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B" w:rsidRDefault="00F323AB" w:rsidP="00F323AB">
      <w:pPr>
        <w:pStyle w:val="ConsPlusTitle"/>
        <w:outlineLvl w:val="0"/>
      </w:pPr>
    </w:p>
    <w:p w:rsidR="000113EB" w:rsidRDefault="000113EB">
      <w:pPr>
        <w:pStyle w:val="ConsPlusTitle"/>
        <w:jc w:val="center"/>
        <w:outlineLvl w:val="0"/>
      </w:pPr>
      <w:r>
        <w:t>МЭР ГОРОДСКОГО ОКРУГА ЖИГУЛЕВСК</w:t>
      </w:r>
    </w:p>
    <w:p w:rsidR="000113EB" w:rsidRDefault="000113EB">
      <w:pPr>
        <w:pStyle w:val="ConsPlusTitle"/>
        <w:jc w:val="center"/>
      </w:pPr>
      <w:r>
        <w:t>САМАРСКОЙ ОБЛАСТИ</w:t>
      </w:r>
    </w:p>
    <w:p w:rsidR="000113EB" w:rsidRDefault="000113EB">
      <w:pPr>
        <w:pStyle w:val="ConsPlusTitle"/>
        <w:jc w:val="center"/>
      </w:pPr>
    </w:p>
    <w:p w:rsidR="000113EB" w:rsidRDefault="000113EB">
      <w:pPr>
        <w:pStyle w:val="ConsPlusTitle"/>
        <w:jc w:val="center"/>
      </w:pPr>
      <w:r>
        <w:t>ПОСТАНОВЛЕНИЕ</w:t>
      </w:r>
    </w:p>
    <w:p w:rsidR="000113EB" w:rsidRDefault="000113EB">
      <w:pPr>
        <w:pStyle w:val="ConsPlusTitle"/>
        <w:jc w:val="center"/>
      </w:pPr>
      <w:r>
        <w:t>от 16 января 2009 г. N 58</w:t>
      </w:r>
    </w:p>
    <w:p w:rsidR="000113EB" w:rsidRDefault="000113EB">
      <w:pPr>
        <w:pStyle w:val="ConsPlusTitle"/>
        <w:jc w:val="center"/>
      </w:pPr>
    </w:p>
    <w:p w:rsidR="000113EB" w:rsidRDefault="000113EB">
      <w:pPr>
        <w:pStyle w:val="ConsPlusTitle"/>
        <w:jc w:val="center"/>
      </w:pPr>
      <w:r>
        <w:t>ОБ УТВЕРЖДЕНИИ ПОЛОЖЕНИЯ О СОСТАВЕ, ПОРЯДКЕ ПОДГОТОВКИ</w:t>
      </w:r>
    </w:p>
    <w:p w:rsidR="000113EB" w:rsidRDefault="000113EB">
      <w:pPr>
        <w:pStyle w:val="ConsPlusTitle"/>
        <w:jc w:val="center"/>
      </w:pPr>
      <w:r>
        <w:t>И УТВЕРЖДЕНИЯ МЕСТНЫХ НОРМАТИВОВ ГРАДОСТРОИТЕЛЬНОГО</w:t>
      </w:r>
    </w:p>
    <w:p w:rsidR="000113EB" w:rsidRDefault="000113EB">
      <w:pPr>
        <w:pStyle w:val="ConsPlusTitle"/>
        <w:jc w:val="center"/>
      </w:pPr>
      <w:r>
        <w:t>ПРОЕКТИРОВАНИЯ В ГОРОДСКОМ ОКРУГЕ ЖИГУЛЕВСК</w:t>
      </w: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РФ,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Жигулевск, постановляю: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составе, порядке подготовки и утверждения местных нормативов градостроительного проектирования в городском округе Жигулевск (приложение).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"Жигулевский рабочий".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опубликования.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городского округа Жигулевск Лысова Н.В.</w:t>
      </w: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jc w:val="right"/>
      </w:pPr>
      <w:r>
        <w:t>Мэр городского округа Жигулевск</w:t>
      </w:r>
    </w:p>
    <w:p w:rsidR="000113EB" w:rsidRDefault="000113EB">
      <w:pPr>
        <w:pStyle w:val="ConsPlusNormal"/>
        <w:jc w:val="right"/>
      </w:pPr>
      <w:r>
        <w:t>А.И.КУРЫЛИН</w:t>
      </w: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jc w:val="right"/>
        <w:outlineLvl w:val="0"/>
      </w:pPr>
      <w:r>
        <w:t>Приложение</w:t>
      </w:r>
    </w:p>
    <w:p w:rsidR="000113EB" w:rsidRDefault="000113EB">
      <w:pPr>
        <w:pStyle w:val="ConsPlusNormal"/>
        <w:jc w:val="right"/>
      </w:pPr>
      <w:r>
        <w:t>к Постановлению</w:t>
      </w:r>
    </w:p>
    <w:p w:rsidR="000113EB" w:rsidRDefault="000113EB">
      <w:pPr>
        <w:pStyle w:val="ConsPlusNormal"/>
        <w:jc w:val="right"/>
      </w:pPr>
      <w:r>
        <w:t>мэра городского округа Жигулевск</w:t>
      </w:r>
    </w:p>
    <w:p w:rsidR="000113EB" w:rsidRDefault="000113EB">
      <w:pPr>
        <w:pStyle w:val="ConsPlusNormal"/>
        <w:jc w:val="right"/>
      </w:pPr>
      <w:r>
        <w:t>Самарской области</w:t>
      </w:r>
    </w:p>
    <w:p w:rsidR="000113EB" w:rsidRDefault="000113EB">
      <w:pPr>
        <w:pStyle w:val="ConsPlusNormal"/>
        <w:jc w:val="right"/>
      </w:pPr>
      <w:r>
        <w:t>от 16 января 2009 г. N 58</w:t>
      </w:r>
    </w:p>
    <w:p w:rsidR="00F323AB" w:rsidRDefault="00F323AB">
      <w:pPr>
        <w:pStyle w:val="ConsPlusNormal"/>
        <w:jc w:val="right"/>
      </w:pPr>
      <w:proofErr w:type="gramStart"/>
      <w:r>
        <w:t xml:space="preserve">(в редакции постановлений </w:t>
      </w:r>
      <w:proofErr w:type="gramEnd"/>
    </w:p>
    <w:p w:rsidR="00F323AB" w:rsidRDefault="00F323AB">
      <w:pPr>
        <w:pStyle w:val="ConsPlusNormal"/>
        <w:jc w:val="right"/>
      </w:pPr>
      <w:r>
        <w:t xml:space="preserve">№ 99 от 20.08.2014, </w:t>
      </w:r>
    </w:p>
    <w:p w:rsidR="00F323AB" w:rsidRDefault="00F323AB">
      <w:pPr>
        <w:pStyle w:val="ConsPlusNormal"/>
        <w:jc w:val="right"/>
      </w:pPr>
      <w:r>
        <w:t>№ 82 от 06.05.2016,</w:t>
      </w:r>
    </w:p>
    <w:p w:rsidR="00F323AB" w:rsidRDefault="00F323AB">
      <w:pPr>
        <w:pStyle w:val="ConsPlusNormal"/>
        <w:jc w:val="right"/>
      </w:pPr>
      <w:r>
        <w:t>№ 24 от 20.04.2018,</w:t>
      </w:r>
    </w:p>
    <w:p w:rsidR="00F323AB" w:rsidRDefault="00F323AB">
      <w:pPr>
        <w:pStyle w:val="ConsPlusNormal"/>
        <w:jc w:val="right"/>
      </w:pPr>
      <w:r>
        <w:t>№ 684 от 15.04.2020,</w:t>
      </w:r>
    </w:p>
    <w:p w:rsidR="00F323AB" w:rsidRDefault="00F323AB">
      <w:pPr>
        <w:pStyle w:val="ConsPlusNormal"/>
        <w:jc w:val="right"/>
      </w:pPr>
      <w:r>
        <w:t>№ 1276 от 15.07.2021,</w:t>
      </w:r>
    </w:p>
    <w:p w:rsidR="00D407BA" w:rsidRDefault="00F323AB">
      <w:pPr>
        <w:pStyle w:val="ConsPlusNormal"/>
        <w:jc w:val="right"/>
      </w:pPr>
      <w:r>
        <w:t>№ 1334 от 26.07.2021</w:t>
      </w:r>
      <w:r w:rsidR="00D407BA">
        <w:t>,</w:t>
      </w:r>
    </w:p>
    <w:p w:rsidR="00F323AB" w:rsidRDefault="00D407BA">
      <w:pPr>
        <w:pStyle w:val="ConsPlusNormal"/>
        <w:jc w:val="right"/>
      </w:pPr>
      <w:proofErr w:type="gramStart"/>
      <w:r>
        <w:t>№ 2435 от 28.12.2021</w:t>
      </w:r>
      <w:r w:rsidR="00F323AB">
        <w:t>)</w:t>
      </w:r>
      <w:proofErr w:type="gramEnd"/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Title"/>
        <w:jc w:val="center"/>
      </w:pPr>
      <w:bookmarkStart w:id="0" w:name="P30"/>
      <w:bookmarkEnd w:id="0"/>
      <w:r>
        <w:t>ПОЛОЖЕНИЕ</w:t>
      </w:r>
    </w:p>
    <w:p w:rsidR="000113EB" w:rsidRDefault="000113EB">
      <w:pPr>
        <w:pStyle w:val="ConsPlusTitle"/>
        <w:jc w:val="center"/>
      </w:pPr>
      <w:r>
        <w:t>О СОСТАВЕ, ПОРЯДКЕ ПОДГОТОВКИ И УТВЕРЖДЕНИЯ</w:t>
      </w:r>
    </w:p>
    <w:p w:rsidR="000113EB" w:rsidRDefault="000113EB">
      <w:pPr>
        <w:pStyle w:val="ConsPlusTitle"/>
        <w:jc w:val="center"/>
      </w:pPr>
      <w:r>
        <w:t xml:space="preserve">МЕСТНЫХ НОРМАТИВОВ </w:t>
      </w:r>
      <w:proofErr w:type="gramStart"/>
      <w:r>
        <w:t>ГРАДОСТРОИТЕЛЬНОГО</w:t>
      </w:r>
      <w:proofErr w:type="gramEnd"/>
    </w:p>
    <w:p w:rsidR="000113EB" w:rsidRDefault="000113EB">
      <w:pPr>
        <w:pStyle w:val="ConsPlusTitle"/>
        <w:jc w:val="center"/>
      </w:pPr>
      <w:r>
        <w:t>ПРОЕКТИРОВАНИЯ В ГОРОДСКОМ ОКРУГЕ ЖИГУЛЕВСК</w:t>
      </w: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jc w:val="center"/>
        <w:outlineLvl w:val="1"/>
      </w:pPr>
      <w:r>
        <w:t>1. Общие положения</w:t>
      </w: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Под местными нормативами градостроительного проектирования городского округа Жигулевск (далее - Местные нормативы)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территории, учитываемые при подготовке, согласовании и утверждении генерального плана городского округа Жигулевск, а также проектов </w:t>
      </w:r>
      <w:r>
        <w:lastRenderedPageBreak/>
        <w:t>планировки</w:t>
      </w:r>
      <w:proofErr w:type="gramEnd"/>
      <w:r>
        <w:t xml:space="preserve"> территории.</w:t>
      </w:r>
    </w:p>
    <w:p w:rsidR="00BF5646" w:rsidRPr="00BF5646" w:rsidRDefault="00BF5646" w:rsidP="00BF564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proofErr w:type="gramStart"/>
      <w:r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Нормативы градостроительного проектирования поселения, городского округа Жигулевск (далее – Местные нормативы) устанавливают совокупность расчетных показателей минимально допустимого уровня обеспеченности объектами местного значения городского округа Жигулевск, относящимися к областям, указанным в </w:t>
      </w:r>
      <w:hyperlink r:id="rId7" w:history="1">
        <w:r w:rsidRPr="009F5DF7">
          <w:rPr>
            <w:rFonts w:ascii="Calibri" w:eastAsiaTheme="minorHAnsi" w:hAnsi="Calibri" w:cs="Calibri"/>
            <w:bCs/>
            <w:color w:val="0000FF"/>
            <w:sz w:val="22"/>
            <w:szCs w:val="22"/>
            <w:lang w:eastAsia="en-US"/>
          </w:rPr>
          <w:t>пункте 1 части 5 статьи 23</w:t>
        </w:r>
      </w:hyperlink>
      <w:r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  <w:r w:rsidR="0038016E"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Градостроительного </w:t>
      </w:r>
      <w:r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>Кодекса, объектами благоустройства территории, иными объектами местного значения городского округа</w:t>
      </w:r>
      <w:r w:rsidR="0038016E"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Жигулевск</w:t>
      </w:r>
      <w:r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населения городского округа </w:t>
      </w:r>
      <w:r w:rsidR="001579A9"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Жигулевск </w:t>
      </w:r>
      <w:r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>и расчетных показателей максимально допустимого уровня территориальной доступности таких</w:t>
      </w:r>
      <w:proofErr w:type="gramEnd"/>
      <w:r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объектов для населения городского округа</w:t>
      </w:r>
      <w:r w:rsidR="001579A9"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Жигулевск</w:t>
      </w:r>
      <w:r w:rsidRPr="009F5DF7">
        <w:rPr>
          <w:rFonts w:ascii="Calibri" w:eastAsiaTheme="minorHAnsi" w:hAnsi="Calibri" w:cs="Calibri"/>
          <w:bCs/>
          <w:sz w:val="22"/>
          <w:szCs w:val="22"/>
          <w:lang w:eastAsia="en-US"/>
        </w:rPr>
        <w:t>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1.2.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1.3. Отсутствие Местных нормативов не является препятствием для утверждения генерального плана городского округа Жигулевск, правил землепользования и застройки, проектов планировки территории городского округа Жигулевск.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1.4. При отсутствии Местных нормативов решения о подготовке, согласовании и утверждении генерального плана городского округа Жигулевск, правил землепользования и застройки, проектов планировки территории принимаются с учетом обосновывающих материалов к указанным документам и проектам, содержащим положения о расчетных показателях обеспечения благоприятных условий жизнедеятельности населения, проживающего на территории городского округа Жигулевск.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1.5. При наличии нормативов градостроительного проектирования Самарской области и отсутствии Местных нормативов решения о подготовке, согласовании и утверждении документов территориального планирования и проектов планировки территории принимаются с учетом: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нормативов градостроительного проектирования Самарской области;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обосновывающих материалов к указанным документам и проектам, содержащим положения о расчетных показателях обеспечения благоприятных условий жизнедеятельности населения, проживающего на территории городского округа Жигулевск.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1.6. При наличии Местных нормативов решения о подготовке, согласовании и утверждении генерального плана городского округа Жигулевск, правил землепользования и застройки, проектов планировки территории принимаются с учетом: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Местных нормативов;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обосновывающих материалов к указанным документам и проектам, содержащим положения о расчетных показателях обеспечения благоприятных условий жизнедеятельности населения, проживающего на территории городского округа Жигулевск.</w:t>
      </w:r>
    </w:p>
    <w:p w:rsidR="00F73578" w:rsidRPr="00F73578" w:rsidRDefault="00F73578">
      <w:pPr>
        <w:pStyle w:val="ConsPlusNormal"/>
        <w:spacing w:before="220"/>
        <w:ind w:firstLine="540"/>
        <w:jc w:val="both"/>
        <w:rPr>
          <w:szCs w:val="22"/>
        </w:rPr>
      </w:pPr>
      <w:r w:rsidRPr="00F73578">
        <w:rPr>
          <w:szCs w:val="22"/>
        </w:rPr>
        <w:t>Подготовка проекта генерального плана городского округа Жигулевск осуществляется с учетом региональных и местных нормативов градостроительного проектирования</w:t>
      </w:r>
      <w:r>
        <w:rPr>
          <w:szCs w:val="22"/>
        </w:rPr>
        <w:t>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1.7. Не допускается регламентировать Местными нормативами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1.8. Местные нормативы не должны противоречить техническим регламентам безопасности в области территориального планирования и планировки территории.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1.9. Местные нормативы обязательны для использования, применения и соблюдения структурными подразделениями администрации городского округа Жигулевск,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городского округа Жигулевск:</w:t>
      </w:r>
    </w:p>
    <w:p w:rsidR="000113EB" w:rsidRDefault="00D43575">
      <w:pPr>
        <w:pStyle w:val="ConsPlusNormal"/>
        <w:jc w:val="both"/>
      </w:pPr>
      <w:r>
        <w:tab/>
        <w:t xml:space="preserve">при подготовке и внесении изменений в генеральный план городского округа Жигулевск, правила землепользования и застройки городского округа Жигулевск, в проекты планировки и </w:t>
      </w:r>
      <w:r>
        <w:lastRenderedPageBreak/>
        <w:t>проекты межевания территорий городского округа Жигулевск, проектной документации.</w:t>
      </w:r>
    </w:p>
    <w:p w:rsidR="00D43575" w:rsidRDefault="00D43575">
      <w:pPr>
        <w:pStyle w:val="ConsPlusNormal"/>
        <w:jc w:val="both"/>
      </w:pPr>
    </w:p>
    <w:p w:rsidR="000113EB" w:rsidRDefault="000113EB">
      <w:pPr>
        <w:pStyle w:val="ConsPlusNormal"/>
        <w:jc w:val="center"/>
        <w:outlineLvl w:val="1"/>
      </w:pPr>
      <w:r>
        <w:t>2. Состав Местных нормативов</w:t>
      </w:r>
    </w:p>
    <w:p w:rsidR="000113EB" w:rsidRDefault="000113EB">
      <w:pPr>
        <w:pStyle w:val="ConsPlusNormal"/>
        <w:jc w:val="both"/>
      </w:pP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2.1. Местные нормативы включают в себя: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2.1.1. Основную часть;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2.1.2. Материалы по обоснованию расчетных показателей, содержащихся в основной части;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2.1.3. Правила и область применения расчетных показателей, содержащихся в основной части нормативов;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2.2.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объектов в области: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здравоохранения;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образования;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физической культуры и спорта;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библиотечного обслуживания;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культуры и искусства;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социального обслуживания;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 xml:space="preserve">- обеспечения объектами и сетями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обеспечения автомобильными дорогами местного значения и объектами транспортной инфраструктуры;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организации предоставления населению государственных и муниципальных услуг;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создания условий и организации обустройства мест массового отдыха населения;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6762D" w:rsidRDefault="0056762D" w:rsidP="0056762D">
      <w:pPr>
        <w:pStyle w:val="ConsPlusNormal"/>
        <w:spacing w:before="220"/>
        <w:ind w:firstLine="540"/>
        <w:jc w:val="both"/>
      </w:pPr>
      <w:r>
        <w:t>- иные области в связи с решением вопросов местного значения городского округа.</w:t>
      </w:r>
    </w:p>
    <w:p w:rsidR="00440C06" w:rsidRDefault="00440C06" w:rsidP="0056762D">
      <w:pPr>
        <w:pStyle w:val="ConsPlusNormal"/>
        <w:spacing w:before="220"/>
        <w:ind w:firstLine="540"/>
        <w:jc w:val="both"/>
      </w:pPr>
    </w:p>
    <w:p w:rsidR="00AD12CA" w:rsidRPr="00AD12CA" w:rsidRDefault="00AD12CA" w:rsidP="005256CB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Cs w:val="22"/>
        </w:rPr>
      </w:pPr>
      <w:r w:rsidRPr="00AD12CA">
        <w:rPr>
          <w:rFonts w:asciiTheme="minorHAnsi" w:hAnsiTheme="minorHAnsi" w:cstheme="minorHAnsi"/>
          <w:szCs w:val="22"/>
        </w:rPr>
        <w:t>2.3. Подготовка нормативов градостроительного проектирования осуществляется с учетом:</w:t>
      </w:r>
    </w:p>
    <w:p w:rsidR="00AD12CA" w:rsidRPr="00AD12CA" w:rsidRDefault="00AD12CA" w:rsidP="00525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D12CA">
        <w:rPr>
          <w:rFonts w:asciiTheme="minorHAnsi" w:hAnsiTheme="minorHAnsi" w:cstheme="minorHAnsi"/>
          <w:sz w:val="22"/>
          <w:szCs w:val="22"/>
        </w:rPr>
        <w:t>1) социально-демографического состава и плотности населения на территории муниципального образования;</w:t>
      </w:r>
    </w:p>
    <w:p w:rsidR="00AD12CA" w:rsidRPr="00AD12CA" w:rsidRDefault="00AD12CA" w:rsidP="00525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D12CA">
        <w:rPr>
          <w:rFonts w:asciiTheme="minorHAnsi" w:hAnsiTheme="minorHAnsi" w:cstheme="minorHAnsi"/>
          <w:sz w:val="22"/>
          <w:szCs w:val="22"/>
        </w:rPr>
        <w:t>2) стратегии социально-экономического развития муниципального образования и плана мероприятий по ее реализации (при наличии);</w:t>
      </w:r>
    </w:p>
    <w:p w:rsidR="000113EB" w:rsidRPr="00AD12CA" w:rsidRDefault="00AD12CA" w:rsidP="005256CB">
      <w:pPr>
        <w:pStyle w:val="ConsPlusNormal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AD12CA">
        <w:rPr>
          <w:rFonts w:asciiTheme="minorHAnsi" w:hAnsiTheme="minorHAnsi" w:cstheme="minorHAnsi"/>
          <w:szCs w:val="22"/>
        </w:rPr>
        <w:t>3) предложений администрации городского округа Жигулевск и заинтересованных лиц.</w:t>
      </w:r>
    </w:p>
    <w:p w:rsidR="000113EB" w:rsidRDefault="000113EB">
      <w:pPr>
        <w:pStyle w:val="ConsPlusNormal"/>
        <w:jc w:val="center"/>
        <w:outlineLvl w:val="1"/>
      </w:pPr>
      <w:r>
        <w:t>3. Порядок подготовки и утверждения Местных нормативов</w:t>
      </w: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ind w:firstLine="540"/>
        <w:jc w:val="both"/>
      </w:pPr>
      <w:bookmarkStart w:id="1" w:name="P123"/>
      <w:bookmarkEnd w:id="1"/>
      <w:r>
        <w:t>3.1.</w:t>
      </w:r>
      <w:r w:rsidR="00FB5C88" w:rsidRPr="00FB5C88">
        <w:t xml:space="preserve"> </w:t>
      </w:r>
      <w:r w:rsidR="00FB5C88">
        <w:t xml:space="preserve">Решение о подготовке Местных нормативов принимается по представлению отдела градостроительства </w:t>
      </w:r>
      <w:r w:rsidR="00CD7940">
        <w:t xml:space="preserve">и архитектуры </w:t>
      </w:r>
      <w:r w:rsidR="00FB5C88">
        <w:t>администрации городского округа Жигулевск (далее - отдел градостроительства</w:t>
      </w:r>
      <w:r w:rsidR="00CD7940">
        <w:t xml:space="preserve"> и архитектуры</w:t>
      </w:r>
      <w:r w:rsidR="00FB5C88">
        <w:t>) главой городского округа Жигулевск в форме постановления администрации городского округа Жигулевск</w:t>
      </w:r>
      <w:r>
        <w:t xml:space="preserve">. В </w:t>
      </w:r>
      <w:r w:rsidR="00515A49">
        <w:t xml:space="preserve">постановлении администрации городского округа Жигулевск </w:t>
      </w:r>
      <w:r>
        <w:t>должны содержаться: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lastRenderedPageBreak/>
        <w:t>- перечень расчетных показателей, которые должны быть отражены в Местных нормативах;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- указания на сроки разработки проектов Местных нормативов;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- условия финансирования и иные вопросы организации работ п</w:t>
      </w:r>
      <w:r w:rsidR="002B20BB">
        <w:t>о подготовке Местных нормативов;</w:t>
      </w:r>
    </w:p>
    <w:p w:rsidR="002B20BB" w:rsidRPr="004F1DD0" w:rsidRDefault="002B20BB">
      <w:pPr>
        <w:pStyle w:val="ConsPlusNormal"/>
        <w:spacing w:before="220"/>
        <w:ind w:firstLine="540"/>
        <w:jc w:val="both"/>
      </w:pPr>
      <w:r w:rsidRPr="004F1DD0">
        <w:t>- порядок проведения работ по подготовке Местных нормативов;</w:t>
      </w:r>
    </w:p>
    <w:p w:rsidR="002B20BB" w:rsidRPr="004F1DD0" w:rsidRDefault="002B20BB">
      <w:pPr>
        <w:pStyle w:val="ConsPlusNormal"/>
        <w:spacing w:before="220"/>
        <w:ind w:firstLine="540"/>
        <w:jc w:val="both"/>
      </w:pPr>
      <w:r w:rsidRPr="004F1DD0">
        <w:t>- порядок направления предложений заинтересованных лиц по проекту Местных нормативов;</w:t>
      </w:r>
    </w:p>
    <w:p w:rsidR="002B20BB" w:rsidRDefault="002B20BB">
      <w:pPr>
        <w:pStyle w:val="ConsPlusNormal"/>
        <w:spacing w:before="220"/>
        <w:ind w:firstLine="540"/>
        <w:jc w:val="both"/>
      </w:pPr>
      <w:r w:rsidRPr="004F1DD0">
        <w:t>- иные вопросы организации работ по подготовке и утверждению Местных нормативов.</w:t>
      </w:r>
    </w:p>
    <w:p w:rsidR="001C1CDE" w:rsidRDefault="000113EB" w:rsidP="001C1CDE">
      <w:pPr>
        <w:pStyle w:val="ConsPlusNormal"/>
        <w:spacing w:before="220" w:after="240"/>
        <w:ind w:firstLine="540"/>
        <w:jc w:val="both"/>
      </w:pPr>
      <w:r>
        <w:t>Органом, уполномоченным на организацию работ по разработке Местных нормативов, является</w:t>
      </w:r>
      <w:r w:rsidR="00F877E6" w:rsidRPr="00F877E6">
        <w:t xml:space="preserve"> </w:t>
      </w:r>
      <w:r w:rsidR="00F877E6">
        <w:t>отдел градостроительства</w:t>
      </w:r>
      <w:r w:rsidR="00CD7940">
        <w:t xml:space="preserve"> и архитектуры</w:t>
      </w:r>
      <w:r>
        <w:t>.</w:t>
      </w:r>
    </w:p>
    <w:p w:rsidR="00927AE9" w:rsidRPr="001C1CDE" w:rsidRDefault="00927AE9" w:rsidP="001C1CDE">
      <w:pPr>
        <w:autoSpaceDE w:val="0"/>
        <w:autoSpaceDN w:val="0"/>
        <w:adjustRightInd w:val="0"/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C1CDE">
        <w:rPr>
          <w:rFonts w:asciiTheme="minorHAnsi" w:hAnsiTheme="minorHAnsi" w:cstheme="minorHAnsi"/>
          <w:sz w:val="22"/>
          <w:szCs w:val="22"/>
        </w:rPr>
        <w:t>Срок опубликования постановления администрации городского округа Жигулевск о подготовке проекта внесения изменений в Местные нормативы составляет в течение десяти дней в печатном издании и на официальном сайте администрации городского округа Жигулевск в сети Интернет.</w:t>
      </w:r>
    </w:p>
    <w:p w:rsidR="00927AE9" w:rsidRPr="001C1CDE" w:rsidRDefault="00927AE9" w:rsidP="00927AE9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1CDE">
        <w:rPr>
          <w:rFonts w:asciiTheme="minorHAnsi" w:hAnsiTheme="minorHAnsi" w:cstheme="minorHAnsi"/>
          <w:sz w:val="22"/>
          <w:szCs w:val="22"/>
        </w:rPr>
        <w:t>Основаниями для рассмотрения предложений администрации городского округа Жигулевск и заинтересованных лиц о внесении изменений в Местные нормативы являются:</w:t>
      </w:r>
    </w:p>
    <w:p w:rsidR="00927AE9" w:rsidRPr="001C1CDE" w:rsidRDefault="00927AE9" w:rsidP="00927AE9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1CDE">
        <w:rPr>
          <w:rFonts w:asciiTheme="minorHAnsi" w:hAnsiTheme="minorHAnsi" w:cstheme="minorHAnsi"/>
          <w:sz w:val="22"/>
          <w:szCs w:val="22"/>
        </w:rPr>
        <w:t>- несоответствие Местных нормативов законодательству Российской Федерации и (или) Самарской области в области градостроительной деятельности;</w:t>
      </w:r>
    </w:p>
    <w:p w:rsidR="00927AE9" w:rsidRPr="001C1CDE" w:rsidRDefault="00927AE9" w:rsidP="00927AE9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1CDE">
        <w:rPr>
          <w:rFonts w:asciiTheme="minorHAnsi" w:hAnsiTheme="minorHAnsi" w:cstheme="minorHAnsi"/>
          <w:sz w:val="22"/>
          <w:szCs w:val="22"/>
        </w:rPr>
        <w:t>- утверждение планов и программ комплексного социально-экономического развития городского округа Жигулевск, влияющих на расчетные показатели Местных нормативов.</w:t>
      </w:r>
    </w:p>
    <w:p w:rsidR="00927AE9" w:rsidRPr="001C1CDE" w:rsidRDefault="00927AE9" w:rsidP="00927AE9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1C1CDE">
        <w:rPr>
          <w:rFonts w:asciiTheme="minorHAnsi" w:hAnsiTheme="minorHAnsi" w:cstheme="minorHAnsi"/>
          <w:szCs w:val="22"/>
        </w:rPr>
        <w:t>- изменение социально - демографического состава и плотности населения на территории городского округа Жигулевск, влияющее на расчетные показатели Местных нормативов.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3.2.</w:t>
      </w:r>
      <w:r w:rsidR="008F06A1" w:rsidRPr="008F06A1">
        <w:t xml:space="preserve"> </w:t>
      </w:r>
      <w:r w:rsidR="008F06A1">
        <w:t>Отдел градостроительства</w:t>
      </w:r>
      <w:r w:rsidR="00CD7940">
        <w:t xml:space="preserve"> и архитектуры</w:t>
      </w:r>
      <w:r>
        <w:t>: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 xml:space="preserve">- осуществляет подготовку проекта постановления, указанного в </w:t>
      </w:r>
      <w:hyperlink w:anchor="P123" w:history="1">
        <w:r>
          <w:rPr>
            <w:color w:val="0000FF"/>
          </w:rPr>
          <w:t>п. 3.1</w:t>
        </w:r>
      </w:hyperlink>
      <w:r>
        <w:t xml:space="preserve"> настоящего Положения;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- осуществляет разработку технического задания на разработку Местных нормативов, определяет их состав (перечень расчетных показателей);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- готовит материалы для проведения конкурса на размещение муниципального заказа по подготовке Местных нормативов.</w:t>
      </w:r>
    </w:p>
    <w:p w:rsidR="00440C06" w:rsidRDefault="00440C06">
      <w:pPr>
        <w:pStyle w:val="ConsPlusNormal"/>
        <w:spacing w:before="220"/>
        <w:ind w:firstLine="540"/>
        <w:jc w:val="both"/>
      </w:pPr>
    </w:p>
    <w:p w:rsidR="000113EB" w:rsidRPr="00527943" w:rsidRDefault="000113EB">
      <w:pPr>
        <w:pStyle w:val="ConsPlusNormal"/>
        <w:spacing w:before="220"/>
        <w:ind w:firstLine="540"/>
        <w:jc w:val="both"/>
        <w:rPr>
          <w:szCs w:val="22"/>
        </w:rPr>
      </w:pPr>
      <w:r>
        <w:t>3.4.</w:t>
      </w:r>
      <w:r w:rsidR="004B558A" w:rsidRPr="004B558A">
        <w:t xml:space="preserve"> </w:t>
      </w:r>
      <w:r w:rsidR="004B558A">
        <w:t>Основные требования к оформлению и содержанию проекта Местных нормативов указываются в техническом задании на разработку такого проекта, утверждаемого</w:t>
      </w:r>
      <w:r w:rsidR="00527943">
        <w:t xml:space="preserve"> </w:t>
      </w:r>
      <w:r w:rsidR="00527943" w:rsidRPr="00527943">
        <w:rPr>
          <w:szCs w:val="22"/>
        </w:rPr>
        <w:t>заместителем главы городского округа Жигулевск, курирующего деятельность отдела градостроительства и архитектуры администрации городского округа Жигулевск</w:t>
      </w:r>
      <w:r w:rsidRPr="00527943">
        <w:rPr>
          <w:szCs w:val="22"/>
        </w:rPr>
        <w:t>.</w:t>
      </w:r>
    </w:p>
    <w:p w:rsidR="004B142F" w:rsidRDefault="000113EB">
      <w:pPr>
        <w:pStyle w:val="ConsPlusNormal"/>
        <w:spacing w:before="220"/>
        <w:ind w:firstLine="540"/>
        <w:jc w:val="both"/>
      </w:pPr>
      <w:r>
        <w:t xml:space="preserve">3.5. </w:t>
      </w:r>
      <w:r w:rsidR="004B142F">
        <w:t>Разработка Местных нормативов осуществляется специализированной организацией в соответствии с техническим заданием. Выбор такой организации осуществляется в соответствии с установленными требованиями в сфере закупок товаров, работ, услуг для обеспечения государственных и муниципальных нужд.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>3.6. Разработанные в соответствии с техническим заданием Местные нормативы согласовываются разработчиком с</w:t>
      </w:r>
      <w:r w:rsidR="00673A4D" w:rsidRPr="00673A4D">
        <w:t xml:space="preserve"> </w:t>
      </w:r>
      <w:r w:rsidR="00673A4D">
        <w:t>отделом градостроительства</w:t>
      </w:r>
      <w:r w:rsidR="003717D7">
        <w:t xml:space="preserve"> и архитектуры</w:t>
      </w:r>
      <w:r>
        <w:t>, органами и организациями, заинтересованными в принятии указанных нормативов, государственными надзорными органами.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 xml:space="preserve">Перечень согласующих организаций и органов определяется </w:t>
      </w:r>
      <w:r w:rsidR="00673A4D">
        <w:t xml:space="preserve">отделом градостроительства </w:t>
      </w:r>
      <w:r w:rsidR="000B58CD">
        <w:t xml:space="preserve">и архитектуры </w:t>
      </w:r>
      <w:r>
        <w:t>в техническом задании в соответствии с действующим законодательством.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lastRenderedPageBreak/>
        <w:t xml:space="preserve">Срок согласования проекта Местных нормативов </w:t>
      </w:r>
      <w:r w:rsidRPr="00C94A98">
        <w:t xml:space="preserve">составляет </w:t>
      </w:r>
      <w:r w:rsidR="003B165B" w:rsidRPr="00C94A98">
        <w:t>28</w:t>
      </w:r>
      <w:r w:rsidR="00B90239" w:rsidRPr="00C94A98">
        <w:t xml:space="preserve"> календарных</w:t>
      </w:r>
      <w:r w:rsidR="00EF0317" w:rsidRPr="00C94A98">
        <w:t xml:space="preserve"> дней</w:t>
      </w:r>
      <w:r>
        <w:t xml:space="preserve"> со дня направления на согласование.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 установленный срок заключений на проект Местных нормативов от согласующих органов данный проект считается согласованным.</w:t>
      </w:r>
    </w:p>
    <w:p w:rsidR="00F877E6" w:rsidRDefault="00F877E6">
      <w:pPr>
        <w:pStyle w:val="ConsPlusNormal"/>
        <w:spacing w:before="220"/>
        <w:ind w:firstLine="540"/>
        <w:jc w:val="both"/>
      </w:pPr>
      <w:r>
        <w:t>Проект местных нормативов градостроительного проектирования подлежит размещению на официальном сайте администрации городского округа Жигулевск в сети Интернет и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0113EB" w:rsidRDefault="000113EB">
      <w:pPr>
        <w:pStyle w:val="ConsPlusNormal"/>
        <w:spacing w:before="220"/>
        <w:ind w:firstLine="540"/>
        <w:jc w:val="both"/>
      </w:pPr>
      <w:r>
        <w:t xml:space="preserve">3.7. </w:t>
      </w:r>
      <w:r w:rsidR="00EB14A0">
        <w:t>Местные нормативы утверждаются</w:t>
      </w:r>
      <w:r w:rsidR="00702535" w:rsidRPr="00702535">
        <w:t xml:space="preserve"> </w:t>
      </w:r>
      <w:r w:rsidR="005F2187">
        <w:t>постановлением администрации</w:t>
      </w:r>
      <w:r w:rsidR="00702535">
        <w:t xml:space="preserve"> городского округа Жигулевск</w:t>
      </w:r>
      <w:r w:rsidR="00EB14A0">
        <w:t>.</w:t>
      </w:r>
    </w:p>
    <w:p w:rsidR="000113EB" w:rsidRDefault="000113EB">
      <w:pPr>
        <w:pStyle w:val="ConsPlusNormal"/>
        <w:spacing w:before="220"/>
        <w:ind w:firstLine="540"/>
        <w:jc w:val="both"/>
      </w:pPr>
      <w:r w:rsidRPr="00FF5A19">
        <w:t xml:space="preserve">3.8. </w:t>
      </w:r>
      <w:r w:rsidR="00BF7B55" w:rsidRPr="00FF5A19">
        <w:t>Постановление администрации</w:t>
      </w:r>
      <w:r w:rsidR="00CE7B52" w:rsidRPr="00FF5A19">
        <w:t xml:space="preserve"> городского округа Жигулевс</w:t>
      </w:r>
      <w:r w:rsidR="00CE7B52">
        <w:t xml:space="preserve">к </w:t>
      </w:r>
      <w:r>
        <w:t>об утверждении Местных нормативов подлежит опубликованию в порядке, установленном для официального опубликования правовых актов, иной официальной информации.</w:t>
      </w:r>
    </w:p>
    <w:p w:rsidR="000113EB" w:rsidRDefault="000113EB" w:rsidP="004758A3">
      <w:pPr>
        <w:pStyle w:val="ConsPlusNormal"/>
        <w:spacing w:before="220" w:after="240"/>
        <w:ind w:firstLine="540"/>
        <w:jc w:val="both"/>
      </w:pPr>
      <w:r>
        <w:t>3.9. Изменения в Местные нормативы вносятся в порядке, установленном настоящим Положением для их принятия.</w:t>
      </w:r>
    </w:p>
    <w:p w:rsidR="000113EB" w:rsidRDefault="00003112" w:rsidP="004758A3">
      <w:pPr>
        <w:pStyle w:val="ConsPlusNormal"/>
        <w:spacing w:after="240"/>
        <w:ind w:firstLine="567"/>
        <w:jc w:val="both"/>
      </w:pPr>
      <w:r>
        <w:t>3.10. Утвержденные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C94A98" w:rsidRPr="00C94A98" w:rsidRDefault="00C94A98" w:rsidP="004758A3">
      <w:pPr>
        <w:autoSpaceDE w:val="0"/>
        <w:autoSpaceDN w:val="0"/>
        <w:adjustRightInd w:val="0"/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94A98">
        <w:rPr>
          <w:rFonts w:asciiTheme="minorHAnsi" w:hAnsiTheme="minorHAnsi" w:cstheme="minorHAnsi"/>
          <w:sz w:val="22"/>
          <w:szCs w:val="22"/>
        </w:rPr>
        <w:t>3.11 Срок размещения утвержденных Местных нормативов составляет в течение пяти рабочих дней в государственных информационных системах обеспечения градостроительной деятельности (ГИСОГД) и на официальном сайте администрации городского округа Жигулевск.</w:t>
      </w:r>
    </w:p>
    <w:p w:rsidR="00CB63EB" w:rsidRPr="00C94A98" w:rsidRDefault="00C94A98" w:rsidP="004758A3">
      <w:pPr>
        <w:pStyle w:val="ConsPlusNormal"/>
        <w:spacing w:after="240"/>
        <w:ind w:firstLine="567"/>
        <w:jc w:val="both"/>
        <w:rPr>
          <w:rFonts w:asciiTheme="minorHAnsi" w:hAnsiTheme="minorHAnsi" w:cstheme="minorHAnsi"/>
          <w:szCs w:val="22"/>
        </w:rPr>
      </w:pPr>
      <w:proofErr w:type="gramStart"/>
      <w:r w:rsidRPr="00C94A98">
        <w:rPr>
          <w:rFonts w:asciiTheme="minorHAnsi" w:hAnsiTheme="minorHAnsi" w:cstheme="minorHAnsi"/>
          <w:szCs w:val="22"/>
        </w:rPr>
        <w:t>3.12 Администрация городского округа Жигулевск Самарской области в течение 5 рабочих дней со дня утверждения Местных нормативов или внесения изменений в Местные нормативы обеспечивает представление в министерство строительства Самарской области информацию и сведения указанные, в п. 5 Приказа министерства строительства Самарской области от 06.07.2016 № 64-п «Об утверждении формы реестра нормативов градостроительного проектирования и Порядка ведения реестра нормативов градостроительного проектирования, действующих</w:t>
      </w:r>
      <w:proofErr w:type="gramEnd"/>
      <w:r w:rsidRPr="00C94A98">
        <w:rPr>
          <w:rFonts w:asciiTheme="minorHAnsi" w:hAnsiTheme="minorHAnsi" w:cstheme="minorHAnsi"/>
          <w:szCs w:val="22"/>
        </w:rPr>
        <w:t xml:space="preserve"> на территории Самарской области</w:t>
      </w:r>
      <w:r>
        <w:rPr>
          <w:rFonts w:asciiTheme="minorHAnsi" w:hAnsiTheme="minorHAnsi" w:cstheme="minorHAnsi"/>
          <w:szCs w:val="22"/>
        </w:rPr>
        <w:t>.</w:t>
      </w:r>
    </w:p>
    <w:p w:rsidR="00F0075B" w:rsidRDefault="00F0075B" w:rsidP="004758A3">
      <w:pPr>
        <w:pStyle w:val="ConsPlusNormal"/>
        <w:spacing w:after="240"/>
        <w:jc w:val="center"/>
        <w:outlineLvl w:val="1"/>
      </w:pPr>
    </w:p>
    <w:p w:rsidR="000113EB" w:rsidRDefault="000113EB">
      <w:pPr>
        <w:pStyle w:val="ConsPlusNormal"/>
        <w:jc w:val="center"/>
        <w:outlineLvl w:val="1"/>
      </w:pPr>
      <w:r>
        <w:t>4. Заключительные положения</w:t>
      </w:r>
    </w:p>
    <w:p w:rsidR="000113EB" w:rsidRDefault="000113EB">
      <w:pPr>
        <w:pStyle w:val="ConsPlusNormal"/>
        <w:jc w:val="both"/>
      </w:pPr>
    </w:p>
    <w:p w:rsidR="000113EB" w:rsidRDefault="000113EB">
      <w:pPr>
        <w:pStyle w:val="ConsPlusNormal"/>
        <w:ind w:firstLine="540"/>
        <w:jc w:val="both"/>
      </w:pPr>
      <w:r>
        <w:t>4.1. Местные нормативы обязательны для применения всеми участниками градостроительной деятельности, осуществляемой на территории городского округа Жигулевск.</w:t>
      </w:r>
    </w:p>
    <w:p w:rsidR="00D71EDB" w:rsidRDefault="000113EB" w:rsidP="006A14CE">
      <w:pPr>
        <w:pStyle w:val="ConsPlusNormal"/>
        <w:spacing w:before="220"/>
        <w:ind w:firstLine="540"/>
        <w:jc w:val="both"/>
      </w:pPr>
      <w:r>
        <w:t>4.2. Финансирование мероприятий по подготовке и утверждению Местных нормативов осуществляется за счет средств местного бюджета.</w:t>
      </w:r>
    </w:p>
    <w:sectPr w:rsidR="00D71EDB" w:rsidSect="000113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3EB"/>
    <w:rsid w:val="00003112"/>
    <w:rsid w:val="000113EB"/>
    <w:rsid w:val="000A7D04"/>
    <w:rsid w:val="000B58CD"/>
    <w:rsid w:val="001569E0"/>
    <w:rsid w:val="001579A9"/>
    <w:rsid w:val="001C1CDE"/>
    <w:rsid w:val="001F085F"/>
    <w:rsid w:val="00220BC7"/>
    <w:rsid w:val="002844A9"/>
    <w:rsid w:val="002B20BB"/>
    <w:rsid w:val="00300469"/>
    <w:rsid w:val="0033777E"/>
    <w:rsid w:val="003717D7"/>
    <w:rsid w:val="0038016E"/>
    <w:rsid w:val="003908A0"/>
    <w:rsid w:val="003B165B"/>
    <w:rsid w:val="00440C06"/>
    <w:rsid w:val="004758A3"/>
    <w:rsid w:val="004B142F"/>
    <w:rsid w:val="004B558A"/>
    <w:rsid w:val="004F1DD0"/>
    <w:rsid w:val="00515A49"/>
    <w:rsid w:val="005256CB"/>
    <w:rsid w:val="00527943"/>
    <w:rsid w:val="005315EB"/>
    <w:rsid w:val="0056762D"/>
    <w:rsid w:val="005D7563"/>
    <w:rsid w:val="005F2187"/>
    <w:rsid w:val="00636F5F"/>
    <w:rsid w:val="00673A4D"/>
    <w:rsid w:val="00677BF7"/>
    <w:rsid w:val="006A14CE"/>
    <w:rsid w:val="00702535"/>
    <w:rsid w:val="008757AA"/>
    <w:rsid w:val="0088512E"/>
    <w:rsid w:val="008F06A1"/>
    <w:rsid w:val="00927AE9"/>
    <w:rsid w:val="009F58E0"/>
    <w:rsid w:val="009F5DF7"/>
    <w:rsid w:val="00A92DEF"/>
    <w:rsid w:val="00AA61D7"/>
    <w:rsid w:val="00AD12CA"/>
    <w:rsid w:val="00B90239"/>
    <w:rsid w:val="00BB4C6F"/>
    <w:rsid w:val="00BC017F"/>
    <w:rsid w:val="00BF5646"/>
    <w:rsid w:val="00BF7B55"/>
    <w:rsid w:val="00C94A98"/>
    <w:rsid w:val="00CB63EB"/>
    <w:rsid w:val="00CD7940"/>
    <w:rsid w:val="00CE7B52"/>
    <w:rsid w:val="00D0395A"/>
    <w:rsid w:val="00D10512"/>
    <w:rsid w:val="00D407BA"/>
    <w:rsid w:val="00D43575"/>
    <w:rsid w:val="00D456C2"/>
    <w:rsid w:val="00D71EDB"/>
    <w:rsid w:val="00D75890"/>
    <w:rsid w:val="00EA2EE5"/>
    <w:rsid w:val="00EB14A0"/>
    <w:rsid w:val="00EF0317"/>
    <w:rsid w:val="00EF48E0"/>
    <w:rsid w:val="00F0075B"/>
    <w:rsid w:val="00F323AB"/>
    <w:rsid w:val="00F40BA2"/>
    <w:rsid w:val="00F73578"/>
    <w:rsid w:val="00F877E6"/>
    <w:rsid w:val="00FB5C88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t1">
    <w:name w:val="stylet1"/>
    <w:basedOn w:val="a"/>
    <w:rsid w:val="00AD12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93CBEC278A21C702DB090EBD9DC5A475904BCA4A30B1A04F78206A450CB4138BFCD09850A47078F604A8EAC24FD85E3076352A5FF4B78u4K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B7818806F20377CEE846A4AADEF6C1AE8BA7FC2FAA440A68259C9D50E90F540EC99E8177D99D8DF2F7A01D8D118B50A099319C09723D580B0E4w7G" TargetMode="External"/><Relationship Id="rId5" Type="http://schemas.openxmlformats.org/officeDocument/2006/relationships/hyperlink" Target="consultantplus://offline/ref=244B7818806F20377CEE9A675CC1B3641FE7E672C9F2AF1EF180089CDB0B98A508FCD7AD1A7D91DED8222E5BC8D551E204159004DE963DD5E8w0G" TargetMode="External"/><Relationship Id="rId4" Type="http://schemas.openxmlformats.org/officeDocument/2006/relationships/hyperlink" Target="consultantplus://offline/ref=244B7818806F20377CEE9A675CC1B3641FE7E672C9F5AF1EF180089CDB0B98A508FCD7AD1A7D98DDDF222E5BC8D551E204159004DE963DD5E8w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5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Девятова В. С.</dc:creator>
  <cp:lastModifiedBy>ДевятоваВС</cp:lastModifiedBy>
  <cp:revision>64</cp:revision>
  <dcterms:created xsi:type="dcterms:W3CDTF">2020-03-23T06:48:00Z</dcterms:created>
  <dcterms:modified xsi:type="dcterms:W3CDTF">2022-01-11T08:08:00Z</dcterms:modified>
</cp:coreProperties>
</file>