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bookmarkStart w:id="0" w:name="_GoBack"/>
      <w:bookmarkEnd w:id="0"/>
      <w:r w:rsidRPr="00ED696F">
        <w:rPr>
          <w:rFonts w:ascii="Times New Roman" w:eastAsia="Times New Roman" w:hAnsi="Times New Roman"/>
          <w:noProof/>
          <w:sz w:val="16"/>
          <w:szCs w:val="16"/>
          <w:lang w:eastAsia="ru-RU"/>
        </w:rPr>
        <w:drawing>
          <wp:inline distT="0" distB="0" distL="0" distR="0" wp14:anchorId="12281AAC" wp14:editId="2794001E">
            <wp:extent cx="7620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19150"/>
                    </a:xfrm>
                    <a:prstGeom prst="rect">
                      <a:avLst/>
                    </a:prstGeom>
                    <a:noFill/>
                    <a:ln>
                      <a:noFill/>
                    </a:ln>
                  </pic:spPr>
                </pic:pic>
              </a:graphicData>
            </a:graphic>
          </wp:inline>
        </w:drawing>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Общество с ограниченной ответственностью</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«Научно-проектная организация</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«Южный градостроительный центр»</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(ООО «НПО «ЮРГЦ»)</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tbl>
      <w:tblPr>
        <w:tblW w:w="0" w:type="auto"/>
        <w:tblInd w:w="-180" w:type="dxa"/>
        <w:tblLayout w:type="fixed"/>
        <w:tblCellMar>
          <w:left w:w="0" w:type="dxa"/>
          <w:right w:w="0" w:type="dxa"/>
        </w:tblCellMar>
        <w:tblLook w:val="0000" w:firstRow="0" w:lastRow="0" w:firstColumn="0" w:lastColumn="0" w:noHBand="0" w:noVBand="0"/>
      </w:tblPr>
      <w:tblGrid>
        <w:gridCol w:w="4680"/>
        <w:gridCol w:w="5040"/>
      </w:tblGrid>
      <w:tr w:rsidR="00ED696F" w:rsidRPr="00ED696F" w:rsidTr="00ED696F">
        <w:trPr>
          <w:trHeight w:val="1681"/>
        </w:trPr>
        <w:tc>
          <w:tcPr>
            <w:tcW w:w="4680" w:type="dxa"/>
          </w:tcPr>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38"/>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 xml:space="preserve">      Арх.№______________</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tc>
        <w:tc>
          <w:tcPr>
            <w:tcW w:w="5040" w:type="dxa"/>
          </w:tcPr>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Заказ: 378</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 xml:space="preserve">Заказчик: Администрация </w:t>
            </w:r>
          </w:p>
          <w:p w:rsidR="00ED696F" w:rsidRPr="00ED696F" w:rsidRDefault="008112E4" w:rsidP="00ED696F">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Pr>
                <w:rFonts w:ascii="Palatino Linotype" w:eastAsia="Times New Roman" w:hAnsi="Palatino Linotype" w:cs="Palatino Linotype"/>
                <w:sz w:val="24"/>
                <w:szCs w:val="24"/>
                <w:lang w:eastAsia="ar-SA"/>
              </w:rPr>
              <w:t>г</w:t>
            </w:r>
            <w:r w:rsidR="00ED696F" w:rsidRPr="00ED696F">
              <w:rPr>
                <w:rFonts w:ascii="Palatino Linotype" w:eastAsia="Times New Roman" w:hAnsi="Palatino Linotype" w:cs="Palatino Linotype"/>
                <w:sz w:val="24"/>
                <w:szCs w:val="24"/>
                <w:lang w:eastAsia="ar-SA"/>
              </w:rPr>
              <w:t>ородско</w:t>
            </w:r>
            <w:r>
              <w:rPr>
                <w:rFonts w:ascii="Palatino Linotype" w:eastAsia="Times New Roman" w:hAnsi="Palatino Linotype" w:cs="Palatino Linotype"/>
                <w:sz w:val="24"/>
                <w:szCs w:val="24"/>
                <w:lang w:eastAsia="ar-SA"/>
              </w:rPr>
              <w:t>го</w:t>
            </w:r>
            <w:r w:rsidR="00ED696F" w:rsidRPr="00ED696F">
              <w:rPr>
                <w:rFonts w:ascii="Palatino Linotype" w:eastAsia="Times New Roman" w:hAnsi="Palatino Linotype" w:cs="Palatino Linotype"/>
                <w:sz w:val="24"/>
                <w:szCs w:val="24"/>
                <w:lang w:eastAsia="ar-SA"/>
              </w:rPr>
              <w:t xml:space="preserve"> округ</w:t>
            </w:r>
            <w:r>
              <w:rPr>
                <w:rFonts w:ascii="Palatino Linotype" w:eastAsia="Times New Roman" w:hAnsi="Palatino Linotype" w:cs="Palatino Linotype"/>
                <w:sz w:val="24"/>
                <w:szCs w:val="24"/>
                <w:lang w:eastAsia="ar-SA"/>
              </w:rPr>
              <w:t>а</w:t>
            </w:r>
            <w:r w:rsidR="00ED696F" w:rsidRPr="00ED696F">
              <w:rPr>
                <w:rFonts w:ascii="Palatino Linotype" w:eastAsia="Times New Roman" w:hAnsi="Palatino Linotype" w:cs="Palatino Linotype"/>
                <w:sz w:val="24"/>
                <w:szCs w:val="24"/>
                <w:lang w:eastAsia="ar-SA"/>
              </w:rPr>
              <w:t xml:space="preserve"> </w:t>
            </w:r>
            <w:r w:rsidR="00ED696F">
              <w:rPr>
                <w:rFonts w:ascii="Palatino Linotype" w:eastAsia="Times New Roman" w:hAnsi="Palatino Linotype" w:cs="Palatino Linotype"/>
                <w:sz w:val="24"/>
                <w:szCs w:val="24"/>
                <w:lang w:eastAsia="ar-SA"/>
              </w:rPr>
              <w:t>Жигулевск</w:t>
            </w:r>
          </w:p>
          <w:p w:rsidR="00ED696F" w:rsidRPr="00ED696F" w:rsidRDefault="00ED696F" w:rsidP="008112E4">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Pr>
                <w:rFonts w:ascii="Palatino Linotype" w:eastAsia="Times New Roman" w:hAnsi="Palatino Linotype" w:cs="Palatino Linotype"/>
                <w:sz w:val="24"/>
                <w:szCs w:val="24"/>
                <w:lang w:eastAsia="ar-SA"/>
              </w:rPr>
              <w:t>Самарск</w:t>
            </w:r>
            <w:r w:rsidR="008112E4">
              <w:rPr>
                <w:rFonts w:ascii="Palatino Linotype" w:eastAsia="Times New Roman" w:hAnsi="Palatino Linotype" w:cs="Palatino Linotype"/>
                <w:sz w:val="24"/>
                <w:szCs w:val="24"/>
                <w:lang w:eastAsia="ar-SA"/>
              </w:rPr>
              <w:t>ой области</w:t>
            </w:r>
          </w:p>
        </w:tc>
      </w:tr>
    </w:tbl>
    <w:p w:rsidR="00ED696F" w:rsidRPr="00ED696F" w:rsidRDefault="00ED696F" w:rsidP="00ED696F">
      <w:pPr>
        <w:widowControl w:val="0"/>
        <w:shd w:val="clear" w:color="auto" w:fill="FFFFFF"/>
        <w:suppressAutoHyphens/>
        <w:spacing w:after="0" w:line="240" w:lineRule="auto"/>
        <w:ind w:right="293" w:firstLine="560"/>
        <w:jc w:val="right"/>
        <w:rPr>
          <w:rFonts w:ascii="Times New Roman" w:eastAsia="Times New Roman" w:hAnsi="Times New Roman" w:cs="Times New Roman"/>
          <w:sz w:val="24"/>
          <w:szCs w:val="20"/>
          <w:lang w:eastAsia="ar-SA"/>
        </w:rPr>
      </w:pPr>
    </w:p>
    <w:p w:rsidR="00ED696F" w:rsidRPr="00ED696F" w:rsidRDefault="00ED696F" w:rsidP="00ED696F">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ED696F" w:rsidRPr="00ED696F" w:rsidRDefault="00ED696F" w:rsidP="00ED696F">
      <w:pPr>
        <w:widowControl w:val="0"/>
        <w:shd w:val="clear" w:color="auto" w:fill="FFFFFF"/>
        <w:tabs>
          <w:tab w:val="left" w:pos="3760"/>
        </w:tabs>
        <w:suppressAutoHyphens/>
        <w:spacing w:after="0" w:line="240" w:lineRule="auto"/>
        <w:ind w:right="293" w:firstLine="560"/>
        <w:rPr>
          <w:rFonts w:ascii="Palatino Linotype" w:eastAsia="Times New Roman" w:hAnsi="Palatino Linotype" w:cs="Times New Roman"/>
          <w:sz w:val="24"/>
          <w:szCs w:val="20"/>
          <w:lang w:eastAsia="ar-SA"/>
        </w:rPr>
      </w:pPr>
      <w:r w:rsidRPr="00ED696F">
        <w:rPr>
          <w:rFonts w:ascii="Palatino Linotype" w:eastAsia="Times New Roman" w:hAnsi="Palatino Linotype" w:cs="Times New Roman"/>
          <w:sz w:val="24"/>
          <w:szCs w:val="20"/>
          <w:lang w:eastAsia="ar-SA"/>
        </w:rPr>
        <w:tab/>
      </w:r>
    </w:p>
    <w:p w:rsidR="00ED696F" w:rsidRPr="00ED696F" w:rsidRDefault="00ED696F" w:rsidP="00ED696F">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ED696F" w:rsidRPr="00ED696F" w:rsidRDefault="00ED696F" w:rsidP="00ED696F">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Palatino Linotype" w:eastAsia="Times New Roman" w:hAnsi="Palatino Linotype" w:cs="Times New Roman"/>
          <w:b/>
          <w:sz w:val="36"/>
          <w:szCs w:val="20"/>
          <w:lang w:eastAsia="ar-SA"/>
        </w:rPr>
      </w:pPr>
      <w:r w:rsidRPr="00ED696F">
        <w:rPr>
          <w:rFonts w:ascii="Palatino Linotype" w:eastAsia="Times New Roman" w:hAnsi="Palatino Linotype" w:cs="Times New Roman"/>
          <w:b/>
          <w:sz w:val="36"/>
          <w:szCs w:val="20"/>
          <w:lang w:eastAsia="ar-SA"/>
        </w:rPr>
        <w:t xml:space="preserve">МЕСТНЫЕ НОРМАТИВЫ  </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Palatino Linotype" w:eastAsia="Times New Roman" w:hAnsi="Palatino Linotype" w:cs="Times New Roman"/>
          <w:b/>
          <w:sz w:val="36"/>
          <w:szCs w:val="20"/>
          <w:lang w:eastAsia="ar-SA"/>
        </w:rPr>
      </w:pPr>
      <w:r w:rsidRPr="00ED696F">
        <w:rPr>
          <w:rFonts w:ascii="Palatino Linotype" w:eastAsia="Times New Roman" w:hAnsi="Palatino Linotype" w:cs="Times New Roman"/>
          <w:b/>
          <w:sz w:val="36"/>
          <w:szCs w:val="20"/>
          <w:lang w:eastAsia="ar-SA"/>
        </w:rPr>
        <w:t xml:space="preserve">ГРАДОСТРОИТЕЛЬНОГО ПРОЕКТИРОВАНИЯ  </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Palatino Linotype" w:eastAsia="Times New Roman" w:hAnsi="Palatino Linotype" w:cs="Times New Roman"/>
          <w:b/>
          <w:sz w:val="36"/>
          <w:szCs w:val="20"/>
          <w:lang w:eastAsia="ar-SA"/>
        </w:rPr>
      </w:pPr>
      <w:r w:rsidRPr="00ED696F">
        <w:rPr>
          <w:rFonts w:ascii="Palatino Linotype" w:eastAsia="Times New Roman" w:hAnsi="Palatino Linotype" w:cs="Times New Roman"/>
          <w:b/>
          <w:sz w:val="36"/>
          <w:szCs w:val="20"/>
          <w:lang w:eastAsia="ar-SA"/>
        </w:rPr>
        <w:t xml:space="preserve"> ГОРОДСКОГО ОКРУГА </w:t>
      </w:r>
      <w:r w:rsidR="00A10FFD">
        <w:rPr>
          <w:rFonts w:ascii="Palatino Linotype" w:eastAsia="Times New Roman" w:hAnsi="Palatino Linotype" w:cs="Times New Roman"/>
          <w:b/>
          <w:sz w:val="36"/>
          <w:szCs w:val="20"/>
          <w:lang w:eastAsia="ar-SA"/>
        </w:rPr>
        <w:t>ЖИГУЛЕВСК</w:t>
      </w:r>
      <w:r w:rsidRPr="00ED696F">
        <w:rPr>
          <w:rFonts w:ascii="Palatino Linotype" w:eastAsia="Times New Roman" w:hAnsi="Palatino Linotype" w:cs="Times New Roman"/>
          <w:b/>
          <w:sz w:val="36"/>
          <w:szCs w:val="20"/>
          <w:lang w:eastAsia="ar-SA"/>
        </w:rPr>
        <w:t xml:space="preserve"> </w:t>
      </w:r>
    </w:p>
    <w:p w:rsidR="00ED696F" w:rsidRPr="00A10FFD" w:rsidRDefault="00A10FFD" w:rsidP="00ED696F">
      <w:pPr>
        <w:widowControl w:val="0"/>
        <w:shd w:val="clear" w:color="auto" w:fill="FFFFFF"/>
        <w:suppressAutoHyphens/>
        <w:spacing w:after="0" w:line="240" w:lineRule="auto"/>
        <w:ind w:right="293" w:firstLine="560"/>
        <w:jc w:val="center"/>
        <w:rPr>
          <w:rFonts w:ascii="Times New Roman" w:eastAsia="Times New Roman" w:hAnsi="Times New Roman" w:cs="Times New Roman"/>
          <w:b/>
          <w:sz w:val="36"/>
          <w:szCs w:val="36"/>
          <w:lang w:eastAsia="ar-SA"/>
        </w:rPr>
      </w:pPr>
      <w:r w:rsidRPr="00A10FFD">
        <w:rPr>
          <w:rFonts w:ascii="Times New Roman" w:eastAsia="Times New Roman" w:hAnsi="Times New Roman" w:cs="Times New Roman"/>
          <w:b/>
          <w:sz w:val="36"/>
          <w:szCs w:val="36"/>
          <w:lang w:eastAsia="ar-SA"/>
        </w:rPr>
        <w:t>САМАРСКОЙ ОБЛАСТИ</w:t>
      </w:r>
    </w:p>
    <w:p w:rsidR="00ED696F" w:rsidRPr="00ED696F" w:rsidRDefault="00ED696F" w:rsidP="00ED696F">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75" w:firstLine="284"/>
        <w:jc w:val="both"/>
        <w:rPr>
          <w:rFonts w:ascii="Palatino Linotype" w:eastAsia="Times New Roman" w:hAnsi="Palatino Linotype" w:cs="Times New Roman"/>
          <w:sz w:val="26"/>
          <w:szCs w:val="26"/>
          <w:lang w:eastAsia="ar-SA"/>
        </w:rPr>
      </w:pPr>
      <w:r w:rsidRPr="00ED696F">
        <w:rPr>
          <w:rFonts w:ascii="Palatino Linotype" w:eastAsia="Times New Roman" w:hAnsi="Palatino Linotype" w:cs="Times New Roman"/>
          <w:sz w:val="26"/>
          <w:szCs w:val="26"/>
          <w:lang w:eastAsia="ar-SA"/>
        </w:rPr>
        <w:t>Директор ООО «НПО «ЮРГЦ»</w:t>
      </w:r>
      <w:r w:rsidRPr="00ED696F">
        <w:rPr>
          <w:rFonts w:ascii="Palatino Linotype" w:eastAsia="Times New Roman" w:hAnsi="Palatino Linotype" w:cs="Times New Roman"/>
          <w:sz w:val="26"/>
          <w:szCs w:val="26"/>
          <w:lang w:eastAsia="ar-SA"/>
        </w:rPr>
        <w:tab/>
      </w:r>
      <w:r w:rsidRPr="00ED696F">
        <w:rPr>
          <w:rFonts w:ascii="Palatino Linotype" w:eastAsia="Times New Roman" w:hAnsi="Palatino Linotype" w:cs="Times New Roman"/>
          <w:sz w:val="26"/>
          <w:szCs w:val="26"/>
          <w:lang w:eastAsia="ar-SA"/>
        </w:rPr>
        <w:tab/>
      </w:r>
      <w:r w:rsidRPr="00ED696F">
        <w:rPr>
          <w:rFonts w:ascii="Palatino Linotype" w:eastAsia="Times New Roman" w:hAnsi="Palatino Linotype" w:cs="Times New Roman"/>
          <w:sz w:val="26"/>
          <w:szCs w:val="26"/>
          <w:lang w:eastAsia="ar-SA"/>
        </w:rPr>
        <w:tab/>
      </w:r>
      <w:r w:rsidRPr="00ED696F">
        <w:rPr>
          <w:rFonts w:ascii="Palatino Linotype" w:eastAsia="Times New Roman" w:hAnsi="Palatino Linotype" w:cs="Times New Roman"/>
          <w:sz w:val="26"/>
          <w:szCs w:val="26"/>
          <w:lang w:eastAsia="ar-SA"/>
        </w:rPr>
        <w:tab/>
      </w:r>
      <w:r w:rsidRPr="00ED696F">
        <w:rPr>
          <w:rFonts w:ascii="Palatino Linotype" w:eastAsia="Times New Roman" w:hAnsi="Palatino Linotype" w:cs="Times New Roman"/>
          <w:sz w:val="26"/>
          <w:szCs w:val="26"/>
          <w:lang w:eastAsia="ar-SA"/>
        </w:rPr>
        <w:tab/>
      </w:r>
      <w:r w:rsidRPr="00ED696F">
        <w:rPr>
          <w:rFonts w:ascii="Palatino Linotype" w:eastAsia="Times New Roman" w:hAnsi="Palatino Linotype" w:cs="Times New Roman"/>
          <w:sz w:val="26"/>
          <w:szCs w:val="26"/>
          <w:lang w:eastAsia="ar-SA"/>
        </w:rPr>
        <w:tab/>
        <w:t xml:space="preserve">С.Ю. </w:t>
      </w:r>
      <w:proofErr w:type="spellStart"/>
      <w:r w:rsidRPr="00ED696F">
        <w:rPr>
          <w:rFonts w:ascii="Palatino Linotype" w:eastAsia="Times New Roman" w:hAnsi="Palatino Linotype" w:cs="Times New Roman"/>
          <w:sz w:val="26"/>
          <w:szCs w:val="26"/>
          <w:lang w:eastAsia="ar-SA"/>
        </w:rPr>
        <w:t>Трухачев</w:t>
      </w:r>
      <w:proofErr w:type="spellEnd"/>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284"/>
        <w:jc w:val="center"/>
        <w:rPr>
          <w:rFonts w:ascii="Palatino Linotype" w:eastAsia="Times New Roman" w:hAnsi="Palatino Linotype" w:cs="Times New Roman"/>
          <w:sz w:val="24"/>
          <w:szCs w:val="24"/>
          <w:lang w:eastAsia="ar-SA"/>
        </w:rPr>
      </w:pPr>
      <w:r w:rsidRPr="00ED696F">
        <w:rPr>
          <w:rFonts w:ascii="Palatino Linotype" w:eastAsia="Times New Roman" w:hAnsi="Palatino Linotype" w:cs="Times New Roman"/>
          <w:sz w:val="24"/>
          <w:szCs w:val="24"/>
          <w:lang w:eastAsia="ar-SA"/>
        </w:rPr>
        <w:t>Ростов-на-Дону</w:t>
      </w:r>
    </w:p>
    <w:p w:rsidR="00ED696F" w:rsidRPr="00ED696F" w:rsidRDefault="00ED696F" w:rsidP="00ED696F">
      <w:pPr>
        <w:widowControl w:val="0"/>
        <w:spacing w:after="0" w:line="240" w:lineRule="auto"/>
        <w:jc w:val="center"/>
        <w:rPr>
          <w:rFonts w:ascii="Palatino Linotype" w:eastAsia="Lucida Sans Unicode" w:hAnsi="Palatino Linotype" w:cs="Times New Roman"/>
          <w:sz w:val="24"/>
          <w:szCs w:val="24"/>
          <w:lang w:eastAsia="ru-RU"/>
        </w:rPr>
      </w:pPr>
      <w:r w:rsidRPr="00ED696F">
        <w:rPr>
          <w:rFonts w:ascii="Palatino Linotype" w:eastAsia="Lucida Sans Unicode" w:hAnsi="Palatino Linotype" w:cs="Times New Roman"/>
          <w:sz w:val="24"/>
          <w:szCs w:val="24"/>
          <w:lang w:eastAsia="ru-RU"/>
        </w:rPr>
        <w:t>2017 г.</w:t>
      </w:r>
    </w:p>
    <w:p w:rsidR="00ED696F" w:rsidRPr="00ED696F" w:rsidRDefault="00ED696F" w:rsidP="00ED696F">
      <w:pPr>
        <w:widowControl w:val="0"/>
        <w:spacing w:after="0" w:line="240" w:lineRule="auto"/>
        <w:jc w:val="right"/>
        <w:rPr>
          <w:rFonts w:ascii="Palatino Linotype" w:eastAsia="Lucida Sans Unicode" w:hAnsi="Palatino Linotype" w:cs="Times New Roman"/>
          <w:b/>
          <w:sz w:val="26"/>
          <w:szCs w:val="26"/>
          <w:lang w:eastAsia="ru-RU"/>
        </w:rPr>
        <w:sectPr w:rsidR="00ED696F" w:rsidRPr="00ED696F" w:rsidSect="00ED696F">
          <w:headerReference w:type="default" r:id="rId10"/>
          <w:footerReference w:type="default" r:id="rId11"/>
          <w:pgSz w:w="11906" w:h="16838" w:code="9"/>
          <w:pgMar w:top="1077" w:right="851" w:bottom="1134" w:left="1134" w:header="709" w:footer="709" w:gutter="0"/>
          <w:cols w:space="708"/>
          <w:titlePg/>
          <w:docGrid w:linePitch="360"/>
        </w:sectPr>
      </w:pPr>
    </w:p>
    <w:p w:rsidR="00ED696F" w:rsidRPr="00ED696F" w:rsidRDefault="00ED696F" w:rsidP="00ED696F">
      <w:pPr>
        <w:widowControl w:val="0"/>
        <w:spacing w:after="0" w:line="240" w:lineRule="auto"/>
        <w:jc w:val="right"/>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lastRenderedPageBreak/>
        <w:t>Приложение</w:t>
      </w:r>
    </w:p>
    <w:p w:rsidR="006E6D9A" w:rsidRDefault="00ED696F" w:rsidP="00ED696F">
      <w:pPr>
        <w:widowControl w:val="0"/>
        <w:spacing w:after="0" w:line="240" w:lineRule="auto"/>
        <w:jc w:val="right"/>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 xml:space="preserve">к решению </w:t>
      </w:r>
      <w:r w:rsidR="006E6D9A">
        <w:rPr>
          <w:rFonts w:ascii="Times New Roman" w:eastAsia="Lucida Sans Unicode" w:hAnsi="Times New Roman" w:cs="Tahoma"/>
          <w:sz w:val="28"/>
          <w:szCs w:val="28"/>
          <w:lang w:eastAsia="ru-RU"/>
        </w:rPr>
        <w:t xml:space="preserve">Думы </w:t>
      </w:r>
      <w:r w:rsidRPr="00ED696F">
        <w:rPr>
          <w:rFonts w:ascii="Times New Roman" w:eastAsia="Lucida Sans Unicode" w:hAnsi="Times New Roman" w:cs="Tahoma"/>
          <w:sz w:val="28"/>
          <w:szCs w:val="28"/>
          <w:lang w:eastAsia="ru-RU"/>
        </w:rPr>
        <w:t xml:space="preserve">  Городского округа</w:t>
      </w:r>
      <w:r w:rsidR="00A10FFD">
        <w:rPr>
          <w:rFonts w:ascii="Times New Roman" w:eastAsia="Lucida Sans Unicode" w:hAnsi="Times New Roman" w:cs="Tahoma"/>
          <w:sz w:val="28"/>
          <w:szCs w:val="28"/>
          <w:lang w:eastAsia="ru-RU"/>
        </w:rPr>
        <w:t xml:space="preserve"> </w:t>
      </w:r>
    </w:p>
    <w:p w:rsidR="00ED696F" w:rsidRPr="00ED696F" w:rsidRDefault="00A10FFD" w:rsidP="00ED696F">
      <w:pPr>
        <w:widowControl w:val="0"/>
        <w:spacing w:after="0" w:line="240" w:lineRule="auto"/>
        <w:jc w:val="right"/>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Жигулевск</w:t>
      </w:r>
      <w:r w:rsidR="006E6D9A">
        <w:rPr>
          <w:rFonts w:ascii="Times New Roman" w:eastAsia="Lucida Sans Unicode" w:hAnsi="Times New Roman" w:cs="Tahoma"/>
          <w:sz w:val="28"/>
          <w:szCs w:val="28"/>
          <w:lang w:eastAsia="ru-RU"/>
        </w:rPr>
        <w:t xml:space="preserve"> Самарской области</w:t>
      </w: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 xml:space="preserve">                                                   от «___» _____________ 201</w:t>
      </w:r>
      <w:r w:rsidR="004D5FFB">
        <w:rPr>
          <w:rFonts w:ascii="Times New Roman" w:eastAsia="Lucida Sans Unicode" w:hAnsi="Times New Roman" w:cs="Tahoma"/>
          <w:sz w:val="28"/>
          <w:szCs w:val="28"/>
          <w:lang w:eastAsia="ru-RU"/>
        </w:rPr>
        <w:t>7</w:t>
      </w:r>
      <w:r w:rsidRPr="00ED696F">
        <w:rPr>
          <w:rFonts w:ascii="Times New Roman" w:eastAsia="Lucida Sans Unicode" w:hAnsi="Times New Roman" w:cs="Tahoma"/>
          <w:sz w:val="28"/>
          <w:szCs w:val="28"/>
          <w:lang w:eastAsia="ru-RU"/>
        </w:rPr>
        <w:t xml:space="preserve">г. №______ </w:t>
      </w:r>
      <w:r w:rsidRPr="00ED696F">
        <w:rPr>
          <w:rFonts w:ascii="Times New Roman" w:eastAsia="Lucida Sans Unicode" w:hAnsi="Times New Roman" w:cs="Tahoma"/>
          <w:sz w:val="28"/>
          <w:szCs w:val="28"/>
          <w:lang w:eastAsia="ru-RU"/>
        </w:rPr>
        <w:tab/>
        <w:t xml:space="preserve">               </w:t>
      </w: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ED696F">
        <w:rPr>
          <w:rFonts w:ascii="Times New Roman" w:eastAsia="Times New Roman" w:hAnsi="Times New Roman" w:cs="Times New Roman"/>
          <w:b/>
          <w:sz w:val="36"/>
          <w:szCs w:val="20"/>
          <w:lang w:eastAsia="ar-SA"/>
        </w:rPr>
        <w:t xml:space="preserve">МЕСТНЫЕ НОРМАТИВЫ  </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ED696F">
        <w:rPr>
          <w:rFonts w:ascii="Times New Roman" w:eastAsia="Times New Roman" w:hAnsi="Times New Roman" w:cs="Times New Roman"/>
          <w:b/>
          <w:sz w:val="36"/>
          <w:szCs w:val="20"/>
          <w:lang w:eastAsia="ar-SA"/>
        </w:rPr>
        <w:t xml:space="preserve">ГРАДОСТРОИТЕЛЬНОГО ПРОЕКТИРОВАНИЯ  </w:t>
      </w:r>
    </w:p>
    <w:p w:rsidR="00A10FFD" w:rsidRDefault="00ED696F" w:rsidP="00ED696F">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ED696F">
        <w:rPr>
          <w:rFonts w:ascii="Times New Roman" w:eastAsia="Times New Roman" w:hAnsi="Times New Roman" w:cs="Times New Roman"/>
          <w:b/>
          <w:sz w:val="36"/>
          <w:szCs w:val="20"/>
          <w:lang w:eastAsia="ar-SA"/>
        </w:rPr>
        <w:t xml:space="preserve"> ГОРОДСКОГО ОКРУГА </w:t>
      </w:r>
      <w:r w:rsidR="00A10FFD">
        <w:rPr>
          <w:rFonts w:ascii="Times New Roman" w:eastAsia="Times New Roman" w:hAnsi="Times New Roman" w:cs="Times New Roman"/>
          <w:b/>
          <w:sz w:val="36"/>
          <w:szCs w:val="20"/>
          <w:lang w:eastAsia="ar-SA"/>
        </w:rPr>
        <w:t xml:space="preserve">ЖИГУЛЕВСК </w:t>
      </w:r>
    </w:p>
    <w:p w:rsidR="00ED696F" w:rsidRPr="00ED696F" w:rsidRDefault="00A10FFD" w:rsidP="00ED696F">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СА</w:t>
      </w:r>
      <w:r w:rsidR="00361643">
        <w:rPr>
          <w:rFonts w:ascii="Times New Roman" w:eastAsia="Times New Roman" w:hAnsi="Times New Roman" w:cs="Times New Roman"/>
          <w:b/>
          <w:sz w:val="36"/>
          <w:szCs w:val="20"/>
          <w:lang w:eastAsia="ar-SA"/>
        </w:rPr>
        <w:t>МАР</w:t>
      </w:r>
      <w:r>
        <w:rPr>
          <w:rFonts w:ascii="Times New Roman" w:eastAsia="Times New Roman" w:hAnsi="Times New Roman" w:cs="Times New Roman"/>
          <w:b/>
          <w:sz w:val="36"/>
          <w:szCs w:val="20"/>
          <w:lang w:eastAsia="ar-SA"/>
        </w:rPr>
        <w:t>СКОЙ ОБЛАСТИ</w:t>
      </w:r>
    </w:p>
    <w:p w:rsidR="00ED696F" w:rsidRPr="00ED696F" w:rsidRDefault="00ED696F" w:rsidP="00ED696F">
      <w:pPr>
        <w:widowControl w:val="0"/>
        <w:spacing w:after="0" w:line="240" w:lineRule="auto"/>
        <w:jc w:val="center"/>
        <w:rPr>
          <w:rFonts w:ascii="Times New Roman" w:eastAsia="Lucida Sans Unicode" w:hAnsi="Times New Roman" w:cs="Times New Roman"/>
          <w:b/>
          <w:bCs/>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i/>
          <w:iCs/>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sectPr w:rsidR="00ED696F" w:rsidRPr="00ED696F" w:rsidSect="00ED696F">
          <w:footerReference w:type="default" r:id="rId12"/>
          <w:pgSz w:w="11906" w:h="16838"/>
          <w:pgMar w:top="1134" w:right="851" w:bottom="567" w:left="1134" w:header="709" w:footer="709" w:gutter="0"/>
          <w:cols w:space="708"/>
          <w:titlePg/>
          <w:docGrid w:linePitch="360"/>
        </w:sectPr>
      </w:pP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СПИСОК ИСПОЛНИТЕЛЕЙ</w:t>
      </w: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Руководитель темы:</w:t>
      </w: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 xml:space="preserve">кандидат архитектуры, профессор </w:t>
      </w:r>
      <w:r w:rsidRPr="00ED696F">
        <w:rPr>
          <w:rFonts w:ascii="Times New Roman" w:eastAsia="Lucida Sans Unicode" w:hAnsi="Times New Roman" w:cs="Times New Roman"/>
          <w:b/>
          <w:sz w:val="28"/>
          <w:szCs w:val="28"/>
          <w:lang w:eastAsia="ru-RU"/>
        </w:rPr>
        <w:tab/>
        <w:t>_________________</w:t>
      </w:r>
      <w:r w:rsidRPr="00ED696F">
        <w:rPr>
          <w:rFonts w:ascii="Times New Roman" w:eastAsia="Lucida Sans Unicode" w:hAnsi="Times New Roman" w:cs="Times New Roman"/>
          <w:b/>
          <w:sz w:val="28"/>
          <w:szCs w:val="28"/>
          <w:lang w:eastAsia="ru-RU"/>
        </w:rPr>
        <w:tab/>
      </w:r>
      <w:proofErr w:type="spellStart"/>
      <w:r w:rsidRPr="00ED696F">
        <w:rPr>
          <w:rFonts w:ascii="Times New Roman" w:eastAsia="Lucida Sans Unicode" w:hAnsi="Times New Roman" w:cs="Times New Roman"/>
          <w:sz w:val="28"/>
          <w:szCs w:val="28"/>
          <w:lang w:eastAsia="ru-RU"/>
        </w:rPr>
        <w:t>Трухачева</w:t>
      </w:r>
      <w:proofErr w:type="spellEnd"/>
      <w:r w:rsidRPr="00ED696F">
        <w:rPr>
          <w:rFonts w:ascii="Times New Roman" w:eastAsia="Lucida Sans Unicode" w:hAnsi="Times New Roman" w:cs="Times New Roman"/>
          <w:sz w:val="28"/>
          <w:szCs w:val="28"/>
          <w:lang w:eastAsia="ru-RU"/>
        </w:rPr>
        <w:t xml:space="preserve"> Г.А.</w:t>
      </w:r>
    </w:p>
    <w:p w:rsidR="00ED696F" w:rsidRPr="00ED696F" w:rsidRDefault="00ED696F" w:rsidP="00ED696F">
      <w:pPr>
        <w:widowControl w:val="0"/>
        <w:tabs>
          <w:tab w:val="left" w:pos="5245"/>
          <w:tab w:val="left" w:pos="7797"/>
        </w:tabs>
        <w:spacing w:before="120" w:after="120" w:line="240" w:lineRule="auto"/>
        <w:contextualSpacing/>
        <w:jc w:val="both"/>
        <w:rPr>
          <w:rFonts w:ascii="Times New Roman" w:eastAsia="Lucida Sans Unicode" w:hAnsi="Times New Roman" w:cs="Times New Roman"/>
          <w:i/>
          <w:sz w:val="28"/>
          <w:szCs w:val="28"/>
          <w:lang w:eastAsia="ru-RU"/>
        </w:rPr>
      </w:pPr>
      <w:r w:rsidRPr="00ED696F">
        <w:rPr>
          <w:rFonts w:ascii="Times New Roman" w:eastAsia="Lucida Sans Unicode" w:hAnsi="Times New Roman" w:cs="Times New Roman"/>
          <w:sz w:val="28"/>
          <w:szCs w:val="28"/>
          <w:lang w:eastAsia="ru-RU"/>
        </w:rPr>
        <w:t>Академии Архитектуры и Искусств</w:t>
      </w:r>
      <w:r w:rsidRPr="00ED696F">
        <w:rPr>
          <w:rFonts w:ascii="Times New Roman" w:eastAsia="Lucida Sans Unicode" w:hAnsi="Times New Roman" w:cs="Times New Roman"/>
          <w:sz w:val="28"/>
          <w:szCs w:val="28"/>
          <w:lang w:eastAsia="ru-RU"/>
        </w:rPr>
        <w:tab/>
      </w:r>
      <w:r w:rsidRPr="00ED696F">
        <w:rPr>
          <w:rFonts w:ascii="Times New Roman" w:eastAsia="Lucida Sans Unicode" w:hAnsi="Times New Roman" w:cs="Times New Roman"/>
          <w:i/>
          <w:sz w:val="28"/>
          <w:szCs w:val="28"/>
          <w:lang w:eastAsia="ru-RU"/>
        </w:rPr>
        <w:t>подпись, дата</w:t>
      </w:r>
      <w:r w:rsidRPr="00ED696F">
        <w:rPr>
          <w:rFonts w:ascii="Times New Roman" w:eastAsia="Lucida Sans Unicode" w:hAnsi="Times New Roman" w:cs="Times New Roman"/>
          <w:sz w:val="28"/>
          <w:szCs w:val="28"/>
          <w:lang w:eastAsia="ru-RU"/>
        </w:rPr>
        <w:t xml:space="preserve"> </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Южного Федерального Университета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(ААИ ЮФУ)</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Исполнители темы:</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 xml:space="preserve">канд. архитектуры, советник РААСН </w:t>
      </w:r>
      <w:r w:rsidRPr="00ED696F">
        <w:rPr>
          <w:rFonts w:ascii="Times New Roman" w:eastAsia="Lucida Sans Unicode" w:hAnsi="Times New Roman" w:cs="Times New Roman"/>
          <w:sz w:val="28"/>
          <w:szCs w:val="28"/>
          <w:lang w:eastAsia="ru-RU"/>
        </w:rPr>
        <w:tab/>
        <w:t>_________________</w:t>
      </w:r>
      <w:r w:rsidRPr="00ED696F">
        <w:rPr>
          <w:rFonts w:ascii="Times New Roman" w:eastAsia="Lucida Sans Unicode" w:hAnsi="Times New Roman" w:cs="Times New Roman"/>
          <w:sz w:val="28"/>
          <w:szCs w:val="28"/>
          <w:lang w:eastAsia="ru-RU"/>
        </w:rPr>
        <w:tab/>
      </w:r>
      <w:proofErr w:type="spellStart"/>
      <w:r w:rsidRPr="00ED696F">
        <w:rPr>
          <w:rFonts w:ascii="Times New Roman" w:eastAsia="Lucida Sans Unicode" w:hAnsi="Times New Roman" w:cs="Times New Roman"/>
          <w:sz w:val="28"/>
          <w:szCs w:val="28"/>
          <w:lang w:eastAsia="ru-RU"/>
        </w:rPr>
        <w:t>Трухачев</w:t>
      </w:r>
      <w:proofErr w:type="spellEnd"/>
      <w:r w:rsidRPr="00ED696F">
        <w:rPr>
          <w:rFonts w:ascii="Times New Roman" w:eastAsia="Lucida Sans Unicode" w:hAnsi="Times New Roman" w:cs="Times New Roman"/>
          <w:sz w:val="28"/>
          <w:szCs w:val="28"/>
          <w:lang w:eastAsia="ru-RU"/>
        </w:rPr>
        <w:t xml:space="preserve"> С.Ю. </w:t>
      </w:r>
    </w:p>
    <w:p w:rsidR="00ED696F" w:rsidRPr="00ED696F" w:rsidRDefault="00ED696F" w:rsidP="00ED696F">
      <w:pPr>
        <w:widowControl w:val="0"/>
        <w:tabs>
          <w:tab w:val="left" w:pos="5245"/>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ab/>
      </w:r>
      <w:r w:rsidRPr="00ED696F">
        <w:rPr>
          <w:rFonts w:ascii="Times New Roman" w:eastAsia="Lucida Sans Unicode" w:hAnsi="Times New Roman" w:cs="Times New Roman"/>
          <w:i/>
          <w:sz w:val="28"/>
          <w:szCs w:val="28"/>
          <w:lang w:eastAsia="ru-RU"/>
        </w:rPr>
        <w:t>подпись, дата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 xml:space="preserve">доктор технических наук, профессор </w:t>
      </w: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ААИ ЮФУ</w:t>
      </w:r>
      <w:r w:rsidRPr="00ED696F">
        <w:rPr>
          <w:rFonts w:ascii="Times New Roman" w:eastAsia="Lucida Sans Unicode" w:hAnsi="Times New Roman" w:cs="Times New Roman"/>
          <w:sz w:val="28"/>
          <w:szCs w:val="28"/>
          <w:lang w:eastAsia="ru-RU"/>
        </w:rPr>
        <w:tab/>
        <w:t>_________________</w:t>
      </w:r>
      <w:r w:rsidRPr="00ED696F">
        <w:rPr>
          <w:rFonts w:ascii="Times New Roman" w:eastAsia="Lucida Sans Unicode" w:hAnsi="Times New Roman" w:cs="Times New Roman"/>
          <w:sz w:val="28"/>
          <w:szCs w:val="28"/>
          <w:lang w:eastAsia="ru-RU"/>
        </w:rPr>
        <w:tab/>
        <w:t>Василенко А.И.</w:t>
      </w:r>
    </w:p>
    <w:p w:rsidR="00ED696F" w:rsidRPr="00ED696F" w:rsidRDefault="00ED696F" w:rsidP="00ED696F">
      <w:pPr>
        <w:widowControl w:val="0"/>
        <w:tabs>
          <w:tab w:val="left" w:pos="5245"/>
          <w:tab w:val="left" w:pos="7371"/>
        </w:tabs>
        <w:spacing w:before="120" w:after="120" w:line="240" w:lineRule="auto"/>
        <w:contextualSpacing/>
        <w:jc w:val="both"/>
        <w:rPr>
          <w:rFonts w:ascii="Times New Roman" w:eastAsia="Lucida Sans Unicode" w:hAnsi="Times New Roman" w:cs="Times New Roman"/>
          <w:i/>
          <w:sz w:val="28"/>
          <w:szCs w:val="28"/>
          <w:lang w:eastAsia="ru-RU"/>
        </w:rPr>
      </w:pPr>
      <w:r w:rsidRPr="00ED696F">
        <w:rPr>
          <w:rFonts w:ascii="Times New Roman" w:eastAsia="Lucida Sans Unicode" w:hAnsi="Times New Roman" w:cs="Times New Roman"/>
          <w:sz w:val="28"/>
          <w:szCs w:val="28"/>
          <w:lang w:eastAsia="ru-RU"/>
        </w:rPr>
        <w:tab/>
      </w:r>
      <w:r w:rsidRPr="00ED696F">
        <w:rPr>
          <w:rFonts w:ascii="Times New Roman" w:eastAsia="Lucida Sans Unicode" w:hAnsi="Times New Roman" w:cs="Times New Roman"/>
          <w:i/>
          <w:sz w:val="28"/>
          <w:szCs w:val="28"/>
          <w:lang w:eastAsia="ru-RU"/>
        </w:rPr>
        <w:t>подпись, дата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канд. архитектуры, доцент ААИ ЮФУ</w:t>
      </w:r>
      <w:r w:rsidRPr="00ED696F">
        <w:rPr>
          <w:rFonts w:ascii="Times New Roman" w:eastAsia="Lucida Sans Unicode" w:hAnsi="Times New Roman" w:cs="Times New Roman"/>
          <w:sz w:val="28"/>
          <w:szCs w:val="28"/>
          <w:lang w:eastAsia="ru-RU"/>
        </w:rPr>
        <w:tab/>
        <w:t>_________________</w:t>
      </w:r>
      <w:r w:rsidRPr="00ED696F">
        <w:rPr>
          <w:rFonts w:ascii="Times New Roman" w:eastAsia="Lucida Sans Unicode" w:hAnsi="Times New Roman" w:cs="Times New Roman"/>
          <w:sz w:val="28"/>
          <w:szCs w:val="28"/>
          <w:lang w:eastAsia="ru-RU"/>
        </w:rPr>
        <w:tab/>
        <w:t>Шахова И.Е.</w:t>
      </w:r>
    </w:p>
    <w:p w:rsidR="00ED696F" w:rsidRPr="00ED696F" w:rsidRDefault="00ED696F" w:rsidP="00ED696F">
      <w:pPr>
        <w:widowControl w:val="0"/>
        <w:tabs>
          <w:tab w:val="left" w:pos="5245"/>
        </w:tabs>
        <w:spacing w:before="120" w:after="120" w:line="240" w:lineRule="auto"/>
        <w:contextualSpacing/>
        <w:jc w:val="both"/>
        <w:rPr>
          <w:rFonts w:ascii="Times New Roman" w:eastAsia="Lucida Sans Unicode" w:hAnsi="Times New Roman" w:cs="Times New Roman"/>
          <w:i/>
          <w:sz w:val="28"/>
          <w:szCs w:val="28"/>
          <w:lang w:eastAsia="ru-RU"/>
        </w:rPr>
      </w:pPr>
      <w:r w:rsidRPr="00ED696F">
        <w:rPr>
          <w:rFonts w:ascii="Times New Roman" w:eastAsia="Lucida Sans Unicode" w:hAnsi="Times New Roman" w:cs="Times New Roman"/>
          <w:i/>
          <w:sz w:val="28"/>
          <w:szCs w:val="28"/>
          <w:lang w:eastAsia="ru-RU"/>
        </w:rPr>
        <w:tab/>
        <w:t>подпись, дата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 xml:space="preserve">член  СА России    </w:t>
      </w:r>
      <w:r w:rsidRPr="00ED696F">
        <w:rPr>
          <w:rFonts w:ascii="Times New Roman" w:eastAsia="Lucida Sans Unicode" w:hAnsi="Times New Roman" w:cs="Times New Roman"/>
          <w:sz w:val="28"/>
          <w:szCs w:val="28"/>
          <w:lang w:eastAsia="ru-RU"/>
        </w:rPr>
        <w:tab/>
        <w:t>_________________</w:t>
      </w:r>
      <w:r w:rsidRPr="00ED696F">
        <w:rPr>
          <w:rFonts w:ascii="Times New Roman" w:eastAsia="Lucida Sans Unicode" w:hAnsi="Times New Roman" w:cs="Times New Roman"/>
          <w:sz w:val="28"/>
          <w:szCs w:val="28"/>
          <w:lang w:eastAsia="ru-RU"/>
        </w:rPr>
        <w:tab/>
        <w:t>Прохоров А.Ю.</w:t>
      </w:r>
    </w:p>
    <w:p w:rsidR="00ED696F" w:rsidRPr="00ED696F" w:rsidRDefault="00ED696F" w:rsidP="00ED696F">
      <w:pPr>
        <w:widowControl w:val="0"/>
        <w:tabs>
          <w:tab w:val="left" w:pos="5245"/>
        </w:tabs>
        <w:spacing w:before="120" w:after="120" w:line="240" w:lineRule="auto"/>
        <w:contextualSpacing/>
        <w:jc w:val="both"/>
        <w:rPr>
          <w:rFonts w:ascii="Times New Roman" w:eastAsia="Lucida Sans Unicode" w:hAnsi="Times New Roman" w:cs="Times New Roman"/>
          <w:i/>
          <w:sz w:val="28"/>
          <w:szCs w:val="28"/>
          <w:lang w:eastAsia="ru-RU"/>
        </w:rPr>
      </w:pPr>
      <w:r w:rsidRPr="00ED696F">
        <w:rPr>
          <w:rFonts w:ascii="Times New Roman" w:eastAsia="Lucida Sans Unicode" w:hAnsi="Times New Roman" w:cs="Times New Roman"/>
          <w:sz w:val="28"/>
          <w:szCs w:val="28"/>
          <w:lang w:eastAsia="ru-RU"/>
        </w:rPr>
        <w:tab/>
      </w:r>
      <w:r w:rsidRPr="00ED696F">
        <w:rPr>
          <w:rFonts w:ascii="Times New Roman" w:eastAsia="Lucida Sans Unicode" w:hAnsi="Times New Roman" w:cs="Times New Roman"/>
          <w:i/>
          <w:sz w:val="28"/>
          <w:szCs w:val="28"/>
          <w:lang w:eastAsia="ru-RU"/>
        </w:rPr>
        <w:t>подпись, дата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proofErr w:type="spellStart"/>
      <w:r w:rsidRPr="00ED696F">
        <w:rPr>
          <w:rFonts w:ascii="Times New Roman" w:eastAsia="Lucida Sans Unicode" w:hAnsi="Times New Roman" w:cs="Times New Roman"/>
          <w:sz w:val="28"/>
          <w:szCs w:val="28"/>
          <w:lang w:eastAsia="ru-RU"/>
        </w:rPr>
        <w:t>нормоконтролёр</w:t>
      </w:r>
      <w:proofErr w:type="spellEnd"/>
      <w:r w:rsidRPr="00ED696F">
        <w:rPr>
          <w:rFonts w:ascii="Times New Roman" w:eastAsia="Lucida Sans Unicode" w:hAnsi="Times New Roman" w:cs="Times New Roman"/>
          <w:sz w:val="28"/>
          <w:szCs w:val="28"/>
          <w:lang w:eastAsia="ru-RU"/>
        </w:rPr>
        <w:tab/>
        <w:t>_________________</w:t>
      </w:r>
      <w:r w:rsidRPr="00ED696F">
        <w:rPr>
          <w:rFonts w:ascii="Times New Roman" w:eastAsia="Lucida Sans Unicode" w:hAnsi="Times New Roman" w:cs="Times New Roman"/>
          <w:sz w:val="28"/>
          <w:szCs w:val="28"/>
          <w:lang w:eastAsia="ru-RU"/>
        </w:rPr>
        <w:tab/>
      </w:r>
      <w:proofErr w:type="spellStart"/>
      <w:r w:rsidRPr="00ED696F">
        <w:rPr>
          <w:rFonts w:ascii="Times New Roman" w:eastAsia="Lucida Sans Unicode" w:hAnsi="Times New Roman" w:cs="Times New Roman"/>
          <w:sz w:val="28"/>
          <w:szCs w:val="28"/>
          <w:lang w:eastAsia="ru-RU"/>
        </w:rPr>
        <w:t>Жиленкова</w:t>
      </w:r>
      <w:proofErr w:type="spellEnd"/>
      <w:r w:rsidRPr="00ED696F">
        <w:rPr>
          <w:rFonts w:ascii="Times New Roman" w:eastAsia="Lucida Sans Unicode" w:hAnsi="Times New Roman" w:cs="Times New Roman"/>
          <w:sz w:val="28"/>
          <w:szCs w:val="28"/>
          <w:lang w:eastAsia="ru-RU"/>
        </w:rPr>
        <w:t> Н.И.</w:t>
      </w:r>
    </w:p>
    <w:p w:rsidR="00ED696F" w:rsidRPr="00ED696F" w:rsidRDefault="00ED696F" w:rsidP="00ED696F">
      <w:pPr>
        <w:widowControl w:val="0"/>
        <w:tabs>
          <w:tab w:val="left" w:pos="5245"/>
        </w:tabs>
        <w:spacing w:before="120" w:after="120" w:line="240" w:lineRule="auto"/>
        <w:contextualSpacing/>
        <w:jc w:val="both"/>
        <w:rPr>
          <w:rFonts w:ascii="Times New Roman" w:eastAsia="Lucida Sans Unicode" w:hAnsi="Times New Roman" w:cs="Times New Roman"/>
          <w:i/>
          <w:sz w:val="28"/>
          <w:szCs w:val="28"/>
          <w:lang w:eastAsia="ru-RU"/>
        </w:rPr>
      </w:pPr>
      <w:r w:rsidRPr="00ED696F">
        <w:rPr>
          <w:rFonts w:ascii="Times New Roman" w:eastAsia="Lucida Sans Unicode" w:hAnsi="Times New Roman" w:cs="Times New Roman"/>
          <w:sz w:val="28"/>
          <w:szCs w:val="28"/>
          <w:lang w:eastAsia="ru-RU"/>
        </w:rPr>
        <w:tab/>
      </w:r>
      <w:r w:rsidRPr="00ED696F">
        <w:rPr>
          <w:rFonts w:ascii="Times New Roman" w:eastAsia="Lucida Sans Unicode" w:hAnsi="Times New Roman" w:cs="Times New Roman"/>
          <w:i/>
          <w:sz w:val="28"/>
          <w:szCs w:val="28"/>
          <w:lang w:eastAsia="ru-RU"/>
        </w:rPr>
        <w:t>подпись, дата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rPr>
          <w:rFonts w:ascii="Arial" w:eastAsia="Lucida Sans Unicode" w:hAnsi="Arial" w:cs="Times New Roman"/>
          <w:sz w:val="26"/>
          <w:szCs w:val="26"/>
          <w:lang w:eastAsia="ru-RU"/>
        </w:rPr>
      </w:pPr>
      <w:r w:rsidRPr="00ED696F">
        <w:rPr>
          <w:rFonts w:ascii="Arial" w:eastAsia="Lucida Sans Unicode" w:hAnsi="Arial" w:cs="Times New Roman"/>
          <w:sz w:val="26"/>
          <w:szCs w:val="26"/>
          <w:lang w:eastAsia="ru-RU"/>
        </w:rPr>
        <w:br w:type="page"/>
      </w:r>
    </w:p>
    <w:p w:rsidR="00ED696F" w:rsidRPr="00ED696F" w:rsidRDefault="00ED696F" w:rsidP="00ED696F">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8"/>
          <w:szCs w:val="28"/>
          <w:lang w:eastAsia="ru-RU"/>
        </w:rPr>
      </w:pPr>
      <w:r w:rsidRPr="00ED696F">
        <w:rPr>
          <w:rFonts w:ascii="Times New Roman" w:eastAsia="Lucida Sans Unicode" w:hAnsi="Times New Roman" w:cs="Tahoma"/>
          <w:b/>
          <w:sz w:val="28"/>
          <w:szCs w:val="28"/>
          <w:lang w:eastAsia="ru-RU"/>
        </w:rPr>
        <w:lastRenderedPageBreak/>
        <w:t>СОДЕРЖАНИЕ</w:t>
      </w:r>
    </w:p>
    <w:sdt>
      <w:sdtPr>
        <w:id w:val="-1278708617"/>
        <w:docPartObj>
          <w:docPartGallery w:val="Table of Contents"/>
          <w:docPartUnique/>
        </w:docPartObj>
      </w:sdtPr>
      <w:sdtEndPr/>
      <w:sdtContent>
        <w:p w:rsidR="00ED696F" w:rsidRPr="00ED696F" w:rsidRDefault="00ED696F" w:rsidP="00ED696F">
          <w:pPr>
            <w:keepNext/>
            <w:keepLines/>
            <w:spacing w:before="480" w:after="0"/>
            <w:rPr>
              <w:rFonts w:asciiTheme="majorHAnsi" w:eastAsiaTheme="majorEastAsia" w:hAnsiTheme="majorHAnsi" w:cstheme="majorBidi"/>
              <w:b/>
              <w:bCs/>
              <w:color w:val="365F91" w:themeColor="accent1" w:themeShade="BF"/>
              <w:sz w:val="2"/>
              <w:szCs w:val="2"/>
              <w:lang w:eastAsia="ru-RU"/>
            </w:rPr>
          </w:pPr>
        </w:p>
        <w:p w:rsidR="005F3D52" w:rsidRPr="005F3D52" w:rsidRDefault="00ED696F" w:rsidP="005F3D52">
          <w:pPr>
            <w:pStyle w:val="12"/>
            <w:spacing w:before="120" w:after="120" w:line="240" w:lineRule="auto"/>
            <w:ind w:right="0"/>
            <w:rPr>
              <w:rFonts w:eastAsiaTheme="minorEastAsia"/>
              <w:noProof/>
              <w:szCs w:val="24"/>
              <w:lang w:eastAsia="ru-RU"/>
            </w:rPr>
          </w:pPr>
          <w:r w:rsidRPr="005F3D52">
            <w:rPr>
              <w:szCs w:val="24"/>
            </w:rPr>
            <w:fldChar w:fldCharType="begin"/>
          </w:r>
          <w:r w:rsidRPr="005F3D52">
            <w:rPr>
              <w:szCs w:val="24"/>
            </w:rPr>
            <w:instrText xml:space="preserve"> TOC \o "1-3" \h \z \u </w:instrText>
          </w:r>
          <w:r w:rsidRPr="005F3D52">
            <w:rPr>
              <w:szCs w:val="24"/>
            </w:rPr>
            <w:fldChar w:fldCharType="separate"/>
          </w:r>
          <w:hyperlink w:anchor="_Toc495492157" w:history="1">
            <w:r w:rsidR="005F3D52" w:rsidRPr="005F3D52">
              <w:rPr>
                <w:rStyle w:val="a3"/>
                <w:noProof/>
                <w:szCs w:val="24"/>
              </w:rPr>
              <w:t>I.</w:t>
            </w:r>
            <w:r w:rsidR="005F3D52" w:rsidRPr="005F3D52">
              <w:rPr>
                <w:rFonts w:eastAsiaTheme="minorEastAsia"/>
                <w:noProof/>
                <w:szCs w:val="24"/>
                <w:lang w:eastAsia="ru-RU"/>
              </w:rPr>
              <w:tab/>
            </w:r>
            <w:r w:rsidR="005F3D52" w:rsidRPr="005F3D52">
              <w:rPr>
                <w:rStyle w:val="a3"/>
                <w:noProof/>
                <w:szCs w:val="24"/>
              </w:rPr>
              <w:t>ОБЩИЕ ПОЛОЖЕНИЯ</w:t>
            </w:r>
            <w:r w:rsidR="005F3D52" w:rsidRPr="005F3D52">
              <w:rPr>
                <w:noProof/>
                <w:webHidden/>
                <w:szCs w:val="24"/>
              </w:rPr>
              <w:tab/>
            </w:r>
            <w:r w:rsidR="005F3D52" w:rsidRPr="005F3D52">
              <w:rPr>
                <w:noProof/>
                <w:webHidden/>
                <w:szCs w:val="24"/>
              </w:rPr>
              <w:fldChar w:fldCharType="begin"/>
            </w:r>
            <w:r w:rsidR="005F3D52" w:rsidRPr="005F3D52">
              <w:rPr>
                <w:noProof/>
                <w:webHidden/>
                <w:szCs w:val="24"/>
              </w:rPr>
              <w:instrText xml:space="preserve"> PAGEREF _Toc495492157 \h </w:instrText>
            </w:r>
            <w:r w:rsidR="005F3D52" w:rsidRPr="005F3D52">
              <w:rPr>
                <w:noProof/>
                <w:webHidden/>
                <w:szCs w:val="24"/>
              </w:rPr>
            </w:r>
            <w:r w:rsidR="005F3D52" w:rsidRPr="005F3D52">
              <w:rPr>
                <w:noProof/>
                <w:webHidden/>
                <w:szCs w:val="24"/>
              </w:rPr>
              <w:fldChar w:fldCharType="separate"/>
            </w:r>
            <w:r w:rsidR="00D20691">
              <w:rPr>
                <w:noProof/>
                <w:webHidden/>
                <w:szCs w:val="24"/>
              </w:rPr>
              <w:t>6</w:t>
            </w:r>
            <w:r w:rsidR="005F3D52" w:rsidRPr="005F3D52">
              <w:rPr>
                <w:noProof/>
                <w:webHidden/>
                <w:szCs w:val="24"/>
              </w:rPr>
              <w:fldChar w:fldCharType="end"/>
            </w:r>
          </w:hyperlink>
        </w:p>
        <w:p w:rsidR="005F3D52" w:rsidRPr="005F3D52" w:rsidRDefault="00D20691" w:rsidP="005F3D52">
          <w:pPr>
            <w:pStyle w:val="23"/>
            <w:spacing w:before="120" w:after="120" w:line="240" w:lineRule="auto"/>
            <w:ind w:right="0"/>
            <w:rPr>
              <w:rFonts w:ascii="Times New Roman" w:eastAsiaTheme="minorEastAsia" w:hAnsi="Times New Roman"/>
              <w:noProof/>
            </w:rPr>
          </w:pPr>
          <w:hyperlink w:anchor="_Toc495492158" w:history="1">
            <w:r w:rsidR="005F3D52" w:rsidRPr="005F3D52">
              <w:rPr>
                <w:rStyle w:val="a3"/>
                <w:rFonts w:ascii="Times New Roman" w:eastAsiaTheme="majorEastAsia" w:hAnsi="Times New Roman"/>
                <w:bCs/>
                <w:noProof/>
              </w:rPr>
              <w:t>Раздел 1. Жилые территории</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_Toc495492158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8</w:t>
            </w:r>
            <w:r w:rsidR="005F3D52" w:rsidRPr="005F3D52">
              <w:rPr>
                <w:rFonts w:ascii="Times New Roman" w:hAnsi="Times New Roman"/>
                <w:noProof/>
                <w:webHidden/>
              </w:rPr>
              <w:fldChar w:fldCharType="end"/>
            </w:r>
          </w:hyperlink>
        </w:p>
        <w:p w:rsidR="005F3D52" w:rsidRPr="005F3D52" w:rsidRDefault="00D20691" w:rsidP="005F3D52">
          <w:pPr>
            <w:pStyle w:val="23"/>
            <w:spacing w:before="120" w:after="120" w:line="240" w:lineRule="auto"/>
            <w:ind w:right="0"/>
            <w:rPr>
              <w:rFonts w:ascii="Times New Roman" w:eastAsiaTheme="minorEastAsia" w:hAnsi="Times New Roman"/>
              <w:noProof/>
            </w:rPr>
          </w:pPr>
          <w:hyperlink w:anchor="_Toc495492159" w:history="1">
            <w:r w:rsidR="005F3D52" w:rsidRPr="005F3D52">
              <w:rPr>
                <w:rStyle w:val="a3"/>
                <w:rFonts w:ascii="Times New Roman" w:eastAsiaTheme="majorEastAsia" w:hAnsi="Times New Roman"/>
                <w:bCs/>
                <w:noProof/>
              </w:rPr>
              <w:t>Раздел 2. Учреждения и предприятия обслуживания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_Toc495492159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9</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60" w:history="1">
            <w:r w:rsidR="005F3D52" w:rsidRPr="005F3D52">
              <w:rPr>
                <w:rStyle w:val="a3"/>
                <w:rFonts w:ascii="Times New Roman" w:eastAsiaTheme="majorEastAsia" w:hAnsi="Times New Roman"/>
                <w:bCs/>
                <w:noProof/>
              </w:rPr>
              <w:t>2.1. Объекты, относящиеся к области образования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_Toc495492160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9</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61" w:history="1">
            <w:r w:rsidR="005F3D52" w:rsidRPr="005F3D52">
              <w:rPr>
                <w:rStyle w:val="a3"/>
                <w:rFonts w:ascii="Times New Roman" w:eastAsiaTheme="majorEastAsia" w:hAnsi="Times New Roman"/>
                <w:bCs/>
                <w:noProof/>
              </w:rPr>
              <w:t>2.2. Объекты, относящиеся к области здравоохранения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_Toc495492161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10</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62" w:history="1">
            <w:r w:rsidR="005F3D52" w:rsidRPr="005F3D52">
              <w:rPr>
                <w:rStyle w:val="a3"/>
                <w:rFonts w:ascii="Times New Roman" w:eastAsiaTheme="majorEastAsia" w:hAnsi="Times New Roman"/>
                <w:bCs/>
                <w:noProof/>
              </w:rPr>
              <w:t>2.3. Объекты, относящиеся к областям физической культуры и массового спорта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_Toc495492162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11</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63" w:history="1">
            <w:r w:rsidR="005F3D52" w:rsidRPr="005F3D52">
              <w:rPr>
                <w:rStyle w:val="a3"/>
                <w:rFonts w:ascii="Times New Roman" w:eastAsiaTheme="majorEastAsia" w:hAnsi="Times New Roman"/>
                <w:bCs/>
                <w:noProof/>
              </w:rPr>
              <w:t>2.4. Объекты общественного питания, торговли и бытового обслуживания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_Toc495492163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12</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64" w:history="1">
            <w:r w:rsidR="005F3D52" w:rsidRPr="005F3D52">
              <w:rPr>
                <w:rStyle w:val="a3"/>
                <w:rFonts w:ascii="Times New Roman" w:eastAsiaTheme="majorEastAsia" w:hAnsi="Times New Roman"/>
                <w:bCs/>
                <w:noProof/>
              </w:rPr>
              <w:t>2.5. Объекты библиотечного обслуживания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_Toc495492164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13</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65" w:history="1">
            <w:r w:rsidR="005F3D52" w:rsidRPr="005F3D52">
              <w:rPr>
                <w:rStyle w:val="a3"/>
                <w:rFonts w:ascii="Times New Roman" w:eastAsiaTheme="majorEastAsia" w:hAnsi="Times New Roman"/>
                <w:bCs/>
                <w:noProof/>
              </w:rPr>
              <w:t>2.6. Объекты организаций культуры</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_Toc495492165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14</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66" w:history="1">
            <w:r w:rsidR="005F3D52" w:rsidRPr="005F3D52">
              <w:rPr>
                <w:rStyle w:val="a3"/>
                <w:rFonts w:ascii="Times New Roman" w:eastAsiaTheme="majorEastAsia" w:hAnsi="Times New Roman"/>
                <w:bCs/>
                <w:noProof/>
              </w:rPr>
              <w:t>2.7.Объекты,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_Toc495492166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14</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67" w:history="1">
            <w:r w:rsidR="005F3D52" w:rsidRPr="005F3D52">
              <w:rPr>
                <w:rStyle w:val="a3"/>
                <w:rFonts w:ascii="Times New Roman" w:eastAsiaTheme="majorEastAsia" w:hAnsi="Times New Roman"/>
                <w:bCs/>
                <w:noProof/>
              </w:rPr>
              <w:t>2.8. Объекты для развития туризма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_Toc495492167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15</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68" w:history="1">
            <w:r w:rsidR="005F3D52" w:rsidRPr="005F3D52">
              <w:rPr>
                <w:rStyle w:val="a3"/>
                <w:rFonts w:ascii="Times New Roman" w:eastAsiaTheme="majorEastAsia" w:hAnsi="Times New Roman"/>
                <w:bCs/>
                <w:noProof/>
              </w:rPr>
              <w:t>2.10. Объекты, относящиеся к области утилизации и переработки бытовых отходов</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_Toc495492168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16</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69" w:history="1">
            <w:r w:rsidR="005F3D52" w:rsidRPr="005F3D52">
              <w:rPr>
                <w:rStyle w:val="a3"/>
                <w:rFonts w:ascii="Times New Roman" w:eastAsiaTheme="majorEastAsia" w:hAnsi="Times New Roman"/>
                <w:bCs/>
                <w:noProof/>
              </w:rPr>
              <w:t>2.11. Объекты, предназначенные для обеспечения первичных мер пожарной безопасности</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_Toc495492169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16</w:t>
            </w:r>
            <w:r w:rsidR="005F3D52" w:rsidRPr="005F3D52">
              <w:rPr>
                <w:rFonts w:ascii="Times New Roman" w:hAnsi="Times New Roman"/>
                <w:noProof/>
                <w:webHidden/>
              </w:rPr>
              <w:fldChar w:fldCharType="end"/>
            </w:r>
          </w:hyperlink>
        </w:p>
        <w:p w:rsidR="005F3D52" w:rsidRPr="005F3D52" w:rsidRDefault="00D20691" w:rsidP="005F3D52">
          <w:pPr>
            <w:pStyle w:val="23"/>
            <w:spacing w:before="120" w:after="120" w:line="240" w:lineRule="auto"/>
            <w:ind w:right="0"/>
            <w:rPr>
              <w:rFonts w:ascii="Times New Roman" w:eastAsiaTheme="minorEastAsia" w:hAnsi="Times New Roman"/>
              <w:noProof/>
            </w:rPr>
          </w:pPr>
          <w:hyperlink w:anchor="_Toc495492170" w:history="1">
            <w:r w:rsidR="005F3D52" w:rsidRPr="005F3D52">
              <w:rPr>
                <w:rStyle w:val="a3"/>
                <w:rFonts w:ascii="Times New Roman" w:eastAsia="Times New Roman" w:hAnsi="Times New Roman"/>
                <w:noProof/>
              </w:rPr>
              <w:t>Раздел 3. Транспортная инфраструктура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_Toc495492170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17</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71" w:history="1">
            <w:r w:rsidR="005F3D52" w:rsidRPr="005F3D52">
              <w:rPr>
                <w:rStyle w:val="a3"/>
                <w:rFonts w:ascii="Times New Roman" w:eastAsia="Calibri" w:hAnsi="Times New Roman"/>
                <w:bCs/>
                <w:noProof/>
              </w:rPr>
              <w:t>3.1 Парковки (парковочные места)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_Toc495492171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17</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72" w:history="1">
            <w:r w:rsidR="005F3D52" w:rsidRPr="005F3D52">
              <w:rPr>
                <w:rStyle w:val="a3"/>
                <w:rFonts w:ascii="Times New Roman" w:eastAsia="Calibri" w:hAnsi="Times New Roman"/>
                <w:bCs/>
                <w:noProof/>
              </w:rPr>
              <w:t>3.2. Объекты дорожного сервиса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_Toc495492172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23</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73" w:history="1">
            <w:r w:rsidR="005F3D52" w:rsidRPr="005F3D52">
              <w:rPr>
                <w:rStyle w:val="a3"/>
                <w:rFonts w:ascii="Times New Roman" w:eastAsia="Calibri" w:hAnsi="Times New Roman"/>
                <w:bCs/>
                <w:noProof/>
              </w:rPr>
              <w:t>3.3.Объекты дорожного сервиса, предназначенные для предоставления транспортных услуг населению и организации транспортного обслуживания населения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_Toc495492173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23</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74" w:history="1">
            <w:r w:rsidR="005F3D52" w:rsidRPr="005F3D52">
              <w:rPr>
                <w:rStyle w:val="a3"/>
                <w:rFonts w:ascii="Times New Roman" w:eastAsia="Calibri" w:hAnsi="Times New Roman"/>
                <w:bCs/>
                <w:noProof/>
              </w:rPr>
              <w:t>3.4. Объекты, предназначенные для предоставления транспортных услуг населению и организации транспортного обслуживания населения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_Toc495492174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24</w:t>
            </w:r>
            <w:r w:rsidR="005F3D52" w:rsidRPr="005F3D52">
              <w:rPr>
                <w:rFonts w:ascii="Times New Roman" w:hAnsi="Times New Roman"/>
                <w:noProof/>
                <w:webHidden/>
              </w:rPr>
              <w:fldChar w:fldCharType="end"/>
            </w:r>
          </w:hyperlink>
        </w:p>
        <w:p w:rsidR="005F3D52" w:rsidRPr="005F3D52" w:rsidRDefault="00D20691" w:rsidP="005F3D52">
          <w:pPr>
            <w:pStyle w:val="23"/>
            <w:spacing w:before="120" w:after="120" w:line="240" w:lineRule="auto"/>
            <w:ind w:right="0"/>
            <w:rPr>
              <w:rFonts w:ascii="Times New Roman" w:eastAsiaTheme="minorEastAsia" w:hAnsi="Times New Roman"/>
              <w:noProof/>
            </w:rPr>
          </w:pPr>
          <w:hyperlink w:anchor="_Toc495492175" w:history="1">
            <w:r w:rsidR="005F3D52" w:rsidRPr="005F3D52">
              <w:rPr>
                <w:rStyle w:val="a3"/>
                <w:rFonts w:ascii="Times New Roman" w:eastAsia="Times New Roman" w:hAnsi="Times New Roman"/>
                <w:noProof/>
              </w:rPr>
              <w:t>Раздел 4. Территории мест массового отдыха населения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_Toc495492175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24</w:t>
            </w:r>
            <w:r w:rsidR="005F3D52" w:rsidRPr="005F3D52">
              <w:rPr>
                <w:rFonts w:ascii="Times New Roman" w:hAnsi="Times New Roman"/>
                <w:noProof/>
                <w:webHidden/>
              </w:rPr>
              <w:fldChar w:fldCharType="end"/>
            </w:r>
          </w:hyperlink>
        </w:p>
        <w:p w:rsidR="005F3D52" w:rsidRPr="005F3D52" w:rsidRDefault="00D20691" w:rsidP="005F3D52">
          <w:pPr>
            <w:pStyle w:val="23"/>
            <w:spacing w:before="120" w:after="120" w:line="240" w:lineRule="auto"/>
            <w:ind w:right="0"/>
            <w:rPr>
              <w:rFonts w:ascii="Times New Roman" w:eastAsiaTheme="minorEastAsia" w:hAnsi="Times New Roman"/>
              <w:noProof/>
            </w:rPr>
          </w:pPr>
          <w:hyperlink w:anchor="_Toc495492176" w:history="1">
            <w:r w:rsidR="005F3D52" w:rsidRPr="005F3D52">
              <w:rPr>
                <w:rStyle w:val="a3"/>
                <w:rFonts w:ascii="Times New Roman" w:eastAsiaTheme="majorEastAsia" w:hAnsi="Times New Roman"/>
                <w:bCs/>
                <w:noProof/>
              </w:rPr>
              <w:t>Раздел 5. Инженерное обеспечение.</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_Toc495492176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26</w:t>
            </w:r>
            <w:r w:rsidR="005F3D52" w:rsidRPr="005F3D52">
              <w:rPr>
                <w:rFonts w:ascii="Times New Roman" w:hAnsi="Times New Roman"/>
                <w:noProof/>
                <w:webHidden/>
              </w:rPr>
              <w:fldChar w:fldCharType="end"/>
            </w:r>
          </w:hyperlink>
        </w:p>
        <w:p w:rsidR="005F3D52" w:rsidRPr="005F3D52" w:rsidRDefault="00D20691" w:rsidP="005F3D52">
          <w:pPr>
            <w:pStyle w:val="23"/>
            <w:spacing w:before="120" w:after="120" w:line="240" w:lineRule="auto"/>
            <w:ind w:right="0"/>
            <w:rPr>
              <w:rFonts w:ascii="Times New Roman" w:eastAsiaTheme="minorEastAsia" w:hAnsi="Times New Roman"/>
              <w:noProof/>
            </w:rPr>
          </w:pPr>
          <w:hyperlink w:anchor="_Toc495492177" w:history="1">
            <w:r w:rsidR="005F3D52" w:rsidRPr="005F3D52">
              <w:rPr>
                <w:rStyle w:val="a3"/>
                <w:rFonts w:ascii="Times New Roman" w:eastAsiaTheme="majorEastAsia" w:hAnsi="Times New Roman"/>
                <w:bCs/>
                <w:noProof/>
              </w:rPr>
              <w:t>Объекты, относящиеся к областям электро-, тепло-, газо- и водоснабжения населения, водоотведения, снабжения населения топливом</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_Toc495492177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26</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78" w:history="1">
            <w:r w:rsidR="005F3D52" w:rsidRPr="005F3D52">
              <w:rPr>
                <w:rStyle w:val="a3"/>
                <w:rFonts w:ascii="Times New Roman" w:eastAsiaTheme="majorEastAsia" w:hAnsi="Times New Roman"/>
                <w:bCs/>
                <w:noProof/>
              </w:rPr>
              <w:t>5.1. Объекты, относящиеся к области электроснабжения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_Toc495492178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26</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79" w:history="1">
            <w:r w:rsidR="005F3D52" w:rsidRPr="005F3D52">
              <w:rPr>
                <w:rStyle w:val="a3"/>
                <w:rFonts w:ascii="Times New Roman" w:eastAsiaTheme="majorEastAsia" w:hAnsi="Times New Roman"/>
                <w:bCs/>
                <w:noProof/>
              </w:rPr>
              <w:t>5.2. Объекты, относящиеся к области теплоснабжения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_Toc495492179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27</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80" w:history="1">
            <w:r w:rsidR="005F3D52" w:rsidRPr="005F3D52">
              <w:rPr>
                <w:rStyle w:val="a3"/>
                <w:rFonts w:ascii="Times New Roman" w:eastAsiaTheme="majorEastAsia" w:hAnsi="Times New Roman"/>
                <w:bCs/>
                <w:noProof/>
              </w:rPr>
              <w:t>5.3. Объекты, относящиеся к области газоснабжения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_Toc495492180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28</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81" w:history="1">
            <w:r w:rsidR="005F3D52" w:rsidRPr="005F3D52">
              <w:rPr>
                <w:rStyle w:val="a3"/>
                <w:rFonts w:ascii="Times New Roman" w:eastAsiaTheme="majorEastAsia" w:hAnsi="Times New Roman"/>
                <w:bCs/>
                <w:noProof/>
              </w:rPr>
              <w:t>5.4.</w:t>
            </w:r>
            <w:r w:rsidR="005F3D52" w:rsidRPr="005F3D52">
              <w:rPr>
                <w:rFonts w:ascii="Times New Roman" w:eastAsiaTheme="minorEastAsia" w:hAnsi="Times New Roman"/>
                <w:noProof/>
              </w:rPr>
              <w:tab/>
            </w:r>
            <w:r w:rsidR="005F3D52" w:rsidRPr="005F3D52">
              <w:rPr>
                <w:rStyle w:val="a3"/>
                <w:rFonts w:ascii="Times New Roman" w:eastAsiaTheme="majorEastAsia" w:hAnsi="Times New Roman"/>
                <w:bCs/>
                <w:noProof/>
              </w:rPr>
              <w:t>Объекты, относящиеся к области водоснабжения населения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_Toc495492181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28</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82" w:history="1">
            <w:r w:rsidR="005F3D52" w:rsidRPr="005F3D52">
              <w:rPr>
                <w:rStyle w:val="a3"/>
                <w:rFonts w:ascii="Times New Roman" w:eastAsiaTheme="majorEastAsia" w:hAnsi="Times New Roman"/>
                <w:bCs/>
                <w:noProof/>
              </w:rPr>
              <w:t>5.5.</w:t>
            </w:r>
            <w:r w:rsidR="005F3D52" w:rsidRPr="005F3D52">
              <w:rPr>
                <w:rFonts w:ascii="Times New Roman" w:eastAsiaTheme="minorEastAsia" w:hAnsi="Times New Roman"/>
                <w:noProof/>
              </w:rPr>
              <w:tab/>
            </w:r>
            <w:r w:rsidR="005F3D52" w:rsidRPr="005F3D52">
              <w:rPr>
                <w:rStyle w:val="a3"/>
                <w:rFonts w:ascii="Times New Roman" w:eastAsiaTheme="majorEastAsia" w:hAnsi="Times New Roman"/>
                <w:bCs/>
                <w:noProof/>
              </w:rPr>
              <w:t>Объекты, относящиеся к области водоотведения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_Toc495492182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29</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83" w:history="1">
            <w:r w:rsidR="005F3D52" w:rsidRPr="005F3D52">
              <w:rPr>
                <w:rStyle w:val="a3"/>
                <w:rFonts w:ascii="Times New Roman" w:eastAsiaTheme="majorEastAsia" w:hAnsi="Times New Roman"/>
                <w:bCs/>
                <w:noProof/>
              </w:rPr>
              <w:t>5.6.</w:t>
            </w:r>
            <w:r w:rsidR="005F3D52" w:rsidRPr="005F3D52">
              <w:rPr>
                <w:rFonts w:ascii="Times New Roman" w:eastAsiaTheme="minorEastAsia" w:hAnsi="Times New Roman"/>
                <w:noProof/>
              </w:rPr>
              <w:tab/>
            </w:r>
            <w:r w:rsidR="005F3D52" w:rsidRPr="005F3D52">
              <w:rPr>
                <w:rStyle w:val="a3"/>
                <w:rFonts w:ascii="Times New Roman" w:eastAsiaTheme="majorEastAsia" w:hAnsi="Times New Roman"/>
                <w:bCs/>
                <w:noProof/>
              </w:rPr>
              <w:t>Объекты снабжения населения топливом</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_Toc495492183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30</w:t>
            </w:r>
            <w:r w:rsidR="005F3D52" w:rsidRPr="005F3D52">
              <w:rPr>
                <w:rFonts w:ascii="Times New Roman" w:hAnsi="Times New Roman"/>
                <w:noProof/>
                <w:webHidden/>
              </w:rPr>
              <w:fldChar w:fldCharType="end"/>
            </w:r>
          </w:hyperlink>
        </w:p>
        <w:p w:rsidR="005F3D52" w:rsidRPr="005F3D52" w:rsidRDefault="00D20691" w:rsidP="005F3D52">
          <w:pPr>
            <w:pStyle w:val="12"/>
            <w:spacing w:before="120" w:after="120" w:line="240" w:lineRule="auto"/>
            <w:ind w:right="0"/>
            <w:rPr>
              <w:rFonts w:eastAsiaTheme="minorEastAsia"/>
              <w:noProof/>
              <w:szCs w:val="24"/>
              <w:lang w:eastAsia="ru-RU"/>
            </w:rPr>
          </w:pPr>
          <w:hyperlink w:anchor="_Toc495492184" w:history="1">
            <w:r w:rsidR="005F3D52" w:rsidRPr="005F3D52">
              <w:rPr>
                <w:rStyle w:val="a3"/>
                <w:noProof/>
                <w:szCs w:val="24"/>
              </w:rPr>
              <w:t>II.</w:t>
            </w:r>
            <w:r w:rsidR="005F3D52" w:rsidRPr="005F3D52">
              <w:rPr>
                <w:rFonts w:eastAsiaTheme="minorEastAsia"/>
                <w:noProof/>
                <w:szCs w:val="24"/>
                <w:lang w:eastAsia="ru-RU"/>
              </w:rPr>
              <w:tab/>
            </w:r>
            <w:r w:rsidR="005F3D52" w:rsidRPr="005F3D52">
              <w:rPr>
                <w:rStyle w:val="a3"/>
                <w:noProof/>
                <w:szCs w:val="24"/>
              </w:rPr>
              <w:t>МАТЕРИАЛЫ ПО ОБОСНОВАНИЮ РАСЧЕТНЫХ ПОКАЗАТЕЛЕЙ</w:t>
            </w:r>
            <w:r w:rsidR="005F3D52" w:rsidRPr="005F3D52">
              <w:rPr>
                <w:noProof/>
                <w:webHidden/>
                <w:szCs w:val="24"/>
              </w:rPr>
              <w:tab/>
            </w:r>
            <w:r w:rsidR="005F3D52" w:rsidRPr="005F3D52">
              <w:rPr>
                <w:noProof/>
                <w:webHidden/>
                <w:szCs w:val="24"/>
              </w:rPr>
              <w:fldChar w:fldCharType="begin"/>
            </w:r>
            <w:r w:rsidR="005F3D52" w:rsidRPr="005F3D52">
              <w:rPr>
                <w:noProof/>
                <w:webHidden/>
                <w:szCs w:val="24"/>
              </w:rPr>
              <w:instrText xml:space="preserve"> PAGEREF _Toc495492184 \h </w:instrText>
            </w:r>
            <w:r w:rsidR="005F3D52" w:rsidRPr="005F3D52">
              <w:rPr>
                <w:noProof/>
                <w:webHidden/>
                <w:szCs w:val="24"/>
              </w:rPr>
            </w:r>
            <w:r w:rsidR="005F3D52" w:rsidRPr="005F3D52">
              <w:rPr>
                <w:noProof/>
                <w:webHidden/>
                <w:szCs w:val="24"/>
              </w:rPr>
              <w:fldChar w:fldCharType="separate"/>
            </w:r>
            <w:r>
              <w:rPr>
                <w:noProof/>
                <w:webHidden/>
                <w:szCs w:val="24"/>
              </w:rPr>
              <w:t>31</w:t>
            </w:r>
            <w:r w:rsidR="005F3D52" w:rsidRPr="005F3D52">
              <w:rPr>
                <w:noProof/>
                <w:webHidden/>
                <w:szCs w:val="24"/>
              </w:rPr>
              <w:fldChar w:fldCharType="end"/>
            </w:r>
          </w:hyperlink>
        </w:p>
        <w:p w:rsidR="005F3D52" w:rsidRPr="005F3D52" w:rsidRDefault="00D20691" w:rsidP="005F3D52">
          <w:pPr>
            <w:pStyle w:val="23"/>
            <w:spacing w:before="120" w:after="120" w:line="240" w:lineRule="auto"/>
            <w:ind w:right="0"/>
            <w:rPr>
              <w:rFonts w:ascii="Times New Roman" w:eastAsiaTheme="minorEastAsia" w:hAnsi="Times New Roman"/>
              <w:noProof/>
            </w:rPr>
          </w:pPr>
          <w:hyperlink w:anchor="_Toc495492185" w:history="1">
            <w:r w:rsidR="005F3D52" w:rsidRPr="005F3D52">
              <w:rPr>
                <w:rStyle w:val="a3"/>
                <w:rFonts w:ascii="Times New Roman" w:eastAsia="Times New Roman" w:hAnsi="Times New Roman"/>
                <w:noProof/>
              </w:rPr>
              <w:t>1. Нормативная база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_Toc495492185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31</w:t>
            </w:r>
            <w:r w:rsidR="005F3D52" w:rsidRPr="005F3D52">
              <w:rPr>
                <w:rFonts w:ascii="Times New Roman" w:hAnsi="Times New Roman"/>
                <w:noProof/>
                <w:webHidden/>
              </w:rPr>
              <w:fldChar w:fldCharType="end"/>
            </w:r>
          </w:hyperlink>
        </w:p>
        <w:p w:rsidR="005F3D52" w:rsidRPr="005F3D52" w:rsidRDefault="00D20691" w:rsidP="005F3D52">
          <w:pPr>
            <w:pStyle w:val="23"/>
            <w:spacing w:before="120" w:after="120" w:line="240" w:lineRule="auto"/>
            <w:ind w:right="0"/>
            <w:rPr>
              <w:rFonts w:ascii="Times New Roman" w:eastAsiaTheme="minorEastAsia" w:hAnsi="Times New Roman"/>
              <w:noProof/>
            </w:rPr>
          </w:pPr>
          <w:hyperlink w:anchor="_Toc495492186" w:history="1">
            <w:r w:rsidR="005F3D52" w:rsidRPr="005F3D52">
              <w:rPr>
                <w:rStyle w:val="a3"/>
                <w:rFonts w:ascii="Times New Roman" w:eastAsiaTheme="majorEastAsia" w:hAnsi="Times New Roman"/>
                <w:bCs/>
                <w:noProof/>
              </w:rPr>
              <w:t>2. Обоснование нормативов градостроительного проектирования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_Toc495492186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38</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87" w:history="1">
            <w:r w:rsidR="005F3D52" w:rsidRPr="005F3D52">
              <w:rPr>
                <w:rStyle w:val="a3"/>
                <w:rFonts w:ascii="Times New Roman" w:eastAsiaTheme="majorEastAsia" w:hAnsi="Times New Roman"/>
                <w:bCs/>
                <w:noProof/>
              </w:rPr>
              <w:t>2.1. Жилые территории</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_Toc495492187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38</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88" w:history="1">
            <w:r w:rsidR="005F3D52" w:rsidRPr="005F3D52">
              <w:rPr>
                <w:rStyle w:val="a3"/>
                <w:rFonts w:ascii="Times New Roman" w:eastAsiaTheme="majorEastAsia" w:hAnsi="Times New Roman"/>
                <w:bCs/>
                <w:noProof/>
              </w:rPr>
              <w:t>2.2. Учреждения и предприятия обслуживания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_Toc495492188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46</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89" w:history="1">
            <w:r w:rsidR="005F3D52" w:rsidRPr="005F3D52">
              <w:rPr>
                <w:rStyle w:val="a3"/>
                <w:rFonts w:ascii="Times New Roman" w:eastAsiaTheme="majorEastAsia" w:hAnsi="Times New Roman"/>
                <w:bCs/>
                <w:noProof/>
              </w:rPr>
              <w:t>2.3 Транспортная инфраструктура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_Toc495492189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51</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90" w:history="1">
            <w:r w:rsidR="005F3D52" w:rsidRPr="005F3D52">
              <w:rPr>
                <w:rStyle w:val="a3"/>
                <w:rFonts w:ascii="Times New Roman" w:eastAsiaTheme="majorEastAsia" w:hAnsi="Times New Roman"/>
                <w:bCs/>
                <w:noProof/>
              </w:rPr>
              <w:t>2.4. Территории мест массового отдыха населения, объекты благоустройства городского округа Жигулевск</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_Toc495492190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86</w:t>
            </w:r>
            <w:r w:rsidR="005F3D52" w:rsidRPr="005F3D52">
              <w:rPr>
                <w:rFonts w:ascii="Times New Roman" w:hAnsi="Times New Roman"/>
                <w:noProof/>
                <w:webHidden/>
              </w:rPr>
              <w:fldChar w:fldCharType="end"/>
            </w:r>
          </w:hyperlink>
        </w:p>
        <w:p w:rsidR="005F3D52" w:rsidRPr="005F3D52" w:rsidRDefault="00D20691" w:rsidP="005F3D52">
          <w:pPr>
            <w:pStyle w:val="31"/>
            <w:spacing w:before="120" w:after="120" w:line="240" w:lineRule="auto"/>
            <w:ind w:right="0"/>
            <w:rPr>
              <w:rFonts w:ascii="Times New Roman" w:eastAsiaTheme="minorEastAsia" w:hAnsi="Times New Roman"/>
              <w:noProof/>
            </w:rPr>
          </w:pPr>
          <w:hyperlink w:anchor="_Toc495492191" w:history="1">
            <w:r w:rsidR="005F3D52" w:rsidRPr="005F3D52">
              <w:rPr>
                <w:rStyle w:val="a3"/>
                <w:rFonts w:ascii="Times New Roman" w:eastAsiaTheme="majorEastAsia" w:hAnsi="Times New Roman"/>
                <w:bCs/>
                <w:noProof/>
              </w:rPr>
              <w:t>2.5. Инженерное обеспечение</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_Toc495492191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108</w:t>
            </w:r>
            <w:r w:rsidR="005F3D52" w:rsidRPr="005F3D52">
              <w:rPr>
                <w:rFonts w:ascii="Times New Roman" w:hAnsi="Times New Roman"/>
                <w:noProof/>
                <w:webHidden/>
              </w:rPr>
              <w:fldChar w:fldCharType="end"/>
            </w:r>
          </w:hyperlink>
        </w:p>
        <w:p w:rsidR="005F3D52" w:rsidRPr="005F3D52" w:rsidRDefault="00D20691" w:rsidP="005F3D52">
          <w:pPr>
            <w:pStyle w:val="23"/>
            <w:spacing w:before="120" w:after="120" w:line="240" w:lineRule="auto"/>
            <w:ind w:right="0"/>
            <w:rPr>
              <w:rFonts w:ascii="Times New Roman" w:eastAsiaTheme="minorEastAsia" w:hAnsi="Times New Roman"/>
              <w:noProof/>
            </w:rPr>
          </w:pPr>
          <w:hyperlink w:anchor="_Toc495492192" w:history="1">
            <w:r w:rsidR="005F3D52" w:rsidRPr="005F3D52">
              <w:rPr>
                <w:rStyle w:val="a3"/>
                <w:rFonts w:ascii="Times New Roman" w:eastAsiaTheme="majorEastAsia" w:hAnsi="Times New Roman"/>
                <w:bCs/>
                <w:noProof/>
              </w:rPr>
              <w:t>3. Основные понятия и термины</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_Toc495492192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114</w:t>
            </w:r>
            <w:r w:rsidR="005F3D52" w:rsidRPr="005F3D52">
              <w:rPr>
                <w:rFonts w:ascii="Times New Roman" w:hAnsi="Times New Roman"/>
                <w:noProof/>
                <w:webHidden/>
              </w:rPr>
              <w:fldChar w:fldCharType="end"/>
            </w:r>
          </w:hyperlink>
        </w:p>
        <w:p w:rsidR="005F3D52" w:rsidRPr="005F3D52" w:rsidRDefault="00D20691" w:rsidP="005F3D52">
          <w:pPr>
            <w:pStyle w:val="12"/>
            <w:spacing w:before="120" w:after="120" w:line="240" w:lineRule="auto"/>
            <w:ind w:right="0"/>
            <w:rPr>
              <w:rFonts w:eastAsiaTheme="minorEastAsia"/>
              <w:noProof/>
              <w:szCs w:val="24"/>
              <w:lang w:eastAsia="ru-RU"/>
            </w:rPr>
          </w:pPr>
          <w:hyperlink w:anchor="_Toc495492193" w:history="1">
            <w:r w:rsidR="005F3D52" w:rsidRPr="005F3D52">
              <w:rPr>
                <w:rStyle w:val="a3"/>
                <w:noProof/>
                <w:szCs w:val="24"/>
              </w:rPr>
              <w:t>III. ПРАВИЛА И ОБЛАСТЬ ПРИМЕНЕНИЯ НОРМАТИВОВ</w:t>
            </w:r>
            <w:r w:rsidR="005F3D52" w:rsidRPr="005F3D52">
              <w:rPr>
                <w:noProof/>
                <w:webHidden/>
                <w:szCs w:val="24"/>
              </w:rPr>
              <w:tab/>
            </w:r>
            <w:r w:rsidR="005F3D52" w:rsidRPr="005F3D52">
              <w:rPr>
                <w:noProof/>
                <w:webHidden/>
                <w:szCs w:val="24"/>
              </w:rPr>
              <w:fldChar w:fldCharType="begin"/>
            </w:r>
            <w:r w:rsidR="005F3D52" w:rsidRPr="005F3D52">
              <w:rPr>
                <w:noProof/>
                <w:webHidden/>
                <w:szCs w:val="24"/>
              </w:rPr>
              <w:instrText xml:space="preserve"> PAGEREF _Toc495492193 \h </w:instrText>
            </w:r>
            <w:r w:rsidR="005F3D52" w:rsidRPr="005F3D52">
              <w:rPr>
                <w:noProof/>
                <w:webHidden/>
                <w:szCs w:val="24"/>
              </w:rPr>
            </w:r>
            <w:r w:rsidR="005F3D52" w:rsidRPr="005F3D52">
              <w:rPr>
                <w:noProof/>
                <w:webHidden/>
                <w:szCs w:val="24"/>
              </w:rPr>
              <w:fldChar w:fldCharType="separate"/>
            </w:r>
            <w:r>
              <w:rPr>
                <w:noProof/>
                <w:webHidden/>
                <w:szCs w:val="24"/>
              </w:rPr>
              <w:t>123</w:t>
            </w:r>
            <w:r w:rsidR="005F3D52" w:rsidRPr="005F3D52">
              <w:rPr>
                <w:noProof/>
                <w:webHidden/>
                <w:szCs w:val="24"/>
              </w:rPr>
              <w:fldChar w:fldCharType="end"/>
            </w:r>
          </w:hyperlink>
        </w:p>
        <w:p w:rsidR="005F3D52" w:rsidRPr="005F3D52" w:rsidRDefault="00D20691" w:rsidP="005F3D52">
          <w:pPr>
            <w:pStyle w:val="23"/>
            <w:tabs>
              <w:tab w:val="left" w:pos="709"/>
            </w:tabs>
            <w:spacing w:before="120" w:after="120" w:line="240" w:lineRule="auto"/>
            <w:ind w:right="0"/>
            <w:rPr>
              <w:rFonts w:ascii="Times New Roman" w:eastAsiaTheme="minorEastAsia" w:hAnsi="Times New Roman"/>
              <w:noProof/>
            </w:rPr>
          </w:pPr>
          <w:hyperlink w:anchor="_Toc495492194" w:history="1">
            <w:r w:rsidR="005F3D52" w:rsidRPr="005F3D52">
              <w:rPr>
                <w:rStyle w:val="a3"/>
                <w:rFonts w:ascii="Times New Roman" w:eastAsia="Times New Roman" w:hAnsi="Times New Roman"/>
                <w:noProof/>
              </w:rPr>
              <w:t>1.</w:t>
            </w:r>
            <w:r w:rsidR="005F3D52" w:rsidRPr="005F3D52">
              <w:rPr>
                <w:rFonts w:ascii="Times New Roman" w:eastAsiaTheme="minorEastAsia" w:hAnsi="Times New Roman"/>
                <w:noProof/>
              </w:rPr>
              <w:tab/>
            </w:r>
            <w:r w:rsidR="005F3D52" w:rsidRPr="005F3D52">
              <w:rPr>
                <w:rStyle w:val="a3"/>
                <w:rFonts w:ascii="Times New Roman" w:eastAsia="Times New Roman" w:hAnsi="Times New Roman"/>
                <w:noProof/>
              </w:rPr>
              <w:t>Правила применения нормативов</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_Toc495492194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123</w:t>
            </w:r>
            <w:r w:rsidR="005F3D52" w:rsidRPr="005F3D52">
              <w:rPr>
                <w:rFonts w:ascii="Times New Roman" w:hAnsi="Times New Roman"/>
                <w:noProof/>
                <w:webHidden/>
              </w:rPr>
              <w:fldChar w:fldCharType="end"/>
            </w:r>
          </w:hyperlink>
        </w:p>
        <w:p w:rsidR="005F3D52" w:rsidRPr="005F3D52" w:rsidRDefault="00D20691" w:rsidP="005F3D52">
          <w:pPr>
            <w:pStyle w:val="23"/>
            <w:tabs>
              <w:tab w:val="left" w:pos="709"/>
            </w:tabs>
            <w:spacing w:before="120" w:after="120" w:line="240" w:lineRule="auto"/>
            <w:ind w:right="0"/>
            <w:rPr>
              <w:rFonts w:ascii="Times New Roman" w:eastAsiaTheme="minorEastAsia" w:hAnsi="Times New Roman"/>
              <w:noProof/>
            </w:rPr>
          </w:pPr>
          <w:hyperlink w:anchor="_Toc495492195" w:history="1">
            <w:r w:rsidR="005F3D52" w:rsidRPr="005F3D52">
              <w:rPr>
                <w:rStyle w:val="a3"/>
                <w:rFonts w:ascii="Times New Roman" w:eastAsia="Times New Roman" w:hAnsi="Times New Roman"/>
                <w:noProof/>
              </w:rPr>
              <w:t>2.</w:t>
            </w:r>
            <w:r w:rsidR="005F3D52" w:rsidRPr="005F3D52">
              <w:rPr>
                <w:rFonts w:ascii="Times New Roman" w:eastAsiaTheme="minorEastAsia" w:hAnsi="Times New Roman"/>
                <w:noProof/>
              </w:rPr>
              <w:tab/>
            </w:r>
            <w:r w:rsidR="005F3D52" w:rsidRPr="005F3D52">
              <w:rPr>
                <w:rStyle w:val="a3"/>
                <w:rFonts w:ascii="Times New Roman" w:eastAsia="Times New Roman" w:hAnsi="Times New Roman"/>
                <w:noProof/>
              </w:rPr>
              <w:t>Область применения нормативов</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_Toc495492195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Pr>
                <w:rFonts w:ascii="Times New Roman" w:hAnsi="Times New Roman"/>
                <w:noProof/>
                <w:webHidden/>
              </w:rPr>
              <w:t>124</w:t>
            </w:r>
            <w:r w:rsidR="005F3D52" w:rsidRPr="005F3D52">
              <w:rPr>
                <w:rFonts w:ascii="Times New Roman" w:hAnsi="Times New Roman"/>
                <w:noProof/>
                <w:webHidden/>
              </w:rPr>
              <w:fldChar w:fldCharType="end"/>
            </w:r>
          </w:hyperlink>
        </w:p>
        <w:p w:rsidR="00ED696F" w:rsidRPr="00ED696F" w:rsidRDefault="00ED696F" w:rsidP="00ED696F">
          <w:r w:rsidRPr="005F3D52">
            <w:rPr>
              <w:rFonts w:ascii="Times New Roman" w:hAnsi="Times New Roman" w:cs="Times New Roman"/>
              <w:bCs/>
              <w:sz w:val="24"/>
              <w:szCs w:val="24"/>
            </w:rPr>
            <w:fldChar w:fldCharType="end"/>
          </w:r>
        </w:p>
      </w:sdtContent>
    </w:sdt>
    <w:p w:rsidR="00ED696F" w:rsidRPr="00ED696F" w:rsidRDefault="00ED696F" w:rsidP="00ED696F">
      <w:pPr>
        <w:rPr>
          <w:rFonts w:ascii="Times New Roman" w:eastAsia="Times New Roman" w:hAnsi="Times New Roman" w:cs="Times New Roman"/>
          <w:b/>
          <w:sz w:val="28"/>
        </w:rPr>
      </w:pPr>
      <w:r w:rsidRPr="00ED696F">
        <w:rPr>
          <w:rFonts w:ascii="Times New Roman" w:eastAsia="Times New Roman" w:hAnsi="Times New Roman" w:cs="Times New Roman"/>
          <w:b/>
          <w:sz w:val="28"/>
        </w:rPr>
        <w:br w:type="page"/>
      </w:r>
    </w:p>
    <w:p w:rsidR="00ED696F" w:rsidRPr="005F3D52" w:rsidRDefault="00ED696F" w:rsidP="005F3D52">
      <w:pPr>
        <w:widowControl w:val="0"/>
        <w:numPr>
          <w:ilvl w:val="0"/>
          <w:numId w:val="17"/>
        </w:numPr>
        <w:tabs>
          <w:tab w:val="left" w:pos="1134"/>
        </w:tabs>
        <w:spacing w:after="0" w:line="240" w:lineRule="auto"/>
        <w:ind w:left="567" w:hanging="567"/>
        <w:contextualSpacing/>
        <w:jc w:val="center"/>
        <w:outlineLvl w:val="0"/>
        <w:rPr>
          <w:rFonts w:ascii="Times New Roman" w:eastAsia="Times New Roman" w:hAnsi="Times New Roman" w:cs="Times New Roman"/>
          <w:b/>
          <w:sz w:val="28"/>
          <w:szCs w:val="28"/>
        </w:rPr>
      </w:pPr>
      <w:bookmarkStart w:id="1" w:name="_Toc495492157"/>
      <w:r w:rsidRPr="005F3D52">
        <w:rPr>
          <w:rFonts w:ascii="Times New Roman" w:eastAsia="Times New Roman" w:hAnsi="Times New Roman" w:cs="Times New Roman"/>
          <w:b/>
          <w:sz w:val="28"/>
          <w:szCs w:val="28"/>
        </w:rPr>
        <w:lastRenderedPageBreak/>
        <w:t>ОБЩИЕ ПОЛОЖЕНИЯ</w:t>
      </w:r>
      <w:bookmarkEnd w:id="1"/>
    </w:p>
    <w:p w:rsidR="00ED696F" w:rsidRPr="00ED696F" w:rsidRDefault="00ED696F" w:rsidP="008112E4">
      <w:pPr>
        <w:widowControl w:val="0"/>
        <w:spacing w:before="80" w:after="80" w:line="240" w:lineRule="auto"/>
        <w:ind w:firstLine="709"/>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Нормативы содержат расчетные показатели минимально допустимого уровня обеспеченности населения (территории) городского округа объектами местного значения городского округа,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w:t>
      </w:r>
    </w:p>
    <w:p w:rsidR="00ED696F" w:rsidRPr="00ED696F" w:rsidRDefault="00ED696F" w:rsidP="008112E4">
      <w:pPr>
        <w:widowControl w:val="0"/>
        <w:spacing w:before="80" w:after="80" w:line="240" w:lineRule="auto"/>
        <w:ind w:firstLine="709"/>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Местные нормативы градостроительного проектирования обязательны к применению при подготовке документов территориального планирования городского округа, документации по планировке территории. Для отдельных видов расчётных показателей нормативов могут быть установлены ограничения указанной области применения, если это указано в настоящих Нормативах.</w:t>
      </w:r>
    </w:p>
    <w:p w:rsidR="00ED696F" w:rsidRPr="00ED696F" w:rsidRDefault="00ED696F" w:rsidP="008112E4">
      <w:pPr>
        <w:widowControl w:val="0"/>
        <w:spacing w:before="80" w:after="80" w:line="240" w:lineRule="auto"/>
        <w:ind w:firstLine="709"/>
        <w:jc w:val="both"/>
        <w:rPr>
          <w:rFonts w:ascii="Times New Roman" w:eastAsia="Lucida Sans Unicode" w:hAnsi="Times New Roman" w:cs="Times New Roman"/>
          <w:sz w:val="28"/>
          <w:szCs w:val="27"/>
          <w:lang w:eastAsia="ru-RU"/>
        </w:rPr>
      </w:pPr>
      <w:proofErr w:type="gramStart"/>
      <w:r w:rsidRPr="00ED696F">
        <w:rPr>
          <w:rFonts w:ascii="Times New Roman" w:eastAsia="Lucida Sans Unicode" w:hAnsi="Times New Roman" w:cs="Times New Roman"/>
          <w:sz w:val="28"/>
          <w:szCs w:val="27"/>
          <w:lang w:eastAsia="ru-RU"/>
        </w:rPr>
        <w:t>Расчетные показатели минимально допустимого уровня обеспеченности населения (территории) объектами местного значения «Городского округа</w:t>
      </w:r>
      <w:r w:rsidR="00A10FFD">
        <w:rPr>
          <w:rFonts w:ascii="Times New Roman" w:eastAsia="Lucida Sans Unicode" w:hAnsi="Times New Roman" w:cs="Times New Roman"/>
          <w:sz w:val="28"/>
          <w:szCs w:val="27"/>
          <w:lang w:eastAsia="ru-RU"/>
        </w:rPr>
        <w:t xml:space="preserve"> Жигулевск</w:t>
      </w:r>
      <w:r w:rsidRPr="00ED696F">
        <w:rPr>
          <w:rFonts w:ascii="Times New Roman" w:eastAsia="Lucida Sans Unicode" w:hAnsi="Times New Roman" w:cs="Times New Roman"/>
          <w:sz w:val="28"/>
          <w:szCs w:val="27"/>
          <w:lang w:eastAsia="ru-RU"/>
        </w:rPr>
        <w:t>», установленные Нормативами, не могут быть ниже предельных значений, устанавливаемых региональными нормативами градостроительного проектирования, расчетные показатели максимально допустимого уровня территориальной доступности таких объектов для населения «Горо</w:t>
      </w:r>
      <w:r w:rsidR="00A10FFD">
        <w:rPr>
          <w:rFonts w:ascii="Times New Roman" w:eastAsia="Lucida Sans Unicode" w:hAnsi="Times New Roman" w:cs="Times New Roman"/>
          <w:sz w:val="28"/>
          <w:szCs w:val="27"/>
          <w:lang w:eastAsia="ru-RU"/>
        </w:rPr>
        <w:t>дского округа Жигулевск</w:t>
      </w:r>
      <w:r w:rsidRPr="00ED696F">
        <w:rPr>
          <w:rFonts w:ascii="Times New Roman" w:eastAsia="Lucida Sans Unicode" w:hAnsi="Times New Roman" w:cs="Times New Roman"/>
          <w:sz w:val="28"/>
          <w:szCs w:val="27"/>
          <w:lang w:eastAsia="ru-RU"/>
        </w:rPr>
        <w:t>» не могут превышать этих предельных значений, устанавливаемых региональными нормативами градостроительного проектирования.</w:t>
      </w:r>
      <w:proofErr w:type="gramEnd"/>
    </w:p>
    <w:p w:rsidR="00ED696F" w:rsidRPr="00ED696F" w:rsidRDefault="00ED696F" w:rsidP="008112E4">
      <w:pPr>
        <w:widowControl w:val="0"/>
        <w:spacing w:before="80" w:after="80" w:line="240" w:lineRule="auto"/>
        <w:ind w:firstLine="709"/>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заинтересованных организаций и лиц.</w:t>
      </w:r>
    </w:p>
    <w:p w:rsidR="00ED696F" w:rsidRPr="00ED696F" w:rsidRDefault="00ED696F" w:rsidP="008112E4">
      <w:pPr>
        <w:widowControl w:val="0"/>
        <w:spacing w:before="80" w:after="80" w:line="240" w:lineRule="auto"/>
        <w:ind w:firstLine="709"/>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 xml:space="preserve">Местные нормативы градостроительного проектирования "Городской округ </w:t>
      </w:r>
      <w:r w:rsidR="00A10FFD">
        <w:rPr>
          <w:rFonts w:ascii="Times New Roman" w:eastAsia="Lucida Sans Unicode" w:hAnsi="Times New Roman" w:cs="Times New Roman"/>
          <w:sz w:val="28"/>
          <w:szCs w:val="27"/>
          <w:lang w:eastAsia="ru-RU"/>
        </w:rPr>
        <w:t>Жигулевск</w:t>
      </w:r>
      <w:r w:rsidRPr="00ED696F">
        <w:rPr>
          <w:rFonts w:ascii="Times New Roman" w:eastAsia="Lucida Sans Unicode" w:hAnsi="Times New Roman" w:cs="Times New Roman"/>
          <w:sz w:val="28"/>
          <w:szCs w:val="27"/>
          <w:lang w:eastAsia="ru-RU"/>
        </w:rPr>
        <w:t>" разработаны с учетом особенностей градостроительных условий различных территорий в границах городского округа.</w:t>
      </w:r>
    </w:p>
    <w:p w:rsidR="00ED696F" w:rsidRPr="00ED696F" w:rsidRDefault="00ED696F" w:rsidP="008112E4">
      <w:pPr>
        <w:widowControl w:val="0"/>
        <w:tabs>
          <w:tab w:val="left" w:pos="851"/>
        </w:tabs>
        <w:spacing w:before="80" w:after="80" w:line="240" w:lineRule="auto"/>
        <w:ind w:firstLine="709"/>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В соответствии с частью 3 статьи 14 Федерального закона от 27.05.2014 №136-ФЗ к вопросам местного значения городского округа относятся следующие вопросы (в части градостроительного нормирования):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организация в границах городского округа электро-, тепл</w:t>
      </w:r>
      <w:proofErr w:type="gramStart"/>
      <w:r w:rsidRPr="00ED696F">
        <w:rPr>
          <w:rFonts w:ascii="Times New Roman" w:eastAsia="Lucida Sans Unicode" w:hAnsi="Times New Roman" w:cs="Times New Roman"/>
          <w:sz w:val="28"/>
          <w:szCs w:val="28"/>
          <w:lang w:eastAsia="ru-RU"/>
        </w:rPr>
        <w:t>о-</w:t>
      </w:r>
      <w:proofErr w:type="gramEnd"/>
      <w:r w:rsidRPr="00ED696F">
        <w:rPr>
          <w:rFonts w:ascii="Times New Roman" w:eastAsia="Lucida Sans Unicode" w:hAnsi="Times New Roman" w:cs="Times New Roman"/>
          <w:sz w:val="28"/>
          <w:szCs w:val="28"/>
          <w:lang w:eastAsia="ru-RU"/>
        </w:rPr>
        <w:t>, газо- и водоснабжения населения, водоотведения;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 xml:space="preserve">обеспечение проживающих в городском округе и нуждающихся в </w:t>
      </w:r>
      <w:r w:rsidRPr="00ED696F">
        <w:rPr>
          <w:rFonts w:ascii="Times New Roman" w:eastAsia="Lucida Sans Unicode" w:hAnsi="Times New Roman" w:cs="Times New Roman"/>
          <w:sz w:val="28"/>
          <w:szCs w:val="28"/>
          <w:lang w:eastAsia="ru-RU"/>
        </w:rPr>
        <w:lastRenderedPageBreak/>
        <w:t>жилых помещениях малоимущих граждан жилыми помещениями;</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обеспечение первичных мер пожарной безопасности в границах городского округа;</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организация библиотечного обслуживания населения;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создание условий для обеспечения жителей городского округа услугами связи, общественного питания, торговли и бытового обслуживания;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создание условий для организации досуга и обеспечения жителей городского округа услугами организаций культуры;</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обеспечение условий для развития на территории городского округа физической культуры и массового спорта;</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создание условий для массового отдыха жителей городского округа и организация обустройства мест массового отдыха населения;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организация ритуальных услуг и содержание мест захоронения;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 xml:space="preserve">организация сбора, вывоза, утилизации и переработки бытовых и промышленных отходов; </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создание условий для расширения рынка сельскохозяйственной продукции, содействие развитию малого и среднего предпринимательства;</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иные области в связи с решением вопросов местного значения городского округа.</w:t>
      </w:r>
    </w:p>
    <w:p w:rsidR="008112E4" w:rsidRDefault="00ED696F" w:rsidP="008112E4">
      <w:pPr>
        <w:spacing w:before="80" w:after="80" w:line="240" w:lineRule="auto"/>
        <w:ind w:firstLine="709"/>
        <w:jc w:val="both"/>
        <w:rPr>
          <w:rFonts w:ascii="Times New Roman" w:eastAsia="Times New Roman" w:hAnsi="Times New Roman" w:cstheme="majorBidi"/>
          <w:b/>
          <w:bCs/>
          <w:color w:val="365F91" w:themeColor="accent1" w:themeShade="BF"/>
          <w:sz w:val="28"/>
        </w:rPr>
      </w:pPr>
      <w:proofErr w:type="gramStart"/>
      <w:r w:rsidRPr="00ED696F">
        <w:rPr>
          <w:rFonts w:ascii="Times New Roman" w:eastAsia="Lucida Sans Unicode" w:hAnsi="Times New Roman" w:cs="Times New Roman"/>
          <w:sz w:val="28"/>
          <w:szCs w:val="28"/>
          <w:lang w:eastAsia="ru-RU"/>
        </w:rPr>
        <w:t>В число иных объектов местного значения городского округа и объектов, относящихся к иным областям в связи с решением вопросов местного значения городского округа входят объекты, размещение которых на территории городского поселения необходимо для решения вопросов местного значения муниципального образования, круг которых определён законодательством об общих принципах организации местного самоуправления в Российской Федерации.</w:t>
      </w:r>
      <w:r w:rsidRPr="00ED696F">
        <w:rPr>
          <w:rFonts w:ascii="Times New Roman" w:eastAsia="Times New Roman" w:hAnsi="Times New Roman" w:cstheme="majorBidi"/>
          <w:b/>
          <w:bCs/>
          <w:color w:val="365F91" w:themeColor="accent1" w:themeShade="BF"/>
          <w:sz w:val="28"/>
        </w:rPr>
        <w:br w:type="page"/>
      </w:r>
      <w:proofErr w:type="gramEnd"/>
    </w:p>
    <w:p w:rsidR="00ED696F" w:rsidRPr="00ED696F" w:rsidRDefault="00ED696F" w:rsidP="008112E4">
      <w:pPr>
        <w:spacing w:before="80" w:after="80" w:line="240" w:lineRule="auto"/>
        <w:jc w:val="center"/>
        <w:rPr>
          <w:rFonts w:ascii="Times New Roman" w:eastAsia="Times New Roman" w:hAnsi="Times New Roman" w:cs="Times New Roman"/>
          <w:b/>
          <w:sz w:val="28"/>
        </w:rPr>
      </w:pPr>
      <w:r w:rsidRPr="00ED696F">
        <w:rPr>
          <w:rFonts w:ascii="Times New Roman" w:eastAsia="Times New Roman" w:hAnsi="Times New Roman" w:cs="Times New Roman"/>
          <w:b/>
          <w:sz w:val="28"/>
        </w:rPr>
        <w:lastRenderedPageBreak/>
        <w:t>I. ОСНОВНАЯ ЧАСТЬ</w:t>
      </w:r>
    </w:p>
    <w:p w:rsidR="00ED696F" w:rsidRPr="00ED696F" w:rsidRDefault="00ED696F" w:rsidP="00ED696F">
      <w:pPr>
        <w:widowControl w:val="0"/>
        <w:spacing w:after="0" w:line="240" w:lineRule="auto"/>
        <w:rPr>
          <w:rFonts w:ascii="Arial" w:eastAsia="Lucida Sans Unicode" w:hAnsi="Arial" w:cs="Times New Roman"/>
          <w:sz w:val="28"/>
          <w:szCs w:val="24"/>
          <w:lang w:eastAsia="ru-RU"/>
        </w:rPr>
      </w:pPr>
    </w:p>
    <w:p w:rsidR="00ED696F" w:rsidRPr="00ED696F" w:rsidRDefault="00ED696F" w:rsidP="00ED696F">
      <w:pPr>
        <w:keepNext/>
        <w:keepLines/>
        <w:widowControl w:val="0"/>
        <w:tabs>
          <w:tab w:val="left" w:pos="0"/>
        </w:tabs>
        <w:spacing w:after="0" w:line="240" w:lineRule="auto"/>
        <w:jc w:val="center"/>
        <w:outlineLvl w:val="1"/>
        <w:rPr>
          <w:rFonts w:ascii="Times New Roman" w:eastAsiaTheme="majorEastAsia" w:hAnsi="Times New Roman" w:cs="Times New Roman"/>
          <w:b/>
          <w:bCs/>
          <w:sz w:val="28"/>
          <w:szCs w:val="26"/>
          <w:lang w:eastAsia="ru-RU"/>
        </w:rPr>
      </w:pPr>
      <w:bookmarkStart w:id="2" w:name="_Toc495492158"/>
      <w:r w:rsidRPr="00ED696F">
        <w:rPr>
          <w:rFonts w:ascii="Times New Roman" w:eastAsiaTheme="majorEastAsia" w:hAnsi="Times New Roman" w:cs="Times New Roman"/>
          <w:b/>
          <w:bCs/>
          <w:sz w:val="28"/>
          <w:szCs w:val="26"/>
          <w:lang w:eastAsia="ru-RU"/>
        </w:rPr>
        <w:t>Раздел 1. Жилые территории</w:t>
      </w:r>
      <w:bookmarkEnd w:id="2"/>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b/>
          <w:sz w:val="28"/>
          <w:szCs w:val="28"/>
          <w:lang w:eastAsia="ru-RU"/>
        </w:rPr>
      </w:pPr>
    </w:p>
    <w:p w:rsidR="00ED696F" w:rsidRPr="00ED696F" w:rsidRDefault="00ED696F" w:rsidP="008112E4">
      <w:pPr>
        <w:widowControl w:val="0"/>
        <w:spacing w:after="120" w:line="240" w:lineRule="auto"/>
        <w:ind w:firstLine="709"/>
        <w:jc w:val="both"/>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 xml:space="preserve">Планировочную организацию жилой и общественной территории населенных пунктов городского округа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с учётом Правил землепользования и застройки городского округа. </w:t>
      </w:r>
    </w:p>
    <w:p w:rsidR="00ED696F" w:rsidRPr="00ED696F" w:rsidRDefault="00ED696F" w:rsidP="008112E4">
      <w:pPr>
        <w:widowControl w:val="0"/>
        <w:spacing w:after="120" w:line="240" w:lineRule="auto"/>
        <w:ind w:firstLine="709"/>
        <w:jc w:val="both"/>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 xml:space="preserve">В соответствии с Жилищным кодексом от 29 декабря 2004 г. №189–ФЗ к компетенции органов местного самоуправления относится определение нормы предоставления жилого помещения. </w:t>
      </w:r>
      <w:proofErr w:type="gramStart"/>
      <w:r w:rsidRPr="00ED696F">
        <w:rPr>
          <w:rFonts w:ascii="Times New Roman" w:eastAsia="Lucida Sans Unicode" w:hAnsi="Times New Roman" w:cs="Tahoma"/>
          <w:sz w:val="28"/>
          <w:szCs w:val="28"/>
          <w:lang w:eastAsia="ru-RU"/>
        </w:rPr>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кв. м..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roofErr w:type="gramEnd"/>
    </w:p>
    <w:p w:rsidR="00ED696F" w:rsidRPr="00A10FFD" w:rsidRDefault="00ED696F" w:rsidP="008112E4">
      <w:pPr>
        <w:widowControl w:val="0"/>
        <w:spacing w:after="120" w:line="240" w:lineRule="auto"/>
        <w:ind w:firstLine="709"/>
        <w:jc w:val="both"/>
        <w:rPr>
          <w:rFonts w:ascii="Times New Roman" w:eastAsia="Lucida Sans Unicode" w:hAnsi="Times New Roman" w:cs="Tahoma"/>
          <w:sz w:val="28"/>
          <w:szCs w:val="28"/>
          <w:lang w:eastAsia="ru-RU"/>
        </w:rPr>
      </w:pPr>
      <w:r w:rsidRPr="00ED696F">
        <w:rPr>
          <w:rFonts w:ascii="Times New Roman" w:hAnsi="Times New Roman"/>
          <w:b/>
          <w:sz w:val="28"/>
          <w:szCs w:val="28"/>
        </w:rPr>
        <w:t xml:space="preserve">Согласно </w:t>
      </w:r>
      <w:r w:rsidR="00B97588">
        <w:rPr>
          <w:rFonts w:ascii="Times New Roman" w:hAnsi="Times New Roman"/>
          <w:b/>
          <w:sz w:val="28"/>
          <w:szCs w:val="28"/>
        </w:rPr>
        <w:t xml:space="preserve">Постановлению Мэра ГО Жигулевск </w:t>
      </w:r>
      <w:r w:rsidRPr="00ED696F">
        <w:rPr>
          <w:rFonts w:ascii="Times New Roman" w:hAnsi="Times New Roman"/>
          <w:b/>
          <w:sz w:val="28"/>
          <w:szCs w:val="28"/>
        </w:rPr>
        <w:t>норма предоставления площади жилого помещения по договору социального найма в размере: 3</w:t>
      </w:r>
      <w:r w:rsidR="00B97588">
        <w:rPr>
          <w:rFonts w:ascii="Times New Roman" w:hAnsi="Times New Roman"/>
          <w:b/>
          <w:sz w:val="28"/>
          <w:szCs w:val="28"/>
        </w:rPr>
        <w:t>0</w:t>
      </w:r>
      <w:r w:rsidRPr="00ED696F">
        <w:rPr>
          <w:rFonts w:ascii="Times New Roman" w:hAnsi="Times New Roman"/>
          <w:b/>
          <w:sz w:val="28"/>
          <w:szCs w:val="28"/>
        </w:rPr>
        <w:t xml:space="preserve"> кв. м общей площади на одиноко проживающих граждан; </w:t>
      </w:r>
      <w:r w:rsidR="00B97588">
        <w:rPr>
          <w:rFonts w:ascii="Times New Roman" w:hAnsi="Times New Roman"/>
          <w:b/>
          <w:sz w:val="28"/>
          <w:szCs w:val="28"/>
        </w:rPr>
        <w:t>36</w:t>
      </w:r>
      <w:r w:rsidRPr="00ED696F">
        <w:rPr>
          <w:rFonts w:ascii="Times New Roman" w:hAnsi="Times New Roman"/>
          <w:b/>
          <w:sz w:val="28"/>
          <w:szCs w:val="28"/>
        </w:rPr>
        <w:t xml:space="preserve"> кв.</w:t>
      </w:r>
      <w:r w:rsidR="00B97588">
        <w:rPr>
          <w:rFonts w:ascii="Times New Roman" w:hAnsi="Times New Roman"/>
          <w:b/>
          <w:sz w:val="28"/>
          <w:szCs w:val="28"/>
        </w:rPr>
        <w:t xml:space="preserve"> </w:t>
      </w:r>
      <w:r w:rsidRPr="00ED696F">
        <w:rPr>
          <w:rFonts w:ascii="Times New Roman" w:hAnsi="Times New Roman"/>
          <w:b/>
          <w:sz w:val="28"/>
          <w:szCs w:val="28"/>
        </w:rPr>
        <w:t>м общей площади на семью из двух человек; 1</w:t>
      </w:r>
      <w:r w:rsidR="00B97588">
        <w:rPr>
          <w:rFonts w:ascii="Times New Roman" w:hAnsi="Times New Roman"/>
          <w:b/>
          <w:sz w:val="28"/>
          <w:szCs w:val="28"/>
        </w:rPr>
        <w:t>5</w:t>
      </w:r>
      <w:r w:rsidRPr="00ED696F">
        <w:rPr>
          <w:rFonts w:ascii="Times New Roman" w:hAnsi="Times New Roman"/>
          <w:b/>
          <w:sz w:val="28"/>
          <w:szCs w:val="28"/>
        </w:rPr>
        <w:t xml:space="preserve"> </w:t>
      </w:r>
      <w:proofErr w:type="spellStart"/>
      <w:r w:rsidRPr="00ED696F">
        <w:rPr>
          <w:rFonts w:ascii="Times New Roman" w:hAnsi="Times New Roman"/>
          <w:b/>
          <w:sz w:val="28"/>
          <w:szCs w:val="28"/>
        </w:rPr>
        <w:t>кв</w:t>
      </w:r>
      <w:proofErr w:type="gramStart"/>
      <w:r w:rsidRPr="00ED696F">
        <w:rPr>
          <w:rFonts w:ascii="Times New Roman" w:hAnsi="Times New Roman"/>
          <w:b/>
          <w:sz w:val="28"/>
          <w:szCs w:val="28"/>
        </w:rPr>
        <w:t>.м</w:t>
      </w:r>
      <w:proofErr w:type="spellEnd"/>
      <w:proofErr w:type="gramEnd"/>
      <w:r w:rsidRPr="00ED696F">
        <w:rPr>
          <w:rFonts w:ascii="Times New Roman" w:hAnsi="Times New Roman"/>
          <w:b/>
          <w:sz w:val="28"/>
          <w:szCs w:val="28"/>
        </w:rPr>
        <w:t xml:space="preserve"> общей площади на каждого члена семьи</w:t>
      </w:r>
      <w:r w:rsidRPr="00A10FFD">
        <w:rPr>
          <w:rFonts w:ascii="Times New Roman" w:eastAsia="Lucida Sans Unicode" w:hAnsi="Times New Roman" w:cs="Tahoma"/>
          <w:sz w:val="28"/>
          <w:szCs w:val="28"/>
          <w:lang w:eastAsia="ru-RU"/>
        </w:rPr>
        <w:t xml:space="preserve"> из трех и более человек.</w:t>
      </w:r>
    </w:p>
    <w:p w:rsidR="00ED696F" w:rsidRPr="00A10FFD" w:rsidRDefault="00ED696F" w:rsidP="008112E4">
      <w:pPr>
        <w:widowControl w:val="0"/>
        <w:spacing w:after="120" w:line="240" w:lineRule="auto"/>
        <w:ind w:firstLine="709"/>
        <w:jc w:val="both"/>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Расчётный показатель жилищной обеспеченности рекомендуется принимать не менее 18 кв. м общей площади на человека, а при застройке жилыми домами повышенной комфортности – 20-30 кв. м общей площади на человека.</w:t>
      </w:r>
    </w:p>
    <w:p w:rsidR="00ED696F" w:rsidRPr="00ED696F" w:rsidRDefault="00ED696F" w:rsidP="008112E4">
      <w:pPr>
        <w:widowControl w:val="0"/>
        <w:spacing w:after="120" w:line="240" w:lineRule="auto"/>
        <w:ind w:firstLine="709"/>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ahoma"/>
          <w:sz w:val="28"/>
          <w:szCs w:val="28"/>
          <w:lang w:eastAsia="ru-RU"/>
        </w:rPr>
        <w:t xml:space="preserve">Учётная норма площади жилого помещения </w:t>
      </w:r>
      <w:proofErr w:type="gramStart"/>
      <w:r w:rsidRPr="00ED696F">
        <w:rPr>
          <w:rFonts w:ascii="Times New Roman" w:eastAsia="Lucida Sans Unicode" w:hAnsi="Times New Roman" w:cs="Tahoma"/>
          <w:sz w:val="28"/>
          <w:szCs w:val="28"/>
          <w:lang w:eastAsia="ru-RU"/>
        </w:rPr>
        <w:t>при постановке граждан на учет в качестве нуждающихся в получении жилых помещений в жилых домах</w:t>
      </w:r>
      <w:proofErr w:type="gramEnd"/>
      <w:r w:rsidRPr="00ED696F">
        <w:rPr>
          <w:rFonts w:ascii="Times New Roman" w:eastAsia="Lucida Sans Unicode" w:hAnsi="Times New Roman" w:cs="Tahoma"/>
          <w:sz w:val="28"/>
          <w:szCs w:val="28"/>
          <w:lang w:eastAsia="ru-RU"/>
        </w:rPr>
        <w:t xml:space="preserve"> муниципальной собственности и нормы  предоставления  площади  жилого помещения по договорам социального  найма утверждаются представительным органом местного самоуправления.</w:t>
      </w:r>
      <w:r w:rsidRPr="00ED696F">
        <w:rPr>
          <w:rFonts w:ascii="Times New Roman" w:eastAsia="Lucida Sans Unicode" w:hAnsi="Times New Roman" w:cs="Times New Roman"/>
          <w:sz w:val="28"/>
          <w:szCs w:val="28"/>
          <w:lang w:eastAsia="ru-RU"/>
        </w:rPr>
        <w:t xml:space="preserve"> </w:t>
      </w:r>
    </w:p>
    <w:p w:rsidR="00ED696F" w:rsidRPr="00ED696F" w:rsidRDefault="00ED696F" w:rsidP="008112E4">
      <w:pPr>
        <w:widowControl w:val="0"/>
        <w:spacing w:after="120" w:line="240" w:lineRule="auto"/>
        <w:ind w:firstLine="709"/>
        <w:jc w:val="both"/>
        <w:rPr>
          <w:rFonts w:ascii="Times New Roman" w:eastAsia="Lucida Sans Unicode" w:hAnsi="Times New Roman" w:cs="Times New Roman"/>
          <w:b/>
          <w:sz w:val="28"/>
          <w:szCs w:val="28"/>
          <w:lang w:eastAsia="ru-RU"/>
        </w:rPr>
      </w:pPr>
      <w:r w:rsidRPr="00ED696F">
        <w:rPr>
          <w:rFonts w:ascii="Times New Roman" w:eastAsia="Lucida Sans Unicode" w:hAnsi="Times New Roman" w:cs="Times New Roman"/>
          <w:b/>
          <w:sz w:val="28"/>
          <w:szCs w:val="28"/>
          <w:lang w:eastAsia="ru-RU"/>
        </w:rPr>
        <w:t xml:space="preserve">Согласно </w:t>
      </w:r>
      <w:r w:rsidR="00B97588">
        <w:rPr>
          <w:rFonts w:ascii="Times New Roman" w:eastAsia="Lucida Sans Unicode" w:hAnsi="Times New Roman" w:cs="Times New Roman"/>
          <w:b/>
          <w:sz w:val="28"/>
          <w:szCs w:val="28"/>
          <w:lang w:eastAsia="ru-RU"/>
        </w:rPr>
        <w:t>П</w:t>
      </w:r>
      <w:r w:rsidRPr="00ED696F">
        <w:rPr>
          <w:rFonts w:ascii="Times New Roman" w:eastAsia="Lucida Sans Unicode" w:hAnsi="Times New Roman" w:cs="Times New Roman"/>
          <w:b/>
          <w:sz w:val="28"/>
          <w:szCs w:val="28"/>
          <w:lang w:eastAsia="ru-RU"/>
        </w:rPr>
        <w:t xml:space="preserve">остановлению </w:t>
      </w:r>
      <w:r w:rsidR="00B97588">
        <w:rPr>
          <w:rFonts w:ascii="Times New Roman" w:eastAsia="Lucida Sans Unicode" w:hAnsi="Times New Roman" w:cs="Times New Roman"/>
          <w:b/>
          <w:sz w:val="28"/>
          <w:szCs w:val="28"/>
          <w:lang w:eastAsia="ru-RU"/>
        </w:rPr>
        <w:t xml:space="preserve">Мэра ГО Жигулевск </w:t>
      </w:r>
      <w:r w:rsidRPr="00ED696F">
        <w:rPr>
          <w:rFonts w:ascii="Times New Roman" w:eastAsia="Lucida Sans Unicode" w:hAnsi="Times New Roman" w:cs="Times New Roman"/>
          <w:b/>
          <w:sz w:val="28"/>
          <w:szCs w:val="28"/>
          <w:lang w:eastAsia="ru-RU"/>
        </w:rPr>
        <w:t xml:space="preserve">учетная норма площади жилого помещения </w:t>
      </w:r>
      <w:r w:rsidR="00B97588">
        <w:rPr>
          <w:rFonts w:ascii="Times New Roman" w:eastAsia="Lucida Sans Unicode" w:hAnsi="Times New Roman" w:cs="Times New Roman"/>
          <w:b/>
          <w:sz w:val="28"/>
          <w:szCs w:val="28"/>
          <w:lang w:eastAsia="ru-RU"/>
        </w:rPr>
        <w:t xml:space="preserve">в целях принятия </w:t>
      </w:r>
      <w:r w:rsidRPr="00ED696F">
        <w:rPr>
          <w:rFonts w:ascii="Times New Roman" w:eastAsia="Lucida Sans Unicode" w:hAnsi="Times New Roman" w:cs="Times New Roman"/>
          <w:b/>
          <w:sz w:val="28"/>
          <w:szCs w:val="28"/>
          <w:lang w:eastAsia="ru-RU"/>
        </w:rPr>
        <w:t xml:space="preserve">граждан на </w:t>
      </w:r>
      <w:r w:rsidR="00B97588">
        <w:rPr>
          <w:rFonts w:ascii="Times New Roman" w:eastAsia="Lucida Sans Unicode" w:hAnsi="Times New Roman" w:cs="Times New Roman"/>
          <w:b/>
          <w:sz w:val="28"/>
          <w:szCs w:val="28"/>
          <w:lang w:eastAsia="ru-RU"/>
        </w:rPr>
        <w:t>учет в качестве нуждающихся в жилых помещениях –</w:t>
      </w:r>
      <w:r w:rsidRPr="00ED696F">
        <w:rPr>
          <w:rFonts w:ascii="Times New Roman" w:eastAsia="Lucida Sans Unicode" w:hAnsi="Times New Roman" w:cs="Times New Roman"/>
          <w:b/>
          <w:sz w:val="28"/>
          <w:szCs w:val="28"/>
          <w:lang w:eastAsia="ru-RU"/>
        </w:rPr>
        <w:t xml:space="preserve"> </w:t>
      </w:r>
      <w:r w:rsidR="00B97588">
        <w:rPr>
          <w:rFonts w:ascii="Times New Roman" w:eastAsia="Lucida Sans Unicode" w:hAnsi="Times New Roman" w:cs="Times New Roman"/>
          <w:b/>
          <w:sz w:val="28"/>
          <w:szCs w:val="28"/>
          <w:lang w:eastAsia="ru-RU"/>
        </w:rPr>
        <w:t xml:space="preserve">в размере менее </w:t>
      </w:r>
      <w:r w:rsidRPr="00ED696F">
        <w:rPr>
          <w:rFonts w:ascii="Times New Roman" w:eastAsia="Lucida Sans Unicode" w:hAnsi="Times New Roman" w:cs="Times New Roman"/>
          <w:b/>
          <w:sz w:val="28"/>
          <w:szCs w:val="28"/>
          <w:lang w:eastAsia="ru-RU"/>
        </w:rPr>
        <w:t>1</w:t>
      </w:r>
      <w:r w:rsidR="00B97588">
        <w:rPr>
          <w:rFonts w:ascii="Times New Roman" w:eastAsia="Lucida Sans Unicode" w:hAnsi="Times New Roman" w:cs="Times New Roman"/>
          <w:b/>
          <w:sz w:val="28"/>
          <w:szCs w:val="28"/>
          <w:lang w:eastAsia="ru-RU"/>
        </w:rPr>
        <w:t>2</w:t>
      </w:r>
      <w:r w:rsidRPr="00ED696F">
        <w:rPr>
          <w:rFonts w:ascii="Times New Roman" w:eastAsia="Lucida Sans Unicode" w:hAnsi="Times New Roman" w:cs="Times New Roman"/>
          <w:b/>
          <w:sz w:val="28"/>
          <w:szCs w:val="28"/>
          <w:lang w:eastAsia="ru-RU"/>
        </w:rPr>
        <w:t xml:space="preserve"> кв. м общей площади</w:t>
      </w:r>
      <w:r w:rsidR="00B97588">
        <w:rPr>
          <w:rFonts w:ascii="Times New Roman" w:eastAsia="Lucida Sans Unicode" w:hAnsi="Times New Roman" w:cs="Times New Roman"/>
          <w:b/>
          <w:sz w:val="28"/>
          <w:szCs w:val="28"/>
          <w:lang w:eastAsia="ru-RU"/>
        </w:rPr>
        <w:t xml:space="preserve"> жилого помещения</w:t>
      </w:r>
      <w:r w:rsidRPr="00ED696F">
        <w:rPr>
          <w:rFonts w:ascii="Times New Roman" w:eastAsia="Lucida Sans Unicode" w:hAnsi="Times New Roman" w:cs="Times New Roman"/>
          <w:b/>
          <w:sz w:val="28"/>
          <w:szCs w:val="28"/>
          <w:lang w:eastAsia="ru-RU"/>
        </w:rPr>
        <w:t xml:space="preserve"> на одного человека.</w:t>
      </w:r>
    </w:p>
    <w:p w:rsidR="00ED696F" w:rsidRPr="00ED696F" w:rsidRDefault="00ED696F" w:rsidP="008112E4">
      <w:pPr>
        <w:spacing w:after="120"/>
        <w:ind w:firstLine="709"/>
        <w:jc w:val="both"/>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Расчетные показатели минимальной обеспеченности общей площадью жилых помещений для индивидуальной жилой застройки не нормируются.</w:t>
      </w:r>
    </w:p>
    <w:p w:rsidR="00ED696F" w:rsidRPr="00ED696F" w:rsidRDefault="00ED696F" w:rsidP="00ED696F">
      <w:pPr>
        <w:keepNext/>
        <w:keepLines/>
        <w:widowControl w:val="0"/>
        <w:tabs>
          <w:tab w:val="left" w:pos="1134"/>
        </w:tabs>
        <w:spacing w:after="0" w:line="240" w:lineRule="auto"/>
        <w:ind w:firstLine="567"/>
        <w:jc w:val="center"/>
        <w:outlineLvl w:val="1"/>
        <w:rPr>
          <w:rFonts w:ascii="Times New Roman" w:eastAsiaTheme="majorEastAsia" w:hAnsi="Times New Roman" w:cs="Times New Roman"/>
          <w:b/>
          <w:bCs/>
          <w:sz w:val="28"/>
          <w:szCs w:val="26"/>
          <w:lang w:eastAsia="ru-RU"/>
        </w:rPr>
      </w:pPr>
      <w:bookmarkStart w:id="3" w:name="_Toc495492159"/>
      <w:r w:rsidRPr="00ED696F">
        <w:rPr>
          <w:rFonts w:ascii="Times New Roman" w:eastAsiaTheme="majorEastAsia" w:hAnsi="Times New Roman" w:cs="Times New Roman"/>
          <w:b/>
          <w:bCs/>
          <w:sz w:val="28"/>
          <w:szCs w:val="26"/>
          <w:lang w:eastAsia="ru-RU"/>
        </w:rPr>
        <w:lastRenderedPageBreak/>
        <w:t>Раздел 2. Учреждения и предприятия обслуживания</w:t>
      </w:r>
      <w:bookmarkEnd w:id="3"/>
    </w:p>
    <w:p w:rsidR="00ED696F" w:rsidRPr="00ED696F" w:rsidRDefault="00ED696F" w:rsidP="00ED696F">
      <w:pPr>
        <w:widowControl w:val="0"/>
        <w:spacing w:after="0" w:line="240" w:lineRule="auto"/>
        <w:rPr>
          <w:rFonts w:ascii="Arial" w:eastAsia="Lucida Sans Unicode" w:hAnsi="Arial" w:cs="Times New Roman"/>
          <w:sz w:val="28"/>
          <w:szCs w:val="24"/>
          <w:lang w:eastAsia="ru-RU"/>
        </w:rPr>
      </w:pP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Cs/>
          <w:sz w:val="28"/>
          <w:szCs w:val="24"/>
          <w:lang w:eastAsia="ru-RU"/>
        </w:rPr>
      </w:pPr>
      <w:bookmarkStart w:id="4" w:name="_Toc404172372"/>
      <w:bookmarkStart w:id="5" w:name="_Toc495492160"/>
      <w:r w:rsidRPr="00ED696F">
        <w:rPr>
          <w:rFonts w:ascii="Times New Roman" w:eastAsiaTheme="majorEastAsia" w:hAnsi="Times New Roman" w:cs="Times New Roman"/>
          <w:b/>
          <w:bCs/>
          <w:sz w:val="28"/>
          <w:szCs w:val="24"/>
          <w:lang w:eastAsia="ru-RU"/>
        </w:rPr>
        <w:t>2.1. Объекты, относящиеся к области образования</w:t>
      </w:r>
      <w:bookmarkEnd w:id="4"/>
      <w:bookmarkEnd w:id="5"/>
    </w:p>
    <w:p w:rsidR="00ED696F" w:rsidRPr="00ED696F" w:rsidRDefault="00ED696F" w:rsidP="00ED696F">
      <w:pPr>
        <w:widowControl w:val="0"/>
        <w:spacing w:after="0" w:line="240" w:lineRule="auto"/>
        <w:jc w:val="center"/>
        <w:rPr>
          <w:rFonts w:ascii="Times New Roman" w:eastAsia="Lucida Sans Unicode" w:hAnsi="Times New Roman" w:cs="Times New Roman"/>
          <w:sz w:val="28"/>
          <w:szCs w:val="24"/>
          <w:lang w:eastAsia="ru-RU"/>
        </w:rPr>
      </w:pP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r w:rsidRPr="00ED696F">
        <w:rPr>
          <w:rFonts w:ascii="Times New Roman" w:eastAsia="Lucida Sans Unicode" w:hAnsi="Times New Roman" w:cs="Times New Roman"/>
          <w:sz w:val="28"/>
          <w:szCs w:val="24"/>
          <w:lang w:eastAsia="ru-RU"/>
        </w:rPr>
        <w:t>2.1.1. Объекты дошкольного образования</w:t>
      </w: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p>
    <w:p w:rsidR="00ED696F" w:rsidRPr="00ED696F" w:rsidRDefault="00ED696F" w:rsidP="00ED696F">
      <w:pPr>
        <w:widowControl w:val="0"/>
        <w:spacing w:after="0" w:line="240" w:lineRule="auto"/>
        <w:jc w:val="right"/>
        <w:rPr>
          <w:rFonts w:ascii="Times New Roman" w:eastAsia="Lucida Sans Unicode" w:hAnsi="Times New Roman" w:cs="Times New Roman"/>
          <w:sz w:val="32"/>
          <w:szCs w:val="28"/>
          <w:lang w:eastAsia="ru-RU"/>
        </w:rPr>
      </w:pPr>
      <w:r w:rsidRPr="00ED696F">
        <w:rPr>
          <w:rFonts w:ascii="Times New Roman" w:eastAsia="Lucida Sans Unicode" w:hAnsi="Times New Roman" w:cs="Times New Roman"/>
          <w:sz w:val="28"/>
          <w:szCs w:val="24"/>
        </w:rPr>
        <w:t>Таблица 2.1.1.1.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3120"/>
        <w:gridCol w:w="2188"/>
        <w:gridCol w:w="957"/>
        <w:gridCol w:w="1369"/>
        <w:gridCol w:w="1365"/>
      </w:tblGrid>
      <w:tr w:rsidR="00ED696F" w:rsidRPr="00ED696F" w:rsidTr="00ED696F">
        <w:trPr>
          <w:trHeight w:val="739"/>
        </w:trPr>
        <w:tc>
          <w:tcPr>
            <w:tcW w:w="299"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63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643"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428"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ED696F">
        <w:trPr>
          <w:trHeight w:val="266"/>
        </w:trPr>
        <w:tc>
          <w:tcPr>
            <w:tcW w:w="299"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63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14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w:t>
            </w:r>
          </w:p>
        </w:tc>
        <w:tc>
          <w:tcPr>
            <w:tcW w:w="50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Вели</w:t>
            </w:r>
            <w:r w:rsidRPr="008112E4">
              <w:rPr>
                <w:rFonts w:ascii="Times New Roman" w:eastAsia="Lucida Sans Unicode" w:hAnsi="Times New Roman" w:cs="Times New Roman"/>
                <w:sz w:val="24"/>
                <w:szCs w:val="24"/>
                <w:lang w:val="en-US" w:eastAsia="ru-RU"/>
              </w:rPr>
              <w:t>-</w:t>
            </w:r>
            <w:r w:rsidRPr="008112E4">
              <w:rPr>
                <w:rFonts w:ascii="Times New Roman" w:eastAsia="Lucida Sans Unicode" w:hAnsi="Times New Roman" w:cs="Times New Roman"/>
                <w:sz w:val="24"/>
                <w:szCs w:val="24"/>
                <w:lang w:eastAsia="ru-RU"/>
              </w:rPr>
              <w:t>чина</w:t>
            </w:r>
            <w:proofErr w:type="gramEnd"/>
          </w:p>
        </w:tc>
        <w:tc>
          <w:tcPr>
            <w:tcW w:w="715"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162"/>
        </w:trPr>
        <w:tc>
          <w:tcPr>
            <w:tcW w:w="299"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1</w:t>
            </w:r>
          </w:p>
        </w:tc>
        <w:tc>
          <w:tcPr>
            <w:tcW w:w="1630"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Детское дошкольное учреждение общего типа</w:t>
            </w:r>
          </w:p>
        </w:tc>
        <w:tc>
          <w:tcPr>
            <w:tcW w:w="114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от численности детей 1-6 лет</w:t>
            </w:r>
          </w:p>
        </w:tc>
        <w:tc>
          <w:tcPr>
            <w:tcW w:w="500" w:type="pct"/>
            <w:vAlign w:val="center"/>
          </w:tcPr>
          <w:p w:rsidR="00ED696F" w:rsidRPr="008112E4" w:rsidRDefault="00740C7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w:t>
            </w:r>
            <w:r w:rsidR="00ED696F" w:rsidRPr="008112E4">
              <w:rPr>
                <w:rFonts w:ascii="Times New Roman" w:eastAsia="Lucida Sans Unicode" w:hAnsi="Times New Roman" w:cs="Times New Roman"/>
                <w:sz w:val="24"/>
                <w:szCs w:val="24"/>
                <w:lang w:eastAsia="ru-RU"/>
              </w:rPr>
              <w:t>5</w:t>
            </w:r>
          </w:p>
        </w:tc>
        <w:tc>
          <w:tcPr>
            <w:tcW w:w="715" w:type="pct"/>
            <w:vAlign w:val="center"/>
          </w:tcPr>
          <w:p w:rsidR="00ED696F" w:rsidRPr="008112E4" w:rsidRDefault="00ED696F" w:rsidP="00ED696F">
            <w:pPr>
              <w:widowControl w:val="0"/>
              <w:spacing w:after="0" w:line="240" w:lineRule="auto"/>
              <w:ind w:left="16"/>
              <w:contextualSpacing/>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14" w:type="pct"/>
            <w:vAlign w:val="center"/>
          </w:tcPr>
          <w:p w:rsidR="00ED696F" w:rsidRPr="008112E4" w:rsidRDefault="00ED696F" w:rsidP="00ED696F">
            <w:pPr>
              <w:widowControl w:val="0"/>
              <w:spacing w:after="0" w:line="240" w:lineRule="auto"/>
              <w:ind w:left="16"/>
              <w:contextualSpacing/>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300 - 500</w:t>
            </w:r>
          </w:p>
        </w:tc>
      </w:tr>
    </w:tbl>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i/>
          <w:lang w:eastAsia="ru-RU"/>
        </w:rPr>
        <w:t>Примечания:</w:t>
      </w:r>
      <w:r w:rsidRPr="00ED696F">
        <w:rPr>
          <w:rFonts w:ascii="Times New Roman" w:eastAsia="Lucida Sans Unicode" w:hAnsi="Times New Roman" w:cs="Times New Roman"/>
          <w:lang w:eastAsia="ru-RU"/>
        </w:rPr>
        <w:t xml:space="preserve"> </w:t>
      </w:r>
    </w:p>
    <w:p w:rsidR="00ED696F" w:rsidRPr="00FF54B2" w:rsidRDefault="00ED696F" w:rsidP="00402367">
      <w:pPr>
        <w:pStyle w:val="a7"/>
        <w:numPr>
          <w:ilvl w:val="0"/>
          <w:numId w:val="13"/>
        </w:numPr>
        <w:jc w:val="both"/>
        <w:rPr>
          <w:rFonts w:ascii="Times New Roman" w:hAnsi="Times New Roman"/>
        </w:rPr>
      </w:pPr>
      <w:proofErr w:type="gramStart"/>
      <w:r w:rsidRPr="00FF54B2">
        <w:rPr>
          <w:rFonts w:ascii="Times New Roman" w:hAnsi="Times New Roman"/>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p>
    <w:p w:rsidR="00FF54B2" w:rsidRPr="00FF54B2" w:rsidRDefault="00FF54B2" w:rsidP="00402367">
      <w:pPr>
        <w:pStyle w:val="a7"/>
        <w:numPr>
          <w:ilvl w:val="0"/>
          <w:numId w:val="13"/>
        </w:numPr>
        <w:jc w:val="both"/>
        <w:rPr>
          <w:rFonts w:ascii="Times New Roman" w:hAnsi="Times New Roman"/>
        </w:rPr>
      </w:pPr>
      <w:r w:rsidRPr="00FF54B2">
        <w:rPr>
          <w:rFonts w:ascii="Times New Roman" w:hAnsi="Times New Roman"/>
        </w:rPr>
        <w:t>Вместимость дошк</w:t>
      </w:r>
      <w:r w:rsidR="00740C7F">
        <w:rPr>
          <w:rFonts w:ascii="Times New Roman" w:hAnsi="Times New Roman"/>
        </w:rPr>
        <w:t xml:space="preserve">ольных учреждений в малых </w:t>
      </w:r>
      <w:r w:rsidRPr="00FF54B2">
        <w:rPr>
          <w:rFonts w:ascii="Times New Roman" w:hAnsi="Times New Roman"/>
        </w:rPr>
        <w:t>поселениях рекомендуется не более 150 мест.</w:t>
      </w:r>
    </w:p>
    <w:p w:rsidR="00D762AC" w:rsidRPr="00D762AC" w:rsidRDefault="00FF54B2" w:rsidP="00FF54B2">
      <w:pPr>
        <w:widowControl w:val="0"/>
        <w:spacing w:after="0" w:line="240" w:lineRule="auto"/>
        <w:ind w:left="709"/>
        <w:jc w:val="both"/>
        <w:rPr>
          <w:rFonts w:ascii="Times New Roman" w:eastAsia="Lucida Sans Unicode" w:hAnsi="Times New Roman" w:cs="Times New Roman"/>
          <w:lang w:eastAsia="ru-RU"/>
        </w:rPr>
      </w:pPr>
      <w:r w:rsidRPr="00FF54B2">
        <w:rPr>
          <w:rFonts w:ascii="Times New Roman" w:eastAsia="Lucida Sans Unicode" w:hAnsi="Times New Roman" w:cs="Times New Roman"/>
          <w:sz w:val="24"/>
          <w:szCs w:val="24"/>
          <w:lang w:eastAsia="ru-RU"/>
        </w:rPr>
        <w:t>3</w:t>
      </w:r>
      <w:r w:rsidR="00ED696F" w:rsidRPr="00FF54B2">
        <w:rPr>
          <w:rFonts w:ascii="Times New Roman" w:eastAsia="Lucida Sans Unicode" w:hAnsi="Times New Roman" w:cs="Times New Roman"/>
          <w:sz w:val="24"/>
          <w:szCs w:val="24"/>
          <w:lang w:eastAsia="ru-RU"/>
        </w:rPr>
        <w:t>.Площадь озеленения территории до</w:t>
      </w:r>
      <w:r w:rsidR="00ED696F" w:rsidRPr="00ED696F">
        <w:rPr>
          <w:rFonts w:ascii="Times New Roman" w:eastAsia="Lucida Sans Unicode" w:hAnsi="Times New Roman" w:cs="Times New Roman"/>
          <w:lang w:eastAsia="ru-RU"/>
        </w:rPr>
        <w:t>школьного учреждения не менее 50%  от свободной территории.</w:t>
      </w:r>
      <w:r w:rsidR="00D762AC" w:rsidRPr="00D762AC">
        <w:rPr>
          <w:rFonts w:ascii="Times New Roman" w:eastAsia="Lucida Sans Unicode" w:hAnsi="Times New Roman" w:cs="Times New Roman"/>
          <w:lang w:eastAsia="ru-RU"/>
        </w:rPr>
        <w:t xml:space="preserve"> При размещении территории  на границе с лесными и садовыми массивами допускается сокращать площадь озеленения на 10%.</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p>
    <w:p w:rsidR="00ED696F" w:rsidRPr="00ED696F" w:rsidRDefault="00ED696F" w:rsidP="00ED696F">
      <w:pPr>
        <w:widowControl w:val="0"/>
        <w:spacing w:after="0" w:line="240" w:lineRule="auto"/>
        <w:jc w:val="both"/>
        <w:rPr>
          <w:rFonts w:ascii="Times New Roman" w:eastAsia="Lucida Sans Unicode" w:hAnsi="Times New Roman" w:cs="Times New Roman"/>
          <w:sz w:val="24"/>
          <w:szCs w:val="24"/>
          <w:lang w:eastAsia="ru-RU"/>
        </w:rPr>
      </w:pP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r w:rsidRPr="00ED696F">
        <w:rPr>
          <w:rFonts w:ascii="Times New Roman" w:eastAsia="Lucida Sans Unicode" w:hAnsi="Times New Roman" w:cs="Times New Roman"/>
          <w:sz w:val="28"/>
          <w:szCs w:val="24"/>
          <w:lang w:eastAsia="ru-RU"/>
        </w:rPr>
        <w:t>2.1.2. Объекты среднего общего образования</w:t>
      </w: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p>
    <w:p w:rsidR="00ED696F" w:rsidRPr="00ED696F" w:rsidRDefault="00ED696F" w:rsidP="00ED696F">
      <w:pPr>
        <w:widowControl w:val="0"/>
        <w:spacing w:after="0" w:line="240" w:lineRule="auto"/>
        <w:ind w:firstLine="567"/>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2661"/>
        <w:gridCol w:w="1470"/>
        <w:gridCol w:w="1660"/>
        <w:gridCol w:w="1470"/>
        <w:gridCol w:w="1499"/>
      </w:tblGrid>
      <w:tr w:rsidR="00ED696F" w:rsidRPr="00ED696F" w:rsidTr="00ED696F">
        <w:trPr>
          <w:trHeight w:val="778"/>
        </w:trPr>
        <w:tc>
          <w:tcPr>
            <w:tcW w:w="424" w:type="pct"/>
            <w:vMerge w:val="restart"/>
            <w:vAlign w:val="center"/>
          </w:tcPr>
          <w:p w:rsidR="00ED696F" w:rsidRPr="008112E4" w:rsidRDefault="00ED696F" w:rsidP="00ED696F">
            <w:pPr>
              <w:widowControl w:val="0"/>
              <w:spacing w:after="0" w:line="48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39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635"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552"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радиус доступности</w:t>
            </w:r>
          </w:p>
        </w:tc>
      </w:tr>
      <w:tr w:rsidR="00ED696F" w:rsidRPr="00ED696F" w:rsidTr="00ED696F">
        <w:trPr>
          <w:trHeight w:val="776"/>
        </w:trPr>
        <w:tc>
          <w:tcPr>
            <w:tcW w:w="424"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39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76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w:t>
            </w:r>
          </w:p>
        </w:tc>
        <w:tc>
          <w:tcPr>
            <w:tcW w:w="86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76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w:t>
            </w:r>
          </w:p>
        </w:tc>
        <w:tc>
          <w:tcPr>
            <w:tcW w:w="78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375"/>
        </w:trPr>
        <w:tc>
          <w:tcPr>
            <w:tcW w:w="42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1</w:t>
            </w:r>
          </w:p>
        </w:tc>
        <w:tc>
          <w:tcPr>
            <w:tcW w:w="1390"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Общеобразовательная школа (</w:t>
            </w:r>
            <w:r w:rsidRPr="008112E4">
              <w:rPr>
                <w:rFonts w:ascii="Times New Roman" w:eastAsia="Lucida Sans Unicode" w:hAnsi="Times New Roman" w:cs="Times New Roman"/>
                <w:sz w:val="24"/>
                <w:szCs w:val="24"/>
                <w:lang w:val="en-US" w:eastAsia="ru-RU"/>
              </w:rPr>
              <w:t>I</w:t>
            </w:r>
            <w:r w:rsidRPr="008112E4">
              <w:rPr>
                <w:rFonts w:ascii="Times New Roman" w:eastAsia="Lucida Sans Unicode" w:hAnsi="Times New Roman" w:cs="Times New Roman"/>
                <w:sz w:val="24"/>
                <w:szCs w:val="24"/>
                <w:lang w:eastAsia="ru-RU"/>
              </w:rPr>
              <w:t xml:space="preserve">, </w:t>
            </w:r>
            <w:r w:rsidRPr="008112E4">
              <w:rPr>
                <w:rFonts w:ascii="Times New Roman" w:eastAsia="Lucida Sans Unicode" w:hAnsi="Times New Roman" w:cs="Times New Roman"/>
                <w:sz w:val="24"/>
                <w:szCs w:val="24"/>
                <w:lang w:val="en-US" w:eastAsia="ru-RU"/>
              </w:rPr>
              <w:t>II</w:t>
            </w:r>
            <w:r w:rsidRPr="008112E4">
              <w:rPr>
                <w:rFonts w:ascii="Times New Roman" w:eastAsia="Lucida Sans Unicode" w:hAnsi="Times New Roman" w:cs="Times New Roman"/>
                <w:sz w:val="24"/>
                <w:szCs w:val="24"/>
                <w:lang w:eastAsia="ru-RU"/>
              </w:rPr>
              <w:t xml:space="preserve"> и </w:t>
            </w:r>
            <w:r w:rsidRPr="008112E4">
              <w:rPr>
                <w:rFonts w:ascii="Times New Roman" w:eastAsia="Lucida Sans Unicode" w:hAnsi="Times New Roman" w:cs="Times New Roman"/>
                <w:sz w:val="24"/>
                <w:szCs w:val="24"/>
                <w:lang w:val="en-US" w:eastAsia="ru-RU"/>
              </w:rPr>
              <w:t>III</w:t>
            </w:r>
            <w:r w:rsidRPr="008112E4">
              <w:rPr>
                <w:rFonts w:ascii="Times New Roman" w:eastAsia="Lucida Sans Unicode" w:hAnsi="Times New Roman" w:cs="Times New Roman"/>
                <w:sz w:val="24"/>
                <w:szCs w:val="24"/>
                <w:lang w:eastAsia="ru-RU"/>
              </w:rPr>
              <w:t xml:space="preserve"> ступени)</w:t>
            </w:r>
          </w:p>
        </w:tc>
        <w:tc>
          <w:tcPr>
            <w:tcW w:w="76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86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Расчет по демографии</w:t>
            </w:r>
          </w:p>
        </w:tc>
        <w:tc>
          <w:tcPr>
            <w:tcW w:w="76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8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750 (500 для начальных классов)</w:t>
            </w:r>
          </w:p>
        </w:tc>
      </w:tr>
    </w:tbl>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i/>
          <w:lang w:eastAsia="ru-RU"/>
        </w:rPr>
        <w:t>Примечания:</w:t>
      </w:r>
      <w:r w:rsidRPr="00ED696F">
        <w:rPr>
          <w:rFonts w:ascii="Times New Roman" w:eastAsia="Lucida Sans Unicode" w:hAnsi="Times New Roman" w:cs="Times New Roman"/>
          <w:lang w:eastAsia="ru-RU"/>
        </w:rPr>
        <w:t xml:space="preserve"> </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1. При отсутствии территории для размещения школы нормативной вместимости в границах радиуса доступности 750-500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школа).</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 xml:space="preserve">Оптимальный пешеходный подход учащихся к месту сбора на остановке не должен превышать 500 м. </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2.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ahoma"/>
          <w:lang w:eastAsia="ru-RU"/>
        </w:rPr>
        <w:lastRenderedPageBreak/>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r w:rsidRPr="00ED696F">
        <w:rPr>
          <w:rFonts w:ascii="Times New Roman" w:eastAsia="Lucida Sans Unicode" w:hAnsi="Times New Roman" w:cs="Times New Roman"/>
          <w:sz w:val="28"/>
          <w:szCs w:val="24"/>
          <w:lang w:eastAsia="ru-RU"/>
        </w:rPr>
        <w:t>2.1.3. Муниципальные объекты дополнительного образования</w:t>
      </w: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p>
    <w:p w:rsidR="00ED696F" w:rsidRPr="00ED696F" w:rsidRDefault="00ED696F" w:rsidP="00ED696F">
      <w:pPr>
        <w:widowControl w:val="0"/>
        <w:spacing w:after="0" w:line="240" w:lineRule="auto"/>
        <w:contextualSpacing/>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2.1.3.1.</w:t>
      </w:r>
    </w:p>
    <w:tbl>
      <w:tblPr>
        <w:tblpPr w:leftFromText="180" w:rightFromText="180" w:vertAnchor="text" w:tblpX="-68"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928"/>
        <w:gridCol w:w="1515"/>
        <w:gridCol w:w="1215"/>
        <w:gridCol w:w="1616"/>
        <w:gridCol w:w="1754"/>
      </w:tblGrid>
      <w:tr w:rsidR="00ED696F" w:rsidRPr="00ED696F" w:rsidTr="00ED696F">
        <w:trPr>
          <w:trHeight w:val="413"/>
        </w:trPr>
        <w:tc>
          <w:tcPr>
            <w:tcW w:w="30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546"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362"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792"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ED696F">
        <w:trPr>
          <w:trHeight w:val="776"/>
        </w:trPr>
        <w:tc>
          <w:tcPr>
            <w:tcW w:w="30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546"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78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w:t>
            </w:r>
          </w:p>
        </w:tc>
        <w:tc>
          <w:tcPr>
            <w:tcW w:w="57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86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93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836"/>
        </w:trPr>
        <w:tc>
          <w:tcPr>
            <w:tcW w:w="30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1</w:t>
            </w:r>
          </w:p>
        </w:tc>
        <w:tc>
          <w:tcPr>
            <w:tcW w:w="1546"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Центр (Дом) творчества для детей и юношества</w:t>
            </w:r>
            <w:r w:rsidR="00740C7F" w:rsidRPr="008112E4">
              <w:rPr>
                <w:rFonts w:ascii="Times New Roman" w:eastAsia="Lucida Sans Unicode" w:hAnsi="Times New Roman" w:cs="Times New Roman"/>
                <w:sz w:val="24"/>
                <w:szCs w:val="24"/>
                <w:lang w:eastAsia="ru-RU"/>
              </w:rPr>
              <w:t xml:space="preserve">  учреждение внешкольного образования (школы искусств, музыкальные, художественные, хореографические и др.)</w:t>
            </w:r>
          </w:p>
        </w:tc>
        <w:tc>
          <w:tcPr>
            <w:tcW w:w="788" w:type="pct"/>
            <w:vAlign w:val="center"/>
          </w:tcPr>
          <w:p w:rsidR="00740C7F" w:rsidRPr="008112E4" w:rsidRDefault="00ED696F" w:rsidP="00740C7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от численности</w:t>
            </w:r>
          </w:p>
          <w:p w:rsidR="00ED696F" w:rsidRPr="008112E4" w:rsidRDefault="00740C7F" w:rsidP="00740C7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Детей от 5 до 18 лет</w:t>
            </w:r>
            <w:r w:rsidR="00ED696F" w:rsidRPr="008112E4">
              <w:rPr>
                <w:rFonts w:ascii="Times New Roman" w:eastAsia="Lucida Sans Unicode" w:hAnsi="Times New Roman" w:cs="Times New Roman"/>
                <w:sz w:val="24"/>
                <w:szCs w:val="24"/>
                <w:lang w:eastAsia="ru-RU"/>
              </w:rPr>
              <w:t xml:space="preserve"> </w:t>
            </w:r>
          </w:p>
        </w:tc>
        <w:tc>
          <w:tcPr>
            <w:tcW w:w="573" w:type="pct"/>
            <w:vAlign w:val="center"/>
          </w:tcPr>
          <w:p w:rsidR="00ED696F" w:rsidRPr="008112E4" w:rsidRDefault="00740C7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70 -75%*</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highlight w:val="yellow"/>
                <w:lang w:eastAsia="ru-RU"/>
              </w:rPr>
            </w:pPr>
          </w:p>
        </w:tc>
        <w:tc>
          <w:tcPr>
            <w:tcW w:w="86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м</w:t>
            </w:r>
          </w:p>
        </w:tc>
        <w:tc>
          <w:tcPr>
            <w:tcW w:w="93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highlight w:val="yellow"/>
                <w:lang w:eastAsia="ru-RU"/>
              </w:rPr>
            </w:pPr>
            <w:r w:rsidRPr="008112E4">
              <w:rPr>
                <w:rFonts w:ascii="Times New Roman" w:eastAsia="Lucida Sans Unicode" w:hAnsi="Times New Roman" w:cs="Times New Roman"/>
                <w:sz w:val="24"/>
                <w:szCs w:val="24"/>
                <w:lang w:eastAsia="ru-RU"/>
              </w:rPr>
              <w:t>1500</w:t>
            </w:r>
          </w:p>
        </w:tc>
      </w:tr>
    </w:tbl>
    <w:p w:rsidR="00ED696F" w:rsidRPr="00ED696F" w:rsidRDefault="00ED696F" w:rsidP="00ED696F">
      <w:pPr>
        <w:widowControl w:val="0"/>
        <w:spacing w:after="0" w:line="240" w:lineRule="auto"/>
        <w:jc w:val="both"/>
        <w:rPr>
          <w:rFonts w:ascii="Times New Roman" w:eastAsia="Lucida Sans Unicode" w:hAnsi="Times New Roman" w:cs="Times New Roman"/>
          <w:i/>
          <w:lang w:eastAsia="ru-RU"/>
        </w:rPr>
      </w:pPr>
      <w:bookmarkStart w:id="6" w:name="_Toc404172373"/>
      <w:r w:rsidRPr="00ED696F">
        <w:rPr>
          <w:rFonts w:ascii="Times New Roman" w:eastAsia="Lucida Sans Unicode" w:hAnsi="Times New Roman" w:cs="Times New Roman"/>
          <w:i/>
          <w:lang w:eastAsia="ru-RU"/>
        </w:rPr>
        <w:t xml:space="preserve">Примечание: </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proofErr w:type="gramStart"/>
      <w:r w:rsidRPr="00ED696F">
        <w:rPr>
          <w:rFonts w:ascii="Times New Roman" w:eastAsia="Lucida Sans Unicode" w:hAnsi="Times New Roman" w:cs="Times New Roman"/>
          <w:lang w:eastAsia="ru-RU"/>
        </w:rPr>
        <w:t>Внешкольные учреждения (Дворцы, дома и центры детского творчества),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станции юных техников, натуралистов, туристов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740C7F" w:rsidRDefault="00740C7F" w:rsidP="00740C7F">
      <w:pPr>
        <w:widowControl w:val="0"/>
        <w:spacing w:after="0" w:line="240" w:lineRule="auto"/>
        <w:jc w:val="both"/>
        <w:rPr>
          <w:rFonts w:ascii="Times New Roman" w:eastAsia="Calibri" w:hAnsi="Times New Roman" w:cs="Times New Roman"/>
          <w:b/>
          <w:bCs/>
          <w:sz w:val="28"/>
          <w:szCs w:val="28"/>
        </w:rPr>
      </w:pPr>
      <w:r w:rsidRPr="00036068">
        <w:rPr>
          <w:rFonts w:ascii="Times New Roman" w:eastAsia="Lucida Sans Unicode" w:hAnsi="Times New Roman" w:cs="Times New Roman"/>
          <w:lang w:eastAsia="ru-RU"/>
        </w:rPr>
        <w:t xml:space="preserve">* В соответствии с Письмом </w:t>
      </w:r>
      <w:proofErr w:type="spellStart"/>
      <w:r w:rsidRPr="00036068">
        <w:rPr>
          <w:rFonts w:ascii="Times New Roman" w:eastAsia="Lucida Sans Unicode" w:hAnsi="Times New Roman" w:cs="Times New Roman"/>
          <w:lang w:eastAsia="ru-RU"/>
        </w:rPr>
        <w:t>Минобрнауки</w:t>
      </w:r>
      <w:proofErr w:type="spellEnd"/>
      <w:r w:rsidRPr="00036068">
        <w:rPr>
          <w:rFonts w:ascii="Times New Roman" w:eastAsia="Lucida Sans Unicode" w:hAnsi="Times New Roman" w:cs="Times New Roman"/>
          <w:lang w:eastAsia="ru-RU"/>
        </w:rPr>
        <w:t xml:space="preserve"> России от 04.05.2016 №</w:t>
      </w:r>
      <w:r w:rsidR="00CD13FF">
        <w:rPr>
          <w:rFonts w:ascii="Times New Roman" w:eastAsia="Lucida Sans Unicode" w:hAnsi="Times New Roman" w:cs="Times New Roman"/>
          <w:lang w:eastAsia="ru-RU"/>
        </w:rPr>
        <w:t>АК-950\02 (ред. от 08.08.2016) «</w:t>
      </w:r>
      <w:r w:rsidRPr="00036068">
        <w:rPr>
          <w:rFonts w:ascii="Times New Roman" w:eastAsia="Lucida Sans Unicode" w:hAnsi="Times New Roman" w:cs="Times New Roman"/>
          <w:lang w:eastAsia="ru-RU"/>
        </w:rPr>
        <w:t>О методических рекомендациях»</w:t>
      </w:r>
    </w:p>
    <w:p w:rsidR="00ED696F" w:rsidRPr="00ED696F" w:rsidRDefault="00ED696F" w:rsidP="00ED696F">
      <w:pPr>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4"/>
          <w:lang w:eastAsia="ru-RU"/>
        </w:rPr>
      </w:pPr>
      <w:bookmarkStart w:id="7" w:name="_Toc495492161"/>
      <w:r w:rsidRPr="00ED696F">
        <w:rPr>
          <w:rFonts w:ascii="Times New Roman" w:eastAsiaTheme="majorEastAsia" w:hAnsi="Times New Roman" w:cs="Times New Roman"/>
          <w:b/>
          <w:bCs/>
          <w:sz w:val="28"/>
          <w:szCs w:val="24"/>
          <w:lang w:eastAsia="ru-RU"/>
        </w:rPr>
        <w:t>2.2. Объекты, относящиеся к области здравоохранения</w:t>
      </w:r>
      <w:bookmarkEnd w:id="6"/>
      <w:bookmarkEnd w:id="7"/>
    </w:p>
    <w:p w:rsidR="00ED696F" w:rsidRPr="00ED696F" w:rsidRDefault="00ED696F" w:rsidP="00ED696F">
      <w:pPr>
        <w:widowControl w:val="0"/>
        <w:spacing w:after="0" w:line="240" w:lineRule="auto"/>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contextualSpacing/>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2.2.1.</w:t>
      </w:r>
    </w:p>
    <w:tbl>
      <w:tblPr>
        <w:tblpPr w:leftFromText="180" w:rightFromText="180" w:vertAnchor="text" w:tblpX="-34"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2464"/>
        <w:gridCol w:w="1545"/>
        <w:gridCol w:w="2238"/>
        <w:gridCol w:w="1206"/>
        <w:gridCol w:w="1526"/>
      </w:tblGrid>
      <w:tr w:rsidR="00ED696F" w:rsidRPr="00ED696F" w:rsidTr="0078500F">
        <w:trPr>
          <w:trHeight w:val="560"/>
        </w:trPr>
        <w:tc>
          <w:tcPr>
            <w:tcW w:w="31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28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976"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427"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78500F">
        <w:trPr>
          <w:trHeight w:val="96"/>
        </w:trPr>
        <w:tc>
          <w:tcPr>
            <w:tcW w:w="31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287"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80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Единица </w:t>
            </w:r>
            <w:proofErr w:type="spellStart"/>
            <w:proofErr w:type="gramStart"/>
            <w:r w:rsidRPr="008112E4">
              <w:rPr>
                <w:rFonts w:ascii="Times New Roman" w:eastAsia="Lucida Sans Unicode" w:hAnsi="Times New Roman" w:cs="Times New Roman"/>
                <w:sz w:val="24"/>
                <w:szCs w:val="24"/>
                <w:lang w:eastAsia="ru-RU"/>
              </w:rPr>
              <w:t>измере-ния</w:t>
            </w:r>
            <w:proofErr w:type="spellEnd"/>
            <w:proofErr w:type="gramEnd"/>
            <w:r w:rsidRPr="008112E4">
              <w:rPr>
                <w:rFonts w:ascii="Times New Roman" w:eastAsia="Lucida Sans Unicode" w:hAnsi="Times New Roman" w:cs="Times New Roman"/>
                <w:sz w:val="24"/>
                <w:szCs w:val="24"/>
                <w:lang w:eastAsia="ru-RU"/>
              </w:rPr>
              <w:t xml:space="preserve"> на 1000 </w:t>
            </w:r>
            <w:proofErr w:type="spellStart"/>
            <w:r w:rsidRPr="008112E4">
              <w:rPr>
                <w:rFonts w:ascii="Times New Roman" w:eastAsia="Lucida Sans Unicode" w:hAnsi="Times New Roman" w:cs="Times New Roman"/>
                <w:sz w:val="24"/>
                <w:szCs w:val="24"/>
                <w:lang w:eastAsia="ru-RU"/>
              </w:rPr>
              <w:t>жител</w:t>
            </w:r>
            <w:proofErr w:type="spellEnd"/>
            <w:r w:rsidRPr="008112E4">
              <w:rPr>
                <w:rFonts w:ascii="Times New Roman" w:eastAsia="Lucida Sans Unicode" w:hAnsi="Times New Roman" w:cs="Times New Roman"/>
                <w:sz w:val="24"/>
                <w:szCs w:val="24"/>
                <w:lang w:eastAsia="ru-RU"/>
              </w:rPr>
              <w:t>.</w:t>
            </w:r>
          </w:p>
        </w:tc>
        <w:tc>
          <w:tcPr>
            <w:tcW w:w="1169"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63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79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78500F">
        <w:trPr>
          <w:trHeight w:val="177"/>
        </w:trPr>
        <w:tc>
          <w:tcPr>
            <w:tcW w:w="31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1287"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Стационар для взрослых и детей (многопрофильная больница)*</w:t>
            </w:r>
          </w:p>
        </w:tc>
        <w:tc>
          <w:tcPr>
            <w:tcW w:w="80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коек </w:t>
            </w:r>
          </w:p>
        </w:tc>
        <w:tc>
          <w:tcPr>
            <w:tcW w:w="1169"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по заданию на </w:t>
            </w:r>
            <w:proofErr w:type="spellStart"/>
            <w:r w:rsidRPr="008112E4">
              <w:rPr>
                <w:rFonts w:ascii="Times New Roman" w:eastAsia="Lucida Sans Unicode" w:hAnsi="Times New Roman" w:cs="Times New Roman"/>
                <w:sz w:val="24"/>
                <w:szCs w:val="24"/>
                <w:lang w:eastAsia="ru-RU"/>
              </w:rPr>
              <w:t>проектир</w:t>
            </w:r>
            <w:proofErr w:type="spellEnd"/>
            <w:r w:rsidRPr="008112E4">
              <w:rPr>
                <w:rFonts w:ascii="Times New Roman" w:eastAsia="Lucida Sans Unicode" w:hAnsi="Times New Roman" w:cs="Times New Roman"/>
                <w:sz w:val="24"/>
                <w:szCs w:val="24"/>
                <w:lang w:eastAsia="ru-RU"/>
              </w:rPr>
              <w:t>. но не менее 13,47коек</w:t>
            </w:r>
          </w:p>
        </w:tc>
        <w:tc>
          <w:tcPr>
            <w:tcW w:w="63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97" w:type="pct"/>
            <w:vAlign w:val="center"/>
          </w:tcPr>
          <w:p w:rsidR="00ED696F" w:rsidRPr="008112E4" w:rsidRDefault="00DA1720"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10</w:t>
            </w:r>
            <w:r w:rsidR="00ED696F" w:rsidRPr="008112E4">
              <w:rPr>
                <w:rFonts w:ascii="Times New Roman" w:eastAsia="Lucida Sans Unicode" w:hAnsi="Times New Roman" w:cs="Times New Roman"/>
                <w:sz w:val="24"/>
                <w:szCs w:val="24"/>
                <w:lang w:eastAsia="ru-RU"/>
              </w:rPr>
              <w:t>00</w:t>
            </w:r>
          </w:p>
        </w:tc>
      </w:tr>
      <w:tr w:rsidR="00ED696F" w:rsidRPr="00ED696F" w:rsidTr="0078500F">
        <w:trPr>
          <w:trHeight w:val="177"/>
        </w:trPr>
        <w:tc>
          <w:tcPr>
            <w:tcW w:w="31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1287"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Поликлиника</w:t>
            </w:r>
          </w:p>
        </w:tc>
        <w:tc>
          <w:tcPr>
            <w:tcW w:w="80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посещений в смену</w:t>
            </w:r>
          </w:p>
        </w:tc>
        <w:tc>
          <w:tcPr>
            <w:tcW w:w="1169"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по заданию на проектирование, но </w:t>
            </w:r>
            <w:r w:rsidRPr="008112E4">
              <w:rPr>
                <w:rFonts w:ascii="Times New Roman" w:eastAsia="Lucida Sans Unicode" w:hAnsi="Times New Roman" w:cs="Times New Roman"/>
                <w:sz w:val="24"/>
                <w:szCs w:val="24"/>
                <w:lang w:eastAsia="ru-RU"/>
              </w:rPr>
              <w:lastRenderedPageBreak/>
              <w:t xml:space="preserve">не менее  18,15 </w:t>
            </w:r>
          </w:p>
        </w:tc>
        <w:tc>
          <w:tcPr>
            <w:tcW w:w="63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lastRenderedPageBreak/>
              <w:t xml:space="preserve"> м</w:t>
            </w:r>
          </w:p>
        </w:tc>
        <w:tc>
          <w:tcPr>
            <w:tcW w:w="79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1000</w:t>
            </w:r>
          </w:p>
        </w:tc>
      </w:tr>
      <w:tr w:rsidR="00ED696F" w:rsidRPr="00ED696F" w:rsidTr="0078500F">
        <w:trPr>
          <w:trHeight w:val="96"/>
        </w:trPr>
        <w:tc>
          <w:tcPr>
            <w:tcW w:w="31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lastRenderedPageBreak/>
              <w:t>3</w:t>
            </w:r>
          </w:p>
        </w:tc>
        <w:tc>
          <w:tcPr>
            <w:tcW w:w="1287"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Аптека</w:t>
            </w:r>
          </w:p>
        </w:tc>
        <w:tc>
          <w:tcPr>
            <w:tcW w:w="80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м</w:t>
            </w:r>
            <w:proofErr w:type="gramEnd"/>
            <w:r w:rsidRPr="008112E4">
              <w:rPr>
                <w:rFonts w:ascii="Times New Roman" w:eastAsia="Lucida Sans Unicode" w:hAnsi="Times New Roman" w:cs="Times New Roman"/>
                <w:sz w:val="24"/>
                <w:szCs w:val="24"/>
                <w:lang w:eastAsia="ru-RU"/>
              </w:rPr>
              <w:t xml:space="preserve"> кв.</w:t>
            </w:r>
          </w:p>
        </w:tc>
        <w:tc>
          <w:tcPr>
            <w:tcW w:w="1169" w:type="pct"/>
            <w:vAlign w:val="center"/>
          </w:tcPr>
          <w:p w:rsidR="0078500F" w:rsidRPr="008112E4" w:rsidRDefault="0078500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по заданию на проектирование, но не менее  </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w:t>
            </w:r>
          </w:p>
        </w:tc>
        <w:tc>
          <w:tcPr>
            <w:tcW w:w="63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97" w:type="pct"/>
            <w:vAlign w:val="center"/>
          </w:tcPr>
          <w:p w:rsidR="00ED696F" w:rsidRPr="008112E4" w:rsidRDefault="00ED696F" w:rsidP="00DA1720">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500 </w:t>
            </w:r>
          </w:p>
        </w:tc>
      </w:tr>
      <w:tr w:rsidR="00ED696F" w:rsidRPr="00ED696F" w:rsidTr="0078500F">
        <w:trPr>
          <w:trHeight w:val="96"/>
        </w:trPr>
        <w:tc>
          <w:tcPr>
            <w:tcW w:w="31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w:t>
            </w:r>
          </w:p>
        </w:tc>
        <w:tc>
          <w:tcPr>
            <w:tcW w:w="1287"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Станция (подста</w:t>
            </w:r>
            <w:r w:rsidR="002C3793" w:rsidRPr="008112E4">
              <w:rPr>
                <w:rFonts w:ascii="Times New Roman" w:eastAsia="Lucida Sans Unicode" w:hAnsi="Times New Roman" w:cs="Times New Roman"/>
                <w:sz w:val="24"/>
                <w:szCs w:val="24"/>
                <w:lang w:eastAsia="ru-RU"/>
              </w:rPr>
              <w:t>нция) скорой медицинской помощи</w:t>
            </w:r>
          </w:p>
        </w:tc>
        <w:tc>
          <w:tcPr>
            <w:tcW w:w="807"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объект</w:t>
            </w:r>
          </w:p>
        </w:tc>
        <w:tc>
          <w:tcPr>
            <w:tcW w:w="1169"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 объект на 10000 чел.</w:t>
            </w:r>
          </w:p>
        </w:tc>
        <w:tc>
          <w:tcPr>
            <w:tcW w:w="630" w:type="pct"/>
            <w:vAlign w:val="center"/>
          </w:tcPr>
          <w:p w:rsidR="00ED696F" w:rsidRPr="008112E4" w:rsidRDefault="0078500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r w:rsidR="00ED696F" w:rsidRPr="008112E4">
              <w:rPr>
                <w:rFonts w:ascii="Times New Roman" w:eastAsia="Lucida Sans Unicode" w:hAnsi="Times New Roman" w:cs="Times New Roman"/>
                <w:sz w:val="24"/>
                <w:szCs w:val="24"/>
                <w:lang w:eastAsia="ru-RU"/>
              </w:rPr>
              <w:t>ин.</w:t>
            </w:r>
          </w:p>
        </w:tc>
        <w:tc>
          <w:tcPr>
            <w:tcW w:w="797" w:type="pct"/>
            <w:vAlign w:val="center"/>
          </w:tcPr>
          <w:p w:rsidR="0078500F" w:rsidRPr="008112E4" w:rsidRDefault="0078500F" w:rsidP="0078500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20**</w:t>
            </w:r>
            <w:r w:rsidR="00ED696F" w:rsidRPr="008112E4">
              <w:rPr>
                <w:rFonts w:ascii="Times New Roman" w:eastAsia="Lucida Sans Unicode" w:hAnsi="Times New Roman" w:cs="Times New Roman"/>
                <w:sz w:val="24"/>
                <w:szCs w:val="24"/>
                <w:lang w:eastAsia="ru-RU"/>
              </w:rPr>
              <w:t xml:space="preserve"> </w:t>
            </w:r>
          </w:p>
          <w:p w:rsidR="00ED696F" w:rsidRPr="008112E4" w:rsidRDefault="00ED696F" w:rsidP="0078500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на спец</w:t>
            </w:r>
            <w:r w:rsidR="0078500F" w:rsidRPr="008112E4">
              <w:rPr>
                <w:rFonts w:ascii="Times New Roman" w:eastAsia="Lucida Sans Unicode" w:hAnsi="Times New Roman" w:cs="Times New Roman"/>
                <w:sz w:val="24"/>
                <w:szCs w:val="24"/>
                <w:lang w:eastAsia="ru-RU"/>
              </w:rPr>
              <w:t xml:space="preserve">. </w:t>
            </w:r>
            <w:proofErr w:type="spellStart"/>
            <w:proofErr w:type="gramStart"/>
            <w:r w:rsidRPr="008112E4">
              <w:rPr>
                <w:rFonts w:ascii="Times New Roman" w:eastAsia="Lucida Sans Unicode" w:hAnsi="Times New Roman" w:cs="Times New Roman"/>
                <w:sz w:val="24"/>
                <w:szCs w:val="24"/>
                <w:lang w:eastAsia="ru-RU"/>
              </w:rPr>
              <w:t>автомоби-ле</w:t>
            </w:r>
            <w:proofErr w:type="spellEnd"/>
            <w:proofErr w:type="gramEnd"/>
          </w:p>
        </w:tc>
      </w:tr>
    </w:tbl>
    <w:p w:rsidR="00ED696F" w:rsidRPr="00ED696F" w:rsidRDefault="00ED696F" w:rsidP="00ED696F">
      <w:pPr>
        <w:spacing w:after="0"/>
        <w:rPr>
          <w:rFonts w:ascii="Times New Roman" w:eastAsia="Lucida Sans Unicode" w:hAnsi="Times New Roman" w:cs="Times New Roman"/>
          <w:i/>
          <w:lang w:eastAsia="ru-RU"/>
        </w:rPr>
      </w:pPr>
      <w:r w:rsidRPr="00ED696F">
        <w:rPr>
          <w:rFonts w:ascii="Times New Roman" w:eastAsia="Lucida Sans Unicode" w:hAnsi="Times New Roman" w:cs="Times New Roman"/>
          <w:i/>
          <w:lang w:eastAsia="ru-RU"/>
        </w:rPr>
        <w:t>Примечания:</w:t>
      </w:r>
    </w:p>
    <w:p w:rsidR="00ED696F" w:rsidRPr="00ED696F" w:rsidRDefault="00ED696F" w:rsidP="00ED696F">
      <w:pPr>
        <w:spacing w:after="0"/>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 1.Число коек (врачебных и акушерских) для беременных женщин и рожениц рекомендуется при условии их выделения из общего числа коек стационаров -0,85 койки на 1000 жителей (в расчете на женщин в возрасте 15</w:t>
      </w:r>
      <w:r w:rsidR="0078500F">
        <w:rPr>
          <w:rFonts w:ascii="Times New Roman" w:eastAsia="Lucida Sans Unicode" w:hAnsi="Times New Roman" w:cs="Times New Roman"/>
          <w:lang w:eastAsia="ru-RU"/>
        </w:rPr>
        <w:t>-</w:t>
      </w:r>
      <w:r w:rsidRPr="00ED696F">
        <w:rPr>
          <w:rFonts w:ascii="Times New Roman" w:eastAsia="Lucida Sans Unicode" w:hAnsi="Times New Roman" w:cs="Times New Roman"/>
          <w:lang w:eastAsia="ru-RU"/>
        </w:rPr>
        <w:t xml:space="preserve"> 49 лет). </w:t>
      </w:r>
    </w:p>
    <w:p w:rsidR="00ED696F" w:rsidRPr="00ED696F" w:rsidRDefault="00ED696F" w:rsidP="00ED696F">
      <w:pPr>
        <w:spacing w:after="0"/>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2. Норму для детей на 1 койку следует принимать с коэффициентом 1.5.</w:t>
      </w:r>
      <w:bookmarkStart w:id="8" w:name="_Toc404172371"/>
      <w:r w:rsidRPr="00ED696F">
        <w:rPr>
          <w:rFonts w:ascii="Times New Roman" w:eastAsia="Lucida Sans Unicode" w:hAnsi="Times New Roman" w:cs="Times New Roman"/>
          <w:lang w:eastAsia="ru-RU"/>
        </w:rPr>
        <w:t xml:space="preserve"> </w:t>
      </w:r>
    </w:p>
    <w:p w:rsidR="00ED696F" w:rsidRPr="00ED696F" w:rsidRDefault="00ED696F" w:rsidP="00ED696F">
      <w:pPr>
        <w:autoSpaceDE w:val="0"/>
        <w:autoSpaceDN w:val="0"/>
        <w:adjustRightInd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3.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а также в комплексе с лечебно-профилактическими учреждениями на одной территории или в одном здании, но с отдельным входом.</w:t>
      </w:r>
    </w:p>
    <w:p w:rsidR="00FF214D" w:rsidRDefault="00FF214D" w:rsidP="00FF214D">
      <w:pPr>
        <w:spacing w:after="0"/>
        <w:jc w:val="both"/>
        <w:rPr>
          <w:rFonts w:ascii="Times New Roman" w:eastAsia="Lucida Sans Unicode" w:hAnsi="Times New Roman" w:cs="Times New Roman"/>
          <w:lang w:eastAsia="ru-RU"/>
        </w:rPr>
      </w:pPr>
      <w:r w:rsidRPr="00846EF5">
        <w:rPr>
          <w:rFonts w:ascii="Times New Roman" w:eastAsia="Lucida Sans Unicode" w:hAnsi="Times New Roman" w:cs="Times New Roman"/>
          <w:lang w:eastAsia="ru-RU"/>
        </w:rPr>
        <w:t xml:space="preserve">**4. В соответствии с Приказом Минздрава России от 27.02.2016 №132н </w:t>
      </w:r>
      <w:r>
        <w:rPr>
          <w:rFonts w:ascii="Times New Roman" w:eastAsia="Lucida Sans Unicode" w:hAnsi="Times New Roman" w:cs="Times New Roman"/>
          <w:lang w:eastAsia="ru-RU"/>
        </w:rPr>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FF214D" w:rsidRDefault="00FF214D" w:rsidP="00FF214D">
      <w:pPr>
        <w:autoSpaceDE w:val="0"/>
        <w:autoSpaceDN w:val="0"/>
        <w:adjustRightInd w:val="0"/>
        <w:jc w:val="both"/>
        <w:rPr>
          <w:rFonts w:ascii="Times New Roman" w:eastAsia="Lucida Sans Unicode" w:hAnsi="Times New Roman" w:cs="Times New Roman"/>
          <w:b/>
          <w:sz w:val="28"/>
          <w:szCs w:val="28"/>
          <w:lang w:eastAsia="ru-RU"/>
        </w:rPr>
      </w:pPr>
      <w:r>
        <w:rPr>
          <w:rFonts w:ascii="Times New Roman" w:eastAsia="Lucida Sans Unicode" w:hAnsi="Times New Roman" w:cs="Times New Roman"/>
          <w:lang w:eastAsia="ru-RU"/>
        </w:rPr>
        <w:t>5.</w:t>
      </w:r>
      <w:r w:rsidRPr="0031238B">
        <w:rPr>
          <w:rFonts w:ascii="Times New Roman" w:eastAsia="Lucida Sans Unicode" w:hAnsi="Times New Roman" w:cs="Times New Roman"/>
          <w:lang w:eastAsia="ru-RU"/>
        </w:rPr>
        <w:t>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4"/>
          <w:lang w:eastAsia="ru-RU"/>
        </w:rPr>
      </w:pPr>
      <w:bookmarkStart w:id="9" w:name="_Toc495492162"/>
      <w:r w:rsidRPr="00ED696F">
        <w:rPr>
          <w:rFonts w:ascii="Times New Roman" w:eastAsiaTheme="majorEastAsia" w:hAnsi="Times New Roman" w:cs="Times New Roman"/>
          <w:b/>
          <w:bCs/>
          <w:sz w:val="28"/>
          <w:szCs w:val="24"/>
          <w:lang w:eastAsia="ru-RU"/>
        </w:rPr>
        <w:t>2.3. Объекты, относящиеся к областям физической культуры и массового спорта</w:t>
      </w:r>
      <w:bookmarkEnd w:id="8"/>
      <w:bookmarkEnd w:id="9"/>
    </w:p>
    <w:p w:rsidR="00ED696F" w:rsidRPr="00ED696F" w:rsidRDefault="00ED696F" w:rsidP="00ED696F">
      <w:pPr>
        <w:spacing w:after="0" w:line="240" w:lineRule="auto"/>
        <w:ind w:firstLine="709"/>
        <w:contextualSpacing/>
        <w:jc w:val="right"/>
        <w:rPr>
          <w:rFonts w:ascii="Times New Roman" w:eastAsia="Times New Roman" w:hAnsi="Times New Roman" w:cs="Times New Roman"/>
          <w:sz w:val="28"/>
          <w:szCs w:val="28"/>
        </w:rPr>
      </w:pPr>
    </w:p>
    <w:p w:rsidR="00ED696F" w:rsidRPr="00ED696F" w:rsidRDefault="00ED696F" w:rsidP="00ED696F">
      <w:pPr>
        <w:spacing w:after="0" w:line="240" w:lineRule="auto"/>
        <w:ind w:firstLine="709"/>
        <w:contextualSpacing/>
        <w:jc w:val="right"/>
        <w:rPr>
          <w:rFonts w:ascii="Times New Roman" w:eastAsia="Times New Roman" w:hAnsi="Times New Roman" w:cs="Times New Roman"/>
          <w:sz w:val="28"/>
          <w:szCs w:val="28"/>
        </w:rPr>
      </w:pPr>
      <w:r w:rsidRPr="00ED696F">
        <w:rPr>
          <w:rFonts w:ascii="Times New Roman" w:eastAsia="Times New Roman" w:hAnsi="Times New Roman" w:cs="Times New Roman"/>
          <w:sz w:val="28"/>
          <w:szCs w:val="28"/>
        </w:rPr>
        <w:t>Таблица 2.3.1.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2667"/>
        <w:gridCol w:w="1276"/>
        <w:gridCol w:w="1984"/>
        <w:gridCol w:w="1845"/>
        <w:gridCol w:w="1418"/>
      </w:tblGrid>
      <w:tr w:rsidR="00ED696F" w:rsidRPr="00ED696F" w:rsidTr="00ED696F">
        <w:trPr>
          <w:trHeight w:val="480"/>
        </w:trPr>
        <w:tc>
          <w:tcPr>
            <w:tcW w:w="592" w:type="dxa"/>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2667" w:type="dxa"/>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3260" w:type="dxa"/>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3262" w:type="dxa"/>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ED696F">
        <w:trPr>
          <w:trHeight w:val="90"/>
        </w:trPr>
        <w:tc>
          <w:tcPr>
            <w:tcW w:w="592" w:type="dxa"/>
            <w:vMerge/>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2667" w:type="dxa"/>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276"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чел.</w:t>
            </w:r>
          </w:p>
        </w:tc>
        <w:tc>
          <w:tcPr>
            <w:tcW w:w="198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184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1418"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1445"/>
        </w:trPr>
        <w:tc>
          <w:tcPr>
            <w:tcW w:w="592"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pacing w:val="-14"/>
                <w:sz w:val="24"/>
                <w:szCs w:val="24"/>
                <w:lang w:eastAsia="ru-RU"/>
              </w:rPr>
            </w:pPr>
            <w:r w:rsidRPr="008112E4">
              <w:rPr>
                <w:rFonts w:ascii="Times New Roman" w:eastAsia="Lucida Sans Unicode" w:hAnsi="Times New Roman" w:cs="Times New Roman"/>
                <w:spacing w:val="-14"/>
                <w:sz w:val="24"/>
                <w:szCs w:val="24"/>
                <w:lang w:eastAsia="ru-RU"/>
              </w:rPr>
              <w:t>1</w:t>
            </w:r>
          </w:p>
        </w:tc>
        <w:tc>
          <w:tcPr>
            <w:tcW w:w="2667" w:type="dxa"/>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Спортивный зал общего пользования в физкультурно-оздоровительном центре </w:t>
            </w:r>
          </w:p>
        </w:tc>
        <w:tc>
          <w:tcPr>
            <w:tcW w:w="1276"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площади пола </w:t>
            </w:r>
          </w:p>
        </w:tc>
        <w:tc>
          <w:tcPr>
            <w:tcW w:w="198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80</w:t>
            </w:r>
          </w:p>
        </w:tc>
        <w:tc>
          <w:tcPr>
            <w:tcW w:w="184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1418"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1500</w:t>
            </w:r>
          </w:p>
        </w:tc>
      </w:tr>
      <w:tr w:rsidR="00ED696F" w:rsidRPr="00ED696F" w:rsidTr="00ED696F">
        <w:trPr>
          <w:trHeight w:val="868"/>
        </w:trPr>
        <w:tc>
          <w:tcPr>
            <w:tcW w:w="592"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pacing w:val="-14"/>
                <w:sz w:val="24"/>
                <w:szCs w:val="24"/>
                <w:lang w:eastAsia="ru-RU"/>
              </w:rPr>
            </w:pPr>
            <w:r w:rsidRPr="008112E4">
              <w:rPr>
                <w:rFonts w:ascii="Times New Roman" w:eastAsia="Lucida Sans Unicode" w:hAnsi="Times New Roman" w:cs="Times New Roman"/>
                <w:spacing w:val="-14"/>
                <w:sz w:val="24"/>
                <w:szCs w:val="24"/>
                <w:lang w:eastAsia="ru-RU"/>
              </w:rPr>
              <w:t>2</w:t>
            </w:r>
          </w:p>
        </w:tc>
        <w:tc>
          <w:tcPr>
            <w:tcW w:w="2667" w:type="dxa"/>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Спортивный зал общего пользования в детск</w:t>
            </w:r>
            <w:proofErr w:type="gramStart"/>
            <w:r w:rsidRPr="008112E4">
              <w:rPr>
                <w:rFonts w:ascii="Times New Roman" w:eastAsia="Lucida Sans Unicode" w:hAnsi="Times New Roman" w:cs="Times New Roman"/>
                <w:sz w:val="24"/>
                <w:szCs w:val="24"/>
                <w:lang w:eastAsia="ru-RU"/>
              </w:rPr>
              <w:t>о-</w:t>
            </w:r>
            <w:proofErr w:type="gramEnd"/>
            <w:r w:rsidRPr="008112E4">
              <w:rPr>
                <w:rFonts w:ascii="Times New Roman" w:eastAsia="Lucida Sans Unicode" w:hAnsi="Times New Roman" w:cs="Times New Roman"/>
                <w:sz w:val="24"/>
                <w:szCs w:val="24"/>
                <w:lang w:eastAsia="ru-RU"/>
              </w:rPr>
              <w:t xml:space="preserve"> юношеской спортивной школе</w:t>
            </w:r>
          </w:p>
        </w:tc>
        <w:tc>
          <w:tcPr>
            <w:tcW w:w="1276"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площади пола </w:t>
            </w:r>
          </w:p>
        </w:tc>
        <w:tc>
          <w:tcPr>
            <w:tcW w:w="198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100</w:t>
            </w:r>
          </w:p>
        </w:tc>
        <w:tc>
          <w:tcPr>
            <w:tcW w:w="184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1418"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1000</w:t>
            </w:r>
          </w:p>
        </w:tc>
      </w:tr>
      <w:tr w:rsidR="00ED696F" w:rsidRPr="00ED696F" w:rsidTr="00ED696F">
        <w:trPr>
          <w:trHeight w:val="836"/>
        </w:trPr>
        <w:tc>
          <w:tcPr>
            <w:tcW w:w="592"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pacing w:val="-14"/>
                <w:sz w:val="24"/>
                <w:szCs w:val="24"/>
                <w:lang w:eastAsia="ru-RU"/>
              </w:rPr>
            </w:pPr>
            <w:r w:rsidRPr="008112E4">
              <w:rPr>
                <w:rFonts w:ascii="Times New Roman" w:eastAsia="Lucida Sans Unicode" w:hAnsi="Times New Roman" w:cs="Times New Roman"/>
                <w:spacing w:val="-14"/>
                <w:sz w:val="24"/>
                <w:szCs w:val="24"/>
                <w:lang w:eastAsia="ru-RU"/>
              </w:rPr>
              <w:t>3</w:t>
            </w:r>
          </w:p>
        </w:tc>
        <w:tc>
          <w:tcPr>
            <w:tcW w:w="2667" w:type="dxa"/>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Спортивный зал общего пользования</w:t>
            </w:r>
          </w:p>
        </w:tc>
        <w:tc>
          <w:tcPr>
            <w:tcW w:w="1276"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площади пола </w:t>
            </w:r>
          </w:p>
        </w:tc>
        <w:tc>
          <w:tcPr>
            <w:tcW w:w="198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60 - 80</w:t>
            </w:r>
          </w:p>
        </w:tc>
        <w:tc>
          <w:tcPr>
            <w:tcW w:w="184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1418"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800</w:t>
            </w:r>
          </w:p>
        </w:tc>
      </w:tr>
      <w:tr w:rsidR="00ED696F" w:rsidRPr="00ED696F" w:rsidTr="00ED696F">
        <w:trPr>
          <w:trHeight w:val="836"/>
        </w:trPr>
        <w:tc>
          <w:tcPr>
            <w:tcW w:w="592"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pacing w:val="-14"/>
                <w:sz w:val="24"/>
                <w:szCs w:val="24"/>
                <w:lang w:eastAsia="ru-RU"/>
              </w:rPr>
            </w:pPr>
            <w:r w:rsidRPr="008112E4">
              <w:rPr>
                <w:rFonts w:ascii="Times New Roman" w:eastAsia="Lucida Sans Unicode" w:hAnsi="Times New Roman" w:cs="Times New Roman"/>
                <w:spacing w:val="-14"/>
                <w:sz w:val="24"/>
                <w:szCs w:val="24"/>
                <w:lang w:eastAsia="ru-RU"/>
              </w:rPr>
              <w:lastRenderedPageBreak/>
              <w:t>4</w:t>
            </w:r>
          </w:p>
        </w:tc>
        <w:tc>
          <w:tcPr>
            <w:tcW w:w="2667" w:type="dxa"/>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Помещения  для физкультурно-оздоровительных занятий </w:t>
            </w:r>
          </w:p>
        </w:tc>
        <w:tc>
          <w:tcPr>
            <w:tcW w:w="1276"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площади пола </w:t>
            </w:r>
          </w:p>
        </w:tc>
        <w:tc>
          <w:tcPr>
            <w:tcW w:w="198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70 - 80</w:t>
            </w:r>
          </w:p>
        </w:tc>
        <w:tc>
          <w:tcPr>
            <w:tcW w:w="184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1418"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500</w:t>
            </w:r>
          </w:p>
        </w:tc>
      </w:tr>
      <w:tr w:rsidR="00ED696F" w:rsidRPr="00ED696F" w:rsidTr="00ED696F">
        <w:trPr>
          <w:trHeight w:val="355"/>
        </w:trPr>
        <w:tc>
          <w:tcPr>
            <w:tcW w:w="592"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p>
        </w:tc>
        <w:tc>
          <w:tcPr>
            <w:tcW w:w="2667" w:type="dxa"/>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Бассейн крытый (открытый) общего пользования </w:t>
            </w:r>
          </w:p>
        </w:tc>
        <w:tc>
          <w:tcPr>
            <w:tcW w:w="1276"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зеркала воды </w:t>
            </w:r>
          </w:p>
        </w:tc>
        <w:tc>
          <w:tcPr>
            <w:tcW w:w="198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25</w:t>
            </w:r>
          </w:p>
        </w:tc>
        <w:tc>
          <w:tcPr>
            <w:tcW w:w="184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1418"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800</w:t>
            </w:r>
          </w:p>
        </w:tc>
      </w:tr>
      <w:tr w:rsidR="00ED696F" w:rsidRPr="00ED696F" w:rsidTr="00ED696F">
        <w:trPr>
          <w:trHeight w:val="100"/>
        </w:trPr>
        <w:tc>
          <w:tcPr>
            <w:tcW w:w="592"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6</w:t>
            </w:r>
          </w:p>
        </w:tc>
        <w:tc>
          <w:tcPr>
            <w:tcW w:w="2667" w:type="dxa"/>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Территория плоскостных спортивных сооружений</w:t>
            </w:r>
          </w:p>
        </w:tc>
        <w:tc>
          <w:tcPr>
            <w:tcW w:w="1276"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га</w:t>
            </w:r>
            <w:proofErr w:type="gramEnd"/>
            <w:r w:rsidRPr="008112E4">
              <w:rPr>
                <w:rFonts w:ascii="Times New Roman" w:eastAsia="Lucida Sans Unicode" w:hAnsi="Times New Roman" w:cs="Times New Roman"/>
                <w:sz w:val="24"/>
                <w:szCs w:val="24"/>
                <w:lang w:eastAsia="ru-RU"/>
              </w:rPr>
              <w:t xml:space="preserve"> </w:t>
            </w:r>
          </w:p>
        </w:tc>
        <w:tc>
          <w:tcPr>
            <w:tcW w:w="198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0.7</w:t>
            </w:r>
          </w:p>
        </w:tc>
        <w:tc>
          <w:tcPr>
            <w:tcW w:w="1845"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1417"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800</w:t>
            </w:r>
          </w:p>
        </w:tc>
      </w:tr>
    </w:tbl>
    <w:p w:rsidR="00ED696F" w:rsidRPr="00ED696F" w:rsidRDefault="00ED696F" w:rsidP="00ED696F">
      <w:pPr>
        <w:spacing w:after="0" w:line="240" w:lineRule="auto"/>
        <w:contextualSpacing/>
        <w:jc w:val="both"/>
        <w:rPr>
          <w:rFonts w:ascii="Times New Roman" w:eastAsia="Lucida Sans Unicode" w:hAnsi="Times New Roman" w:cs="Times New Roman"/>
          <w:lang w:eastAsia="ru-RU"/>
        </w:rPr>
      </w:pPr>
      <w:r w:rsidRPr="00ED696F">
        <w:rPr>
          <w:rFonts w:ascii="Times New Roman" w:eastAsia="Lucida Sans Unicode" w:hAnsi="Times New Roman" w:cs="Times New Roman"/>
          <w:i/>
          <w:lang w:eastAsia="ru-RU"/>
        </w:rPr>
        <w:t>Примечания:</w:t>
      </w:r>
      <w:r w:rsidRPr="00ED696F">
        <w:rPr>
          <w:rFonts w:ascii="Times New Roman" w:eastAsia="Lucida Sans Unicode" w:hAnsi="Times New Roman" w:cs="Times New Roman"/>
          <w:lang w:eastAsia="ru-RU"/>
        </w:rPr>
        <w:t xml:space="preserve"> </w:t>
      </w:r>
    </w:p>
    <w:p w:rsidR="00ED696F" w:rsidRPr="00ED696F" w:rsidRDefault="00ED696F" w:rsidP="00ED696F">
      <w:pPr>
        <w:spacing w:after="0" w:line="240" w:lineRule="auto"/>
        <w:contextualSpacing/>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2. Нормы расчета залов и бассейнов необходимо принимать с учетом минимальной вместимости объектов по технологическим требованиям.</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3. Норматив охвата занимающихся в детских и юношеских спортивных школах следует принимать 20% от количества детей в возрасте от 6 до 15 лет, в системе подготовки спортивных резервов – 0,25% от числа молодежи в возрасте от 16 до 20 лет.</w:t>
      </w:r>
    </w:p>
    <w:p w:rsidR="00410EED" w:rsidRPr="00275308" w:rsidRDefault="00410EED" w:rsidP="00410EED">
      <w:pPr>
        <w:widowControl w:val="0"/>
        <w:suppressAutoHyphens/>
        <w:autoSpaceDE w:val="0"/>
        <w:spacing w:after="0" w:line="240" w:lineRule="auto"/>
        <w:jc w:val="both"/>
        <w:rPr>
          <w:rFonts w:ascii="Times New Roman" w:eastAsia="Lucida Sans Unicode" w:hAnsi="Times New Roman" w:cs="Times New Roman"/>
          <w:lang w:eastAsia="ru-RU"/>
        </w:rPr>
      </w:pPr>
      <w:r>
        <w:rPr>
          <w:rFonts w:ascii="Times New Roman" w:eastAsia="Lucida Sans Unicode" w:hAnsi="Times New Roman" w:cs="Times New Roman"/>
          <w:lang w:eastAsia="ru-RU"/>
        </w:rPr>
        <w:t>4</w:t>
      </w:r>
      <w:r w:rsidRPr="00275308">
        <w:rPr>
          <w:rFonts w:ascii="Times New Roman" w:eastAsia="Lucida Sans Unicode" w:hAnsi="Times New Roman" w:cs="Times New Roman"/>
          <w:lang w:eastAsia="ru-RU"/>
        </w:rPr>
        <w:t>.Комплексы физкультурно-оздоровительных площадок предусматриваются в каждом поселении.</w:t>
      </w:r>
    </w:p>
    <w:p w:rsidR="00ED696F" w:rsidRPr="00ED696F" w:rsidRDefault="00ED696F" w:rsidP="00ED696F">
      <w:pPr>
        <w:widowControl w:val="0"/>
        <w:spacing w:after="0" w:line="240" w:lineRule="auto"/>
        <w:ind w:firstLine="709"/>
        <w:jc w:val="both"/>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10" w:name="_Toc495492163"/>
      <w:r w:rsidRPr="00ED696F">
        <w:rPr>
          <w:rFonts w:ascii="Times New Roman" w:eastAsiaTheme="majorEastAsia" w:hAnsi="Times New Roman" w:cs="Times New Roman"/>
          <w:b/>
          <w:bCs/>
          <w:sz w:val="28"/>
          <w:szCs w:val="24"/>
          <w:lang w:eastAsia="ru-RU"/>
        </w:rPr>
        <w:t xml:space="preserve">2.4. </w:t>
      </w:r>
      <w:r w:rsidRPr="00ED696F">
        <w:rPr>
          <w:rFonts w:ascii="Times New Roman" w:eastAsiaTheme="majorEastAsia" w:hAnsi="Times New Roman" w:cs="Times New Roman"/>
          <w:b/>
          <w:bCs/>
          <w:sz w:val="28"/>
          <w:szCs w:val="28"/>
          <w:lang w:eastAsia="ru-RU"/>
        </w:rPr>
        <w:t>Объекты общественного питания, торговли и бытового обслуживания</w:t>
      </w:r>
      <w:bookmarkEnd w:id="10"/>
      <w:r w:rsidRPr="00ED696F">
        <w:rPr>
          <w:rFonts w:ascii="Times New Roman" w:eastAsiaTheme="majorEastAsia" w:hAnsi="Times New Roman" w:cs="Times New Roman"/>
          <w:b/>
          <w:bCs/>
          <w:sz w:val="28"/>
          <w:szCs w:val="28"/>
          <w:lang w:eastAsia="ru-RU"/>
        </w:rPr>
        <w:t xml:space="preserve"> </w:t>
      </w:r>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rPr>
      </w:pPr>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rPr>
      </w:pPr>
      <w:r w:rsidRPr="00ED696F">
        <w:rPr>
          <w:rFonts w:ascii="Times New Roman" w:eastAsia="Lucida Sans Unicode" w:hAnsi="Times New Roman" w:cs="Times New Roman"/>
          <w:sz w:val="28"/>
          <w:szCs w:val="28"/>
        </w:rPr>
        <w:t>Таблица 2.4.1.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873"/>
        <w:gridCol w:w="1681"/>
        <w:gridCol w:w="1443"/>
        <w:gridCol w:w="1706"/>
        <w:gridCol w:w="1382"/>
      </w:tblGrid>
      <w:tr w:rsidR="0099742E" w:rsidRPr="00ED696F" w:rsidTr="0099742E">
        <w:trPr>
          <w:trHeight w:val="861"/>
        </w:trPr>
        <w:tc>
          <w:tcPr>
            <w:tcW w:w="254" w:type="pct"/>
            <w:vMerge w:val="restar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501"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632"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613"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99742E" w:rsidRPr="00ED696F" w:rsidTr="0099742E">
        <w:trPr>
          <w:trHeight w:val="255"/>
        </w:trPr>
        <w:tc>
          <w:tcPr>
            <w:tcW w:w="254" w:type="pct"/>
            <w:vMerge/>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b/>
                <w:sz w:val="24"/>
                <w:szCs w:val="24"/>
                <w:lang w:eastAsia="ru-RU"/>
              </w:rPr>
            </w:pPr>
          </w:p>
        </w:tc>
        <w:tc>
          <w:tcPr>
            <w:tcW w:w="1501"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чел.</w:t>
            </w:r>
          </w:p>
        </w:tc>
        <w:tc>
          <w:tcPr>
            <w:tcW w:w="75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89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72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99742E" w:rsidRPr="00ED696F" w:rsidTr="0099742E">
        <w:trPr>
          <w:trHeight w:val="836"/>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1</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Магазин продовольственных товаров</w:t>
            </w: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торговой</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площади</w:t>
            </w:r>
          </w:p>
        </w:tc>
        <w:tc>
          <w:tcPr>
            <w:tcW w:w="75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100</w:t>
            </w:r>
          </w:p>
        </w:tc>
        <w:tc>
          <w:tcPr>
            <w:tcW w:w="891"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22"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highlight w:val="yellow"/>
                <w:lang w:eastAsia="ru-RU"/>
              </w:rPr>
            </w:pPr>
            <w:r w:rsidRPr="008112E4">
              <w:rPr>
                <w:rFonts w:ascii="Times New Roman" w:eastAsia="Lucida Sans Unicode" w:hAnsi="Times New Roman" w:cs="Times New Roman"/>
                <w:sz w:val="24"/>
                <w:szCs w:val="24"/>
                <w:lang w:eastAsia="ru-RU"/>
              </w:rPr>
              <w:t>500 - 800</w:t>
            </w:r>
          </w:p>
        </w:tc>
      </w:tr>
      <w:tr w:rsidR="0099742E" w:rsidRPr="00ED696F" w:rsidTr="0099742E">
        <w:trPr>
          <w:trHeight w:val="249"/>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2</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Магазин непродовольственных товаров повседневного спроса</w:t>
            </w: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торговой</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площади</w:t>
            </w:r>
          </w:p>
        </w:tc>
        <w:tc>
          <w:tcPr>
            <w:tcW w:w="754" w:type="pct"/>
            <w:vAlign w:val="center"/>
          </w:tcPr>
          <w:p w:rsidR="00ED696F" w:rsidRPr="008112E4" w:rsidRDefault="00410EED"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20</w:t>
            </w:r>
            <w:r w:rsidR="00ED696F" w:rsidRPr="008112E4">
              <w:rPr>
                <w:rFonts w:ascii="Times New Roman" w:eastAsia="Lucida Sans Unicode" w:hAnsi="Times New Roman" w:cs="Times New Roman"/>
                <w:sz w:val="24"/>
                <w:szCs w:val="24"/>
                <w:lang w:eastAsia="ru-RU"/>
              </w:rPr>
              <w:t>0</w:t>
            </w:r>
          </w:p>
        </w:tc>
        <w:tc>
          <w:tcPr>
            <w:tcW w:w="891"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c>
          <w:tcPr>
            <w:tcW w:w="722"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r>
      <w:tr w:rsidR="0099742E" w:rsidRPr="00ED696F" w:rsidTr="0099742E">
        <w:trPr>
          <w:trHeight w:val="519"/>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3</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Предприятие общественного питания (столовая, кафе, ресторан)</w:t>
            </w: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75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w:t>
            </w:r>
          </w:p>
        </w:tc>
        <w:tc>
          <w:tcPr>
            <w:tcW w:w="89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2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500 - 800</w:t>
            </w:r>
          </w:p>
        </w:tc>
      </w:tr>
      <w:tr w:rsidR="0099742E" w:rsidRPr="00ED696F" w:rsidTr="0099742E">
        <w:trPr>
          <w:trHeight w:val="354"/>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4</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Предприятие бытового обслуживания</w:t>
            </w: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рабочее место</w:t>
            </w:r>
          </w:p>
        </w:tc>
        <w:tc>
          <w:tcPr>
            <w:tcW w:w="75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9</w:t>
            </w:r>
          </w:p>
        </w:tc>
        <w:tc>
          <w:tcPr>
            <w:tcW w:w="89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2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500 - 800</w:t>
            </w:r>
          </w:p>
        </w:tc>
      </w:tr>
      <w:tr w:rsidR="0099742E" w:rsidRPr="00ED696F" w:rsidTr="0099742E">
        <w:trPr>
          <w:trHeight w:val="225"/>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Прачечные</w:t>
            </w: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кг</w:t>
            </w:r>
            <w:proofErr w:type="gramEnd"/>
            <w:r w:rsidRPr="008112E4">
              <w:rPr>
                <w:rFonts w:ascii="Times New Roman" w:eastAsia="Lucida Sans Unicode" w:hAnsi="Times New Roman" w:cs="Times New Roman"/>
                <w:sz w:val="24"/>
                <w:szCs w:val="24"/>
                <w:lang w:eastAsia="ru-RU"/>
              </w:rPr>
              <w:t xml:space="preserve"> белья в смену</w:t>
            </w:r>
          </w:p>
        </w:tc>
        <w:tc>
          <w:tcPr>
            <w:tcW w:w="75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120</w:t>
            </w:r>
          </w:p>
        </w:tc>
        <w:tc>
          <w:tcPr>
            <w:tcW w:w="89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22" w:type="pct"/>
            <w:vAlign w:val="center"/>
          </w:tcPr>
          <w:p w:rsidR="00ED696F" w:rsidRPr="008112E4" w:rsidRDefault="00DA1720"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r w:rsidR="00ED696F" w:rsidRPr="008112E4">
              <w:rPr>
                <w:rFonts w:ascii="Times New Roman" w:eastAsia="Lucida Sans Unicode" w:hAnsi="Times New Roman" w:cs="Times New Roman"/>
                <w:sz w:val="24"/>
                <w:szCs w:val="24"/>
                <w:lang w:eastAsia="ru-RU"/>
              </w:rPr>
              <w:t>00</w:t>
            </w:r>
          </w:p>
        </w:tc>
      </w:tr>
      <w:tr w:rsidR="0099742E" w:rsidRPr="00ED696F" w:rsidTr="0099742E">
        <w:trPr>
          <w:trHeight w:val="224"/>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6</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Химчистки</w:t>
            </w: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кг</w:t>
            </w:r>
            <w:proofErr w:type="gramEnd"/>
            <w:r w:rsidRPr="008112E4">
              <w:rPr>
                <w:rFonts w:ascii="Times New Roman" w:eastAsia="Lucida Sans Unicode" w:hAnsi="Times New Roman" w:cs="Times New Roman"/>
                <w:sz w:val="24"/>
                <w:szCs w:val="24"/>
                <w:lang w:eastAsia="ru-RU"/>
              </w:rPr>
              <w:t xml:space="preserve"> вещей в смену</w:t>
            </w:r>
          </w:p>
        </w:tc>
        <w:tc>
          <w:tcPr>
            <w:tcW w:w="75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11,4</w:t>
            </w:r>
          </w:p>
        </w:tc>
        <w:tc>
          <w:tcPr>
            <w:tcW w:w="89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22" w:type="pct"/>
            <w:vAlign w:val="center"/>
          </w:tcPr>
          <w:p w:rsidR="00ED696F" w:rsidRPr="008112E4" w:rsidRDefault="00DA1720"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r w:rsidR="00ED696F" w:rsidRPr="008112E4">
              <w:rPr>
                <w:rFonts w:ascii="Times New Roman" w:eastAsia="Lucida Sans Unicode" w:hAnsi="Times New Roman" w:cs="Times New Roman"/>
                <w:sz w:val="24"/>
                <w:szCs w:val="24"/>
                <w:lang w:eastAsia="ru-RU"/>
              </w:rPr>
              <w:t>00</w:t>
            </w:r>
          </w:p>
        </w:tc>
      </w:tr>
      <w:tr w:rsidR="0099742E" w:rsidRPr="00ED696F" w:rsidTr="0099742E">
        <w:trPr>
          <w:trHeight w:val="627"/>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lastRenderedPageBreak/>
              <w:t>7</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Баня, сауна </w:t>
            </w: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754" w:type="pct"/>
            <w:vAlign w:val="center"/>
          </w:tcPr>
          <w:p w:rsidR="00ED696F" w:rsidRPr="008112E4" w:rsidRDefault="00410EED"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w:t>
            </w:r>
          </w:p>
        </w:tc>
        <w:tc>
          <w:tcPr>
            <w:tcW w:w="89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22" w:type="pct"/>
            <w:vAlign w:val="center"/>
          </w:tcPr>
          <w:p w:rsidR="00ED696F" w:rsidRPr="008112E4" w:rsidRDefault="00DA1720"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r w:rsidR="00ED696F" w:rsidRPr="008112E4">
              <w:rPr>
                <w:rFonts w:ascii="Times New Roman" w:eastAsia="Lucida Sans Unicode" w:hAnsi="Times New Roman" w:cs="Times New Roman"/>
                <w:sz w:val="24"/>
                <w:szCs w:val="24"/>
                <w:lang w:eastAsia="ru-RU"/>
              </w:rPr>
              <w:t>00</w:t>
            </w:r>
          </w:p>
        </w:tc>
      </w:tr>
      <w:tr w:rsidR="0099742E" w:rsidRPr="00ED696F" w:rsidTr="0099742E">
        <w:trPr>
          <w:trHeight w:val="419"/>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w:t>
            </w:r>
          </w:p>
        </w:tc>
        <w:tc>
          <w:tcPr>
            <w:tcW w:w="1501" w:type="pct"/>
            <w:vAlign w:val="center"/>
          </w:tcPr>
          <w:p w:rsidR="00ED696F" w:rsidRPr="008112E4" w:rsidRDefault="00ED696F" w:rsidP="00410EED">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Отделения почтовой связи </w:t>
            </w:r>
          </w:p>
        </w:tc>
        <w:tc>
          <w:tcPr>
            <w:tcW w:w="878" w:type="pct"/>
            <w:vAlign w:val="center"/>
          </w:tcPr>
          <w:p w:rsidR="00ED696F" w:rsidRPr="008112E4" w:rsidRDefault="00410EED"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операц</w:t>
            </w:r>
            <w:proofErr w:type="gramStart"/>
            <w:r w:rsidRPr="008112E4">
              <w:rPr>
                <w:rFonts w:ascii="Times New Roman" w:eastAsia="Lucida Sans Unicode" w:hAnsi="Times New Roman" w:cs="Times New Roman"/>
                <w:sz w:val="24"/>
                <w:szCs w:val="24"/>
                <w:lang w:eastAsia="ru-RU"/>
              </w:rPr>
              <w:t>.о</w:t>
            </w:r>
            <w:proofErr w:type="gramEnd"/>
            <w:r w:rsidRPr="008112E4">
              <w:rPr>
                <w:rFonts w:ascii="Times New Roman" w:eastAsia="Lucida Sans Unicode" w:hAnsi="Times New Roman" w:cs="Times New Roman"/>
                <w:sz w:val="24"/>
                <w:szCs w:val="24"/>
                <w:lang w:eastAsia="ru-RU"/>
              </w:rPr>
              <w:t>кно</w:t>
            </w:r>
            <w:proofErr w:type="spellEnd"/>
            <w:r w:rsidRPr="008112E4">
              <w:rPr>
                <w:rFonts w:ascii="Times New Roman" w:eastAsia="Lucida Sans Unicode" w:hAnsi="Times New Roman" w:cs="Times New Roman"/>
                <w:sz w:val="24"/>
                <w:szCs w:val="24"/>
                <w:lang w:eastAsia="ru-RU"/>
              </w:rPr>
              <w:t xml:space="preserve"> </w:t>
            </w:r>
          </w:p>
        </w:tc>
        <w:tc>
          <w:tcPr>
            <w:tcW w:w="754" w:type="pct"/>
            <w:vAlign w:val="center"/>
          </w:tcPr>
          <w:p w:rsidR="001C65FA" w:rsidRPr="008112E4" w:rsidRDefault="00ED696F" w:rsidP="00410EED">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1 </w:t>
            </w:r>
          </w:p>
          <w:p w:rsidR="00ED696F" w:rsidRPr="008112E4" w:rsidRDefault="00ED696F" w:rsidP="00410EED">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но не менее 1 объект</w:t>
            </w:r>
            <w:r w:rsidR="001C65FA" w:rsidRPr="008112E4">
              <w:rPr>
                <w:rFonts w:ascii="Times New Roman" w:eastAsia="Lucida Sans Unicode" w:hAnsi="Times New Roman" w:cs="Times New Roman"/>
                <w:sz w:val="24"/>
                <w:szCs w:val="24"/>
                <w:lang w:eastAsia="ru-RU"/>
              </w:rPr>
              <w:t>а на поселение</w:t>
            </w:r>
          </w:p>
        </w:tc>
        <w:tc>
          <w:tcPr>
            <w:tcW w:w="89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м</w:t>
            </w:r>
          </w:p>
        </w:tc>
        <w:tc>
          <w:tcPr>
            <w:tcW w:w="72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500 м</w:t>
            </w:r>
          </w:p>
        </w:tc>
      </w:tr>
      <w:tr w:rsidR="0099742E" w:rsidRPr="00ED696F" w:rsidTr="0099742E">
        <w:trPr>
          <w:trHeight w:val="419"/>
        </w:trPr>
        <w:tc>
          <w:tcPr>
            <w:tcW w:w="254" w:type="pct"/>
            <w:vAlign w:val="center"/>
          </w:tcPr>
          <w:p w:rsidR="001C65FA" w:rsidRPr="008112E4" w:rsidRDefault="001C65FA"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9</w:t>
            </w:r>
          </w:p>
        </w:tc>
        <w:tc>
          <w:tcPr>
            <w:tcW w:w="1501" w:type="pct"/>
            <w:vAlign w:val="center"/>
          </w:tcPr>
          <w:p w:rsidR="001C65FA" w:rsidRPr="008112E4" w:rsidRDefault="001C65FA" w:rsidP="00410EED">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Отделения и филиалы сберегательного банка</w:t>
            </w:r>
          </w:p>
        </w:tc>
        <w:tc>
          <w:tcPr>
            <w:tcW w:w="878" w:type="pct"/>
            <w:vAlign w:val="center"/>
          </w:tcPr>
          <w:p w:rsidR="001C65FA" w:rsidRPr="008112E4" w:rsidRDefault="001C65FA"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операц</w:t>
            </w:r>
            <w:proofErr w:type="spellEnd"/>
            <w:r w:rsidRPr="008112E4">
              <w:rPr>
                <w:rFonts w:ascii="Times New Roman" w:eastAsia="Lucida Sans Unicode" w:hAnsi="Times New Roman" w:cs="Times New Roman"/>
                <w:sz w:val="24"/>
                <w:szCs w:val="24"/>
                <w:lang w:eastAsia="ru-RU"/>
              </w:rPr>
              <w:t>. окно на 1 – 3 тыс. чел</w:t>
            </w:r>
          </w:p>
        </w:tc>
        <w:tc>
          <w:tcPr>
            <w:tcW w:w="754" w:type="pct"/>
            <w:vAlign w:val="center"/>
          </w:tcPr>
          <w:p w:rsidR="001C65FA" w:rsidRPr="008112E4" w:rsidRDefault="001C65FA" w:rsidP="001C65FA">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1 </w:t>
            </w:r>
          </w:p>
          <w:p w:rsidR="001C65FA" w:rsidRPr="008112E4" w:rsidRDefault="001C65FA" w:rsidP="001C65FA">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но не менее 1 объекта на поселение</w:t>
            </w:r>
          </w:p>
        </w:tc>
        <w:tc>
          <w:tcPr>
            <w:tcW w:w="891" w:type="pct"/>
            <w:vAlign w:val="center"/>
          </w:tcPr>
          <w:p w:rsidR="001C65FA" w:rsidRPr="008112E4" w:rsidRDefault="001C65FA"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22" w:type="pct"/>
            <w:vAlign w:val="center"/>
          </w:tcPr>
          <w:p w:rsidR="001C65FA" w:rsidRPr="008112E4" w:rsidRDefault="001C65FA"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500</w:t>
            </w:r>
          </w:p>
        </w:tc>
      </w:tr>
      <w:tr w:rsidR="0099742E" w:rsidRPr="00ED696F" w:rsidTr="0099742E">
        <w:trPr>
          <w:trHeight w:val="836"/>
        </w:trPr>
        <w:tc>
          <w:tcPr>
            <w:tcW w:w="254" w:type="pct"/>
            <w:vAlign w:val="center"/>
          </w:tcPr>
          <w:p w:rsidR="00ED696F" w:rsidRPr="008112E4" w:rsidRDefault="00620FEA"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10</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Система оповещения РСЧС*</w:t>
            </w:r>
          </w:p>
        </w:tc>
        <w:tc>
          <w:tcPr>
            <w:tcW w:w="1632"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 составе систем радиотрансляции либо в рамках строительства общественных и культурно-бытовых объектов</w:t>
            </w:r>
          </w:p>
        </w:tc>
        <w:tc>
          <w:tcPr>
            <w:tcW w:w="1613"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Не нормируется</w:t>
            </w:r>
          </w:p>
        </w:tc>
      </w:tr>
    </w:tbl>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*Системами, обеспечивающими подачу сигнала «Внимание всем», должны быть оснащены объекты с одномоментным нахождением там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ED696F" w:rsidRPr="00ED696F" w:rsidRDefault="00ED696F" w:rsidP="00ED696F">
      <w:pPr>
        <w:widowControl w:val="0"/>
        <w:spacing w:after="0" w:line="240" w:lineRule="auto"/>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11" w:name="_Toc495492164"/>
      <w:r w:rsidRPr="00ED696F">
        <w:rPr>
          <w:rFonts w:ascii="Times New Roman" w:eastAsiaTheme="majorEastAsia" w:hAnsi="Times New Roman" w:cs="Times New Roman"/>
          <w:b/>
          <w:bCs/>
          <w:sz w:val="28"/>
          <w:szCs w:val="28"/>
          <w:lang w:eastAsia="ru-RU"/>
        </w:rPr>
        <w:t>2.5. Объекты библиотечного обслуживания</w:t>
      </w:r>
      <w:bookmarkEnd w:id="11"/>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1914"/>
        <w:gridCol w:w="1914"/>
        <w:gridCol w:w="2188"/>
        <w:gridCol w:w="1231"/>
        <w:gridCol w:w="1640"/>
      </w:tblGrid>
      <w:tr w:rsidR="00ED696F" w:rsidRPr="00ED696F" w:rsidTr="00ED696F">
        <w:trPr>
          <w:trHeight w:val="441"/>
        </w:trPr>
        <w:tc>
          <w:tcPr>
            <w:tcW w:w="35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00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2142"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501"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ED696F">
        <w:trPr>
          <w:trHeight w:val="383"/>
        </w:trPr>
        <w:tc>
          <w:tcPr>
            <w:tcW w:w="357"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00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00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жителей</w:t>
            </w:r>
          </w:p>
        </w:tc>
        <w:tc>
          <w:tcPr>
            <w:tcW w:w="114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64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85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96"/>
        </w:trPr>
        <w:tc>
          <w:tcPr>
            <w:tcW w:w="35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1000" w:type="pct"/>
            <w:vMerge w:val="restar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Массовая библиотека </w:t>
            </w:r>
          </w:p>
        </w:tc>
        <w:tc>
          <w:tcPr>
            <w:tcW w:w="100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тыс. единиц хранения  </w:t>
            </w:r>
          </w:p>
        </w:tc>
        <w:tc>
          <w:tcPr>
            <w:tcW w:w="114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4,0</w:t>
            </w:r>
            <w:r w:rsidR="00CE4712" w:rsidRPr="008112E4">
              <w:rPr>
                <w:rFonts w:ascii="Times New Roman" w:eastAsia="Lucida Sans Unicode" w:hAnsi="Times New Roman" w:cs="Times New Roman"/>
                <w:sz w:val="24"/>
                <w:szCs w:val="24"/>
                <w:lang w:eastAsia="ru-RU"/>
              </w:rPr>
              <w:t xml:space="preserve"> – 4,5</w:t>
            </w:r>
          </w:p>
        </w:tc>
        <w:tc>
          <w:tcPr>
            <w:tcW w:w="643"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85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1500</w:t>
            </w:r>
          </w:p>
        </w:tc>
      </w:tr>
      <w:tr w:rsidR="00ED696F" w:rsidRPr="00ED696F" w:rsidTr="00ED696F">
        <w:trPr>
          <w:trHeight w:val="147"/>
        </w:trPr>
        <w:tc>
          <w:tcPr>
            <w:tcW w:w="357"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c>
          <w:tcPr>
            <w:tcW w:w="1000" w:type="pct"/>
            <w:vMerge/>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p>
        </w:tc>
        <w:tc>
          <w:tcPr>
            <w:tcW w:w="1000" w:type="pct"/>
            <w:vAlign w:val="center"/>
          </w:tcPr>
          <w:p w:rsidR="00ED696F" w:rsidRPr="008112E4" w:rsidRDefault="00CE4712"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 в читаль</w:t>
            </w:r>
            <w:r w:rsidR="00ED696F" w:rsidRPr="008112E4">
              <w:rPr>
                <w:rFonts w:ascii="Times New Roman" w:eastAsia="Lucida Sans Unicode" w:hAnsi="Times New Roman" w:cs="Times New Roman"/>
                <w:sz w:val="24"/>
                <w:szCs w:val="24"/>
                <w:lang w:eastAsia="ru-RU"/>
              </w:rPr>
              <w:t xml:space="preserve">ном зале </w:t>
            </w:r>
          </w:p>
        </w:tc>
        <w:tc>
          <w:tcPr>
            <w:tcW w:w="1143" w:type="pct"/>
            <w:vAlign w:val="center"/>
          </w:tcPr>
          <w:p w:rsidR="00ED696F" w:rsidRPr="008112E4" w:rsidRDefault="00CE4712"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3</w:t>
            </w:r>
          </w:p>
        </w:tc>
        <w:tc>
          <w:tcPr>
            <w:tcW w:w="643"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c>
          <w:tcPr>
            <w:tcW w:w="857"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r>
      <w:tr w:rsidR="00ED696F" w:rsidRPr="00ED696F" w:rsidTr="00ED696F">
        <w:trPr>
          <w:trHeight w:val="430"/>
        </w:trPr>
        <w:tc>
          <w:tcPr>
            <w:tcW w:w="35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1000" w:type="pct"/>
            <w:vMerge w:val="restar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Детская библиотека</w:t>
            </w:r>
          </w:p>
        </w:tc>
        <w:tc>
          <w:tcPr>
            <w:tcW w:w="100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тыс. единиц хранения </w:t>
            </w:r>
          </w:p>
        </w:tc>
        <w:tc>
          <w:tcPr>
            <w:tcW w:w="1143" w:type="pct"/>
            <w:vAlign w:val="center"/>
          </w:tcPr>
          <w:p w:rsidR="00ED696F" w:rsidRPr="008112E4" w:rsidRDefault="00ED696F" w:rsidP="00ED696F">
            <w:pPr>
              <w:widowControl w:val="0"/>
              <w:spacing w:after="0" w:line="240" w:lineRule="auto"/>
              <w:ind w:hanging="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3,5</w:t>
            </w:r>
          </w:p>
        </w:tc>
        <w:tc>
          <w:tcPr>
            <w:tcW w:w="643"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85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1500</w:t>
            </w:r>
          </w:p>
        </w:tc>
      </w:tr>
      <w:tr w:rsidR="00ED696F" w:rsidRPr="00ED696F" w:rsidTr="00ED696F">
        <w:trPr>
          <w:trHeight w:val="430"/>
        </w:trPr>
        <w:tc>
          <w:tcPr>
            <w:tcW w:w="357"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c>
          <w:tcPr>
            <w:tcW w:w="1000" w:type="pct"/>
            <w:vMerge/>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p>
        </w:tc>
        <w:tc>
          <w:tcPr>
            <w:tcW w:w="1000" w:type="pct"/>
            <w:vAlign w:val="center"/>
          </w:tcPr>
          <w:p w:rsidR="00ED696F" w:rsidRPr="008112E4" w:rsidRDefault="00CE4712"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 в читаль</w:t>
            </w:r>
            <w:r w:rsidR="00ED696F" w:rsidRPr="008112E4">
              <w:rPr>
                <w:rFonts w:ascii="Times New Roman" w:eastAsia="Lucida Sans Unicode" w:hAnsi="Times New Roman" w:cs="Times New Roman"/>
                <w:sz w:val="24"/>
                <w:szCs w:val="24"/>
                <w:lang w:eastAsia="ru-RU"/>
              </w:rPr>
              <w:t xml:space="preserve">ном зале </w:t>
            </w:r>
          </w:p>
        </w:tc>
        <w:tc>
          <w:tcPr>
            <w:tcW w:w="114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w:t>
            </w:r>
          </w:p>
        </w:tc>
        <w:tc>
          <w:tcPr>
            <w:tcW w:w="643" w:type="pct"/>
            <w:vMerge/>
            <w:vAlign w:val="center"/>
          </w:tcPr>
          <w:p w:rsidR="00ED696F" w:rsidRPr="00ED696F" w:rsidRDefault="00ED696F" w:rsidP="00ED696F">
            <w:pPr>
              <w:widowControl w:val="0"/>
              <w:spacing w:after="0" w:line="240" w:lineRule="auto"/>
              <w:jc w:val="center"/>
              <w:rPr>
                <w:rFonts w:ascii="Times New Roman" w:eastAsia="Lucida Sans Unicode" w:hAnsi="Times New Roman" w:cs="Times New Roman"/>
                <w:sz w:val="28"/>
                <w:szCs w:val="28"/>
                <w:lang w:eastAsia="ru-RU"/>
              </w:rPr>
            </w:pPr>
          </w:p>
        </w:tc>
        <w:tc>
          <w:tcPr>
            <w:tcW w:w="857" w:type="pct"/>
            <w:vMerge/>
            <w:vAlign w:val="center"/>
          </w:tcPr>
          <w:p w:rsidR="00ED696F" w:rsidRPr="00ED696F" w:rsidRDefault="00ED696F" w:rsidP="00ED696F">
            <w:pPr>
              <w:widowControl w:val="0"/>
              <w:spacing w:after="0" w:line="240" w:lineRule="auto"/>
              <w:jc w:val="center"/>
              <w:rPr>
                <w:rFonts w:ascii="Times New Roman" w:eastAsia="Lucida Sans Unicode" w:hAnsi="Times New Roman" w:cs="Times New Roman"/>
                <w:sz w:val="28"/>
                <w:szCs w:val="28"/>
                <w:lang w:eastAsia="ru-RU"/>
              </w:rPr>
            </w:pPr>
          </w:p>
        </w:tc>
      </w:tr>
    </w:tbl>
    <w:p w:rsidR="00ED696F" w:rsidRPr="00ED696F" w:rsidRDefault="00ED696F" w:rsidP="00ED696F">
      <w:pPr>
        <w:widowControl w:val="0"/>
        <w:spacing w:after="0" w:line="240" w:lineRule="auto"/>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imes New Roman"/>
          <w:sz w:val="28"/>
          <w:szCs w:val="28"/>
          <w:lang w:eastAsia="ru-RU"/>
        </w:rPr>
      </w:pPr>
    </w:p>
    <w:p w:rsidR="008112E4" w:rsidRDefault="008112E4">
      <w:pPr>
        <w:rPr>
          <w:rFonts w:ascii="Times New Roman" w:eastAsiaTheme="majorEastAsia" w:hAnsi="Times New Roman" w:cs="Times New Roman"/>
          <w:b/>
          <w:bCs/>
          <w:sz w:val="28"/>
          <w:szCs w:val="28"/>
          <w:lang w:eastAsia="ru-RU"/>
        </w:rPr>
      </w:pPr>
      <w:r>
        <w:rPr>
          <w:rFonts w:ascii="Times New Roman" w:eastAsiaTheme="majorEastAsia" w:hAnsi="Times New Roman" w:cs="Times New Roman"/>
          <w:b/>
          <w:bCs/>
          <w:sz w:val="28"/>
          <w:szCs w:val="28"/>
          <w:lang w:eastAsia="ru-RU"/>
        </w:rPr>
        <w:br w:type="page"/>
      </w: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12" w:name="_Toc495492165"/>
      <w:r w:rsidRPr="00ED696F">
        <w:rPr>
          <w:rFonts w:ascii="Times New Roman" w:eastAsiaTheme="majorEastAsia" w:hAnsi="Times New Roman" w:cs="Times New Roman"/>
          <w:b/>
          <w:bCs/>
          <w:sz w:val="28"/>
          <w:szCs w:val="28"/>
          <w:lang w:eastAsia="ru-RU"/>
        </w:rPr>
        <w:lastRenderedPageBreak/>
        <w:t>2.6. Объекты организаций культуры</w:t>
      </w:r>
      <w:bookmarkEnd w:id="12"/>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133"/>
        <w:gridCol w:w="1292"/>
        <w:gridCol w:w="2426"/>
        <w:gridCol w:w="1549"/>
        <w:gridCol w:w="11"/>
        <w:gridCol w:w="1556"/>
      </w:tblGrid>
      <w:tr w:rsidR="00ED696F" w:rsidRPr="00ED696F" w:rsidTr="00ED696F">
        <w:trPr>
          <w:trHeight w:val="641"/>
        </w:trPr>
        <w:tc>
          <w:tcPr>
            <w:tcW w:w="32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119"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919"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643" w:type="pct"/>
            <w:gridSpan w:val="3"/>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ED696F">
        <w:trPr>
          <w:trHeight w:val="90"/>
        </w:trPr>
        <w:tc>
          <w:tcPr>
            <w:tcW w:w="32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119"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64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w:t>
            </w:r>
          </w:p>
        </w:tc>
        <w:tc>
          <w:tcPr>
            <w:tcW w:w="127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8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829"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854"/>
        </w:trPr>
        <w:tc>
          <w:tcPr>
            <w:tcW w:w="32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1119"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Музей</w:t>
            </w:r>
          </w:p>
        </w:tc>
        <w:tc>
          <w:tcPr>
            <w:tcW w:w="64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объект</w:t>
            </w:r>
          </w:p>
        </w:tc>
        <w:tc>
          <w:tcPr>
            <w:tcW w:w="127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 заданию на проектирование</w:t>
            </w:r>
          </w:p>
        </w:tc>
        <w:tc>
          <w:tcPr>
            <w:tcW w:w="821"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82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1500</w:t>
            </w:r>
          </w:p>
        </w:tc>
      </w:tr>
      <w:tr w:rsidR="00ED696F" w:rsidRPr="00ED696F" w:rsidTr="00ED696F">
        <w:trPr>
          <w:trHeight w:val="701"/>
        </w:trPr>
        <w:tc>
          <w:tcPr>
            <w:tcW w:w="32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1119"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Выставочный зал, галерея</w:t>
            </w:r>
          </w:p>
        </w:tc>
        <w:tc>
          <w:tcPr>
            <w:tcW w:w="64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объект</w:t>
            </w:r>
          </w:p>
        </w:tc>
        <w:tc>
          <w:tcPr>
            <w:tcW w:w="127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 заданию на проектирование</w:t>
            </w:r>
          </w:p>
        </w:tc>
        <w:tc>
          <w:tcPr>
            <w:tcW w:w="8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829"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1500</w:t>
            </w:r>
          </w:p>
        </w:tc>
      </w:tr>
      <w:tr w:rsidR="00ED696F" w:rsidRPr="00ED696F" w:rsidTr="00ED696F">
        <w:trPr>
          <w:trHeight w:val="96"/>
        </w:trPr>
        <w:tc>
          <w:tcPr>
            <w:tcW w:w="32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3</w:t>
            </w:r>
          </w:p>
        </w:tc>
        <w:tc>
          <w:tcPr>
            <w:tcW w:w="1119" w:type="pct"/>
            <w:vAlign w:val="center"/>
          </w:tcPr>
          <w:p w:rsidR="00ED696F" w:rsidRPr="008112E4" w:rsidRDefault="00CE4712" w:rsidP="00CE4712">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Дворец культуры</w:t>
            </w:r>
          </w:p>
        </w:tc>
        <w:tc>
          <w:tcPr>
            <w:tcW w:w="647" w:type="pct"/>
            <w:vAlign w:val="center"/>
          </w:tcPr>
          <w:p w:rsidR="00ED696F" w:rsidRPr="008112E4" w:rsidRDefault="00ED696F" w:rsidP="00ED696F">
            <w:pPr>
              <w:widowControl w:val="0"/>
              <w:spacing w:after="0" w:line="240" w:lineRule="auto"/>
              <w:ind w:right="-157"/>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 на 1000 чел.</w:t>
            </w:r>
          </w:p>
        </w:tc>
        <w:tc>
          <w:tcPr>
            <w:tcW w:w="127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w:t>
            </w:r>
          </w:p>
        </w:tc>
        <w:tc>
          <w:tcPr>
            <w:tcW w:w="8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829"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1000</w:t>
            </w:r>
          </w:p>
        </w:tc>
      </w:tr>
      <w:tr w:rsidR="00CE4712" w:rsidRPr="00ED696F" w:rsidTr="00ED696F">
        <w:trPr>
          <w:trHeight w:val="96"/>
        </w:trPr>
        <w:tc>
          <w:tcPr>
            <w:tcW w:w="320" w:type="pct"/>
            <w:vAlign w:val="center"/>
          </w:tcPr>
          <w:p w:rsidR="00CE4712" w:rsidRPr="008112E4" w:rsidRDefault="00CE4712"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w:t>
            </w:r>
          </w:p>
        </w:tc>
        <w:tc>
          <w:tcPr>
            <w:tcW w:w="1119" w:type="pct"/>
            <w:vAlign w:val="center"/>
          </w:tcPr>
          <w:p w:rsidR="00CE4712" w:rsidRPr="008112E4" w:rsidRDefault="00CE4712"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Культурно-досуговый центр</w:t>
            </w:r>
          </w:p>
        </w:tc>
        <w:tc>
          <w:tcPr>
            <w:tcW w:w="647" w:type="pct"/>
            <w:vAlign w:val="center"/>
          </w:tcPr>
          <w:p w:rsidR="00CE4712" w:rsidRPr="008112E4" w:rsidRDefault="00CE4712" w:rsidP="00ED696F">
            <w:pPr>
              <w:widowControl w:val="0"/>
              <w:spacing w:after="0" w:line="240" w:lineRule="auto"/>
              <w:ind w:right="-157"/>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 на 100 чел.</w:t>
            </w:r>
          </w:p>
        </w:tc>
        <w:tc>
          <w:tcPr>
            <w:tcW w:w="1271" w:type="pct"/>
            <w:vAlign w:val="center"/>
          </w:tcPr>
          <w:p w:rsidR="00CE4712" w:rsidRPr="008112E4" w:rsidRDefault="00CE4712"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80</w:t>
            </w:r>
          </w:p>
        </w:tc>
        <w:tc>
          <w:tcPr>
            <w:tcW w:w="814" w:type="pct"/>
            <w:vAlign w:val="center"/>
          </w:tcPr>
          <w:p w:rsidR="00CE4712" w:rsidRPr="008112E4" w:rsidRDefault="00CE4712"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829" w:type="pct"/>
            <w:gridSpan w:val="2"/>
            <w:vAlign w:val="center"/>
          </w:tcPr>
          <w:p w:rsidR="00CE4712" w:rsidRPr="008112E4" w:rsidRDefault="00CE4712"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1500</w:t>
            </w:r>
          </w:p>
        </w:tc>
      </w:tr>
      <w:tr w:rsidR="00ED696F" w:rsidRPr="00ED696F" w:rsidTr="00ED696F">
        <w:trPr>
          <w:trHeight w:val="825"/>
        </w:trPr>
        <w:tc>
          <w:tcPr>
            <w:tcW w:w="32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w:t>
            </w:r>
          </w:p>
        </w:tc>
        <w:tc>
          <w:tcPr>
            <w:tcW w:w="1119"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Помещения для культурно-массовой работы, досуга и любительской деятельности</w:t>
            </w:r>
          </w:p>
        </w:tc>
        <w:tc>
          <w:tcPr>
            <w:tcW w:w="64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на 1000 чел.</w:t>
            </w:r>
          </w:p>
        </w:tc>
        <w:tc>
          <w:tcPr>
            <w:tcW w:w="127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50 - 60</w:t>
            </w:r>
          </w:p>
        </w:tc>
        <w:tc>
          <w:tcPr>
            <w:tcW w:w="821"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82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500</w:t>
            </w:r>
          </w:p>
        </w:tc>
      </w:tr>
      <w:tr w:rsidR="00ED696F" w:rsidRPr="00ED696F" w:rsidTr="00ED696F">
        <w:trPr>
          <w:trHeight w:val="170"/>
        </w:trPr>
        <w:tc>
          <w:tcPr>
            <w:tcW w:w="32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p>
        </w:tc>
        <w:tc>
          <w:tcPr>
            <w:tcW w:w="1119"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Культовые сооружения</w:t>
            </w:r>
          </w:p>
        </w:tc>
        <w:tc>
          <w:tcPr>
            <w:tcW w:w="647" w:type="pct"/>
            <w:vAlign w:val="center"/>
          </w:tcPr>
          <w:p w:rsidR="00ED696F" w:rsidRPr="008112E4" w:rsidRDefault="00ED696F" w:rsidP="00ED696F">
            <w:pPr>
              <w:widowControl w:val="0"/>
              <w:spacing w:after="0" w:line="240" w:lineRule="auto"/>
              <w:ind w:left="-108" w:right="-157"/>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объект</w:t>
            </w:r>
          </w:p>
        </w:tc>
        <w:tc>
          <w:tcPr>
            <w:tcW w:w="127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 заданию на проектирование</w:t>
            </w:r>
          </w:p>
        </w:tc>
        <w:tc>
          <w:tcPr>
            <w:tcW w:w="821"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82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1500</w:t>
            </w:r>
          </w:p>
        </w:tc>
      </w:tr>
    </w:tbl>
    <w:p w:rsidR="00ED696F" w:rsidRPr="00ED696F" w:rsidRDefault="00ED696F" w:rsidP="00ED696F">
      <w:pPr>
        <w:spacing w:after="0"/>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heme="majorBidi"/>
          <w:b/>
          <w:bCs/>
          <w:sz w:val="28"/>
          <w:szCs w:val="28"/>
          <w:lang w:eastAsia="ru-RU"/>
        </w:rPr>
      </w:pPr>
      <w:bookmarkStart w:id="13" w:name="_Toc495492166"/>
      <w:r w:rsidRPr="00ED696F">
        <w:rPr>
          <w:rFonts w:ascii="Times New Roman" w:eastAsiaTheme="majorEastAsia" w:hAnsi="Times New Roman" w:cs="Times New Roman"/>
          <w:b/>
          <w:bCs/>
          <w:sz w:val="28"/>
          <w:szCs w:val="28"/>
          <w:lang w:eastAsia="ru-RU"/>
        </w:rPr>
        <w:t>2.7.Объекты,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13"/>
      <w:r w:rsidRPr="00ED696F">
        <w:rPr>
          <w:rFonts w:ascii="Times New Roman" w:eastAsiaTheme="majorEastAsia" w:hAnsi="Times New Roman" w:cs="Times New Roman"/>
          <w:b/>
          <w:bCs/>
          <w:sz w:val="28"/>
          <w:szCs w:val="28"/>
          <w:lang w:eastAsia="ru-RU"/>
        </w:rPr>
        <w:t xml:space="preserve"> </w:t>
      </w:r>
    </w:p>
    <w:p w:rsidR="00ED696F" w:rsidRPr="00ED696F" w:rsidRDefault="00ED696F" w:rsidP="00ED696F">
      <w:pPr>
        <w:widowControl w:val="0"/>
        <w:spacing w:after="0" w:line="240" w:lineRule="auto"/>
        <w:ind w:left="680"/>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ind w:left="680"/>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2479"/>
        <w:gridCol w:w="1652"/>
        <w:gridCol w:w="1663"/>
        <w:gridCol w:w="1920"/>
        <w:gridCol w:w="1305"/>
      </w:tblGrid>
      <w:tr w:rsidR="00ED696F" w:rsidRPr="00ED696F" w:rsidTr="00152CF3">
        <w:trPr>
          <w:trHeight w:val="575"/>
        </w:trPr>
        <w:tc>
          <w:tcPr>
            <w:tcW w:w="288" w:type="pct"/>
            <w:vMerge w:val="restart"/>
            <w:vAlign w:val="center"/>
          </w:tcPr>
          <w:p w:rsidR="00ED696F" w:rsidRPr="008112E4" w:rsidRDefault="00ED696F" w:rsidP="00ED696F">
            <w:pPr>
              <w:widowControl w:val="0"/>
              <w:spacing w:after="0" w:line="240" w:lineRule="auto"/>
              <w:ind w:right="-108"/>
              <w:jc w:val="center"/>
              <w:rPr>
                <w:rFonts w:ascii="Times New Roman" w:eastAsia="Lucida Sans Unicode" w:hAnsi="Times New Roman" w:cs="Times New Roman"/>
                <w:sz w:val="24"/>
                <w:szCs w:val="24"/>
                <w:lang w:val="en-US"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295"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732"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685"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152CF3">
        <w:trPr>
          <w:trHeight w:val="126"/>
        </w:trPr>
        <w:tc>
          <w:tcPr>
            <w:tcW w:w="288"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295"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86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чел.</w:t>
            </w:r>
          </w:p>
        </w:tc>
        <w:tc>
          <w:tcPr>
            <w:tcW w:w="869"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100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 изм.</w:t>
            </w:r>
          </w:p>
        </w:tc>
        <w:tc>
          <w:tcPr>
            <w:tcW w:w="68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152CF3">
        <w:trPr>
          <w:trHeight w:val="96"/>
        </w:trPr>
        <w:tc>
          <w:tcPr>
            <w:tcW w:w="28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1</w:t>
            </w:r>
          </w:p>
        </w:tc>
        <w:tc>
          <w:tcPr>
            <w:tcW w:w="1295"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Рынки, рыночные комплексы розничной торговли</w:t>
            </w:r>
          </w:p>
        </w:tc>
        <w:tc>
          <w:tcPr>
            <w:tcW w:w="86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торговой площади </w:t>
            </w:r>
          </w:p>
        </w:tc>
        <w:tc>
          <w:tcPr>
            <w:tcW w:w="869"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35 - 40</w:t>
            </w:r>
          </w:p>
        </w:tc>
        <w:tc>
          <w:tcPr>
            <w:tcW w:w="100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68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1500</w:t>
            </w:r>
          </w:p>
        </w:tc>
      </w:tr>
      <w:tr w:rsidR="00ED696F" w:rsidRPr="00ED696F" w:rsidTr="00152CF3">
        <w:trPr>
          <w:trHeight w:val="168"/>
        </w:trPr>
        <w:tc>
          <w:tcPr>
            <w:tcW w:w="28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1295" w:type="pct"/>
            <w:vAlign w:val="center"/>
          </w:tcPr>
          <w:p w:rsidR="00ED696F" w:rsidRPr="008112E4" w:rsidRDefault="00ED696F" w:rsidP="00ED696F">
            <w:pPr>
              <w:widowControl w:val="0"/>
              <w:spacing w:after="0" w:line="240" w:lineRule="auto"/>
              <w:ind w:right="-108"/>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Мелкооптовый, оптовый рынок, ярмарка, база продовольственной продукции</w:t>
            </w:r>
          </w:p>
        </w:tc>
        <w:tc>
          <w:tcPr>
            <w:tcW w:w="1732"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 заданию на проектирование</w:t>
            </w:r>
          </w:p>
        </w:tc>
        <w:tc>
          <w:tcPr>
            <w:tcW w:w="100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68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1500</w:t>
            </w:r>
          </w:p>
        </w:tc>
      </w:tr>
    </w:tbl>
    <w:p w:rsidR="00ED696F" w:rsidRPr="00ED696F" w:rsidRDefault="00ED696F" w:rsidP="00ED696F">
      <w:pPr>
        <w:widowControl w:val="0"/>
        <w:spacing w:after="0" w:line="240" w:lineRule="auto"/>
        <w:jc w:val="both"/>
        <w:rPr>
          <w:rFonts w:ascii="Times New Roman" w:eastAsia="Lucida Sans Unicode" w:hAnsi="Times New Roman" w:cs="Times New Roman"/>
          <w:i/>
          <w:lang w:eastAsia="ru-RU"/>
        </w:rPr>
      </w:pPr>
      <w:r w:rsidRPr="00ED696F">
        <w:rPr>
          <w:rFonts w:ascii="Times New Roman" w:eastAsia="Lucida Sans Unicode" w:hAnsi="Times New Roman" w:cs="Times New Roman"/>
          <w:i/>
          <w:lang w:eastAsia="ru-RU"/>
        </w:rPr>
        <w:t>Примечание:</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 xml:space="preserve">Соотношение площади для круглогодичной и сезонной торговли устанавливается заданием на проектирование. </w:t>
      </w: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14" w:name="_Toc495492167"/>
      <w:r w:rsidRPr="00ED696F">
        <w:rPr>
          <w:rFonts w:ascii="Times New Roman" w:eastAsiaTheme="majorEastAsia" w:hAnsi="Times New Roman" w:cs="Times New Roman"/>
          <w:b/>
          <w:bCs/>
          <w:sz w:val="28"/>
          <w:szCs w:val="28"/>
          <w:lang w:eastAsia="ru-RU"/>
        </w:rPr>
        <w:lastRenderedPageBreak/>
        <w:t>2.8. Объекты для развития туризма</w:t>
      </w:r>
      <w:bookmarkEnd w:id="14"/>
      <w:r w:rsidRPr="00ED696F">
        <w:rPr>
          <w:rFonts w:ascii="Times New Roman" w:eastAsiaTheme="majorEastAsia" w:hAnsi="Times New Roman" w:cs="Times New Roman"/>
          <w:b/>
          <w:bCs/>
          <w:sz w:val="28"/>
          <w:szCs w:val="28"/>
          <w:lang w:eastAsia="ru-RU"/>
        </w:rPr>
        <w:t xml:space="preserve"> </w:t>
      </w:r>
    </w:p>
    <w:p w:rsidR="00ED696F" w:rsidRPr="00ED696F" w:rsidRDefault="00ED696F" w:rsidP="00ED696F">
      <w:pPr>
        <w:widowControl w:val="0"/>
        <w:spacing w:after="0" w:line="240" w:lineRule="auto"/>
        <w:rPr>
          <w:rFonts w:ascii="Arial" w:eastAsia="Lucida Sans Unicode" w:hAnsi="Arial" w:cs="Times New Roman"/>
          <w:sz w:val="24"/>
          <w:szCs w:val="24"/>
          <w:lang w:eastAsia="ru-RU"/>
        </w:rPr>
      </w:pPr>
    </w:p>
    <w:p w:rsidR="00ED696F" w:rsidRPr="00ED696F" w:rsidRDefault="00ED696F" w:rsidP="00ED696F">
      <w:pPr>
        <w:widowControl w:val="0"/>
        <w:spacing w:after="0" w:line="240" w:lineRule="auto"/>
        <w:ind w:firstLine="709"/>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402"/>
        <w:gridCol w:w="1336"/>
        <w:gridCol w:w="2291"/>
        <w:gridCol w:w="1334"/>
        <w:gridCol w:w="1534"/>
      </w:tblGrid>
      <w:tr w:rsidR="00ED696F" w:rsidRPr="00ED696F" w:rsidTr="00ED696F">
        <w:trPr>
          <w:trHeight w:val="864"/>
        </w:trPr>
        <w:tc>
          <w:tcPr>
            <w:tcW w:w="37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272"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929"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429"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ED696F">
        <w:trPr>
          <w:trHeight w:val="137"/>
        </w:trPr>
        <w:tc>
          <w:tcPr>
            <w:tcW w:w="37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272"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715"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 изм. на 1000 чел</w:t>
            </w:r>
          </w:p>
        </w:tc>
        <w:tc>
          <w:tcPr>
            <w:tcW w:w="12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 изм.</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90"/>
        </w:trPr>
        <w:tc>
          <w:tcPr>
            <w:tcW w:w="37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1272"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Дома отдыха, пансионаты</w:t>
            </w:r>
          </w:p>
        </w:tc>
        <w:tc>
          <w:tcPr>
            <w:tcW w:w="715"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12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0,8</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14"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не нормируется</w:t>
            </w:r>
          </w:p>
        </w:tc>
      </w:tr>
      <w:tr w:rsidR="00ED696F" w:rsidRPr="00ED696F" w:rsidTr="00ED696F">
        <w:trPr>
          <w:trHeight w:val="90"/>
        </w:trPr>
        <w:tc>
          <w:tcPr>
            <w:tcW w:w="37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1272"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Детские лагеря для детей дошкольного и школьного возраста</w:t>
            </w:r>
          </w:p>
        </w:tc>
        <w:tc>
          <w:tcPr>
            <w:tcW w:w="715"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12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0,05</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14"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r>
      <w:tr w:rsidR="00ED696F" w:rsidRPr="00ED696F" w:rsidTr="00ED696F">
        <w:trPr>
          <w:trHeight w:val="90"/>
        </w:trPr>
        <w:tc>
          <w:tcPr>
            <w:tcW w:w="37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3</w:t>
            </w:r>
          </w:p>
        </w:tc>
        <w:tc>
          <w:tcPr>
            <w:tcW w:w="1272"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bCs/>
                <w:sz w:val="24"/>
                <w:szCs w:val="24"/>
                <w:lang w:eastAsia="ru-RU"/>
              </w:rPr>
              <w:t>Базы отдыха, спортивные, туристические (в том числе с детьми)</w:t>
            </w:r>
          </w:p>
        </w:tc>
        <w:tc>
          <w:tcPr>
            <w:tcW w:w="1929"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 заданию на проектирование</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14"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r>
      <w:tr w:rsidR="00ED696F" w:rsidRPr="00ED696F" w:rsidTr="00ED696F">
        <w:trPr>
          <w:trHeight w:val="90"/>
        </w:trPr>
        <w:tc>
          <w:tcPr>
            <w:tcW w:w="37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w:t>
            </w:r>
          </w:p>
        </w:tc>
        <w:tc>
          <w:tcPr>
            <w:tcW w:w="1272" w:type="pct"/>
            <w:vAlign w:val="center"/>
          </w:tcPr>
          <w:p w:rsidR="00ED696F" w:rsidRPr="008112E4" w:rsidRDefault="00ED696F" w:rsidP="00ED696F">
            <w:pPr>
              <w:widowControl w:val="0"/>
              <w:spacing w:after="0" w:line="240" w:lineRule="auto"/>
              <w:rPr>
                <w:rFonts w:ascii="Times New Roman" w:eastAsia="Lucida Sans Unicode" w:hAnsi="Times New Roman" w:cs="Times New Roman"/>
                <w:bCs/>
                <w:sz w:val="24"/>
                <w:szCs w:val="24"/>
                <w:lang w:eastAsia="ru-RU"/>
              </w:rPr>
            </w:pPr>
            <w:r w:rsidRPr="008112E4">
              <w:rPr>
                <w:rFonts w:ascii="Times New Roman" w:eastAsia="Lucida Sans Unicode" w:hAnsi="Times New Roman" w:cs="Times New Roman"/>
                <w:bCs/>
                <w:sz w:val="24"/>
                <w:szCs w:val="24"/>
                <w:lang w:eastAsia="ru-RU"/>
              </w:rPr>
              <w:t>Малые гостиницы, гостевые дома</w:t>
            </w:r>
          </w:p>
        </w:tc>
        <w:tc>
          <w:tcPr>
            <w:tcW w:w="715"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12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6</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1500</w:t>
            </w:r>
          </w:p>
        </w:tc>
      </w:tr>
      <w:tr w:rsidR="00ED696F" w:rsidRPr="00ED696F" w:rsidTr="00ED696F">
        <w:trPr>
          <w:trHeight w:val="90"/>
        </w:trPr>
        <w:tc>
          <w:tcPr>
            <w:tcW w:w="37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p>
        </w:tc>
        <w:tc>
          <w:tcPr>
            <w:tcW w:w="1272" w:type="pct"/>
            <w:vAlign w:val="center"/>
          </w:tcPr>
          <w:p w:rsidR="00ED696F" w:rsidRPr="008112E4" w:rsidRDefault="00ED696F" w:rsidP="00ED696F">
            <w:pPr>
              <w:widowControl w:val="0"/>
              <w:spacing w:after="0" w:line="240" w:lineRule="auto"/>
              <w:rPr>
                <w:rFonts w:ascii="Times New Roman" w:eastAsia="Lucida Sans Unicode" w:hAnsi="Times New Roman" w:cs="Times New Roman"/>
                <w:bCs/>
                <w:sz w:val="24"/>
                <w:szCs w:val="24"/>
                <w:lang w:eastAsia="ru-RU"/>
              </w:rPr>
            </w:pPr>
            <w:r w:rsidRPr="008112E4">
              <w:rPr>
                <w:rFonts w:ascii="Times New Roman" w:eastAsia="Lucida Sans Unicode" w:hAnsi="Times New Roman" w:cs="Times New Roman"/>
                <w:bCs/>
                <w:sz w:val="24"/>
                <w:szCs w:val="24"/>
                <w:lang w:eastAsia="ru-RU"/>
              </w:rPr>
              <w:t>Мотели</w:t>
            </w:r>
          </w:p>
        </w:tc>
        <w:tc>
          <w:tcPr>
            <w:tcW w:w="715"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12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14"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не нормируется</w:t>
            </w:r>
          </w:p>
        </w:tc>
      </w:tr>
      <w:tr w:rsidR="00ED696F" w:rsidRPr="00ED696F" w:rsidTr="00ED696F">
        <w:trPr>
          <w:trHeight w:val="90"/>
        </w:trPr>
        <w:tc>
          <w:tcPr>
            <w:tcW w:w="37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6</w:t>
            </w:r>
          </w:p>
        </w:tc>
        <w:tc>
          <w:tcPr>
            <w:tcW w:w="1272" w:type="pct"/>
            <w:vAlign w:val="center"/>
          </w:tcPr>
          <w:p w:rsidR="00ED696F" w:rsidRPr="008112E4" w:rsidRDefault="00ED696F" w:rsidP="00ED696F">
            <w:pPr>
              <w:widowControl w:val="0"/>
              <w:spacing w:after="0" w:line="240" w:lineRule="auto"/>
              <w:rPr>
                <w:rFonts w:ascii="Times New Roman" w:eastAsia="Lucida Sans Unicode" w:hAnsi="Times New Roman" w:cs="Times New Roman"/>
                <w:bCs/>
                <w:sz w:val="24"/>
                <w:szCs w:val="24"/>
                <w:lang w:eastAsia="ru-RU"/>
              </w:rPr>
            </w:pPr>
            <w:r w:rsidRPr="008112E4">
              <w:rPr>
                <w:rFonts w:ascii="Times New Roman" w:eastAsia="Lucida Sans Unicode" w:hAnsi="Times New Roman" w:cs="Times New Roman"/>
                <w:bCs/>
                <w:sz w:val="24"/>
                <w:szCs w:val="24"/>
                <w:lang w:eastAsia="ru-RU"/>
              </w:rPr>
              <w:t>Кемпинги</w:t>
            </w:r>
          </w:p>
        </w:tc>
        <w:tc>
          <w:tcPr>
            <w:tcW w:w="715"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12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14"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r>
      <w:tr w:rsidR="00ED696F" w:rsidRPr="00ED696F" w:rsidTr="00ED696F">
        <w:trPr>
          <w:trHeight w:val="90"/>
        </w:trPr>
        <w:tc>
          <w:tcPr>
            <w:tcW w:w="37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7</w:t>
            </w:r>
          </w:p>
        </w:tc>
        <w:tc>
          <w:tcPr>
            <w:tcW w:w="1272" w:type="pct"/>
            <w:vAlign w:val="center"/>
          </w:tcPr>
          <w:p w:rsidR="00ED696F" w:rsidRPr="008112E4" w:rsidRDefault="00ED696F" w:rsidP="00ED696F">
            <w:pPr>
              <w:widowControl w:val="0"/>
              <w:spacing w:after="0" w:line="240" w:lineRule="auto"/>
              <w:rPr>
                <w:rFonts w:ascii="Times New Roman" w:eastAsia="Lucida Sans Unicode" w:hAnsi="Times New Roman" w:cs="Times New Roman"/>
                <w:bCs/>
                <w:sz w:val="24"/>
                <w:szCs w:val="24"/>
                <w:lang w:eastAsia="ru-RU"/>
              </w:rPr>
            </w:pPr>
            <w:r w:rsidRPr="008112E4">
              <w:rPr>
                <w:rFonts w:ascii="Times New Roman" w:eastAsia="Lucida Sans Unicode" w:hAnsi="Times New Roman" w:cs="Times New Roman"/>
                <w:bCs/>
                <w:sz w:val="24"/>
                <w:szCs w:val="24"/>
                <w:lang w:eastAsia="ru-RU"/>
              </w:rPr>
              <w:t>Общественные туалеты</w:t>
            </w:r>
          </w:p>
        </w:tc>
        <w:tc>
          <w:tcPr>
            <w:tcW w:w="715"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прибор</w:t>
            </w:r>
          </w:p>
        </w:tc>
        <w:tc>
          <w:tcPr>
            <w:tcW w:w="12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м</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700 </w:t>
            </w:r>
          </w:p>
        </w:tc>
      </w:tr>
    </w:tbl>
    <w:p w:rsidR="00ED696F" w:rsidRPr="00ED696F" w:rsidRDefault="00ED696F" w:rsidP="00ED696F">
      <w:pPr>
        <w:widowControl w:val="0"/>
        <w:spacing w:after="0" w:line="240" w:lineRule="auto"/>
        <w:rPr>
          <w:rFonts w:ascii="Arial" w:eastAsia="Lucida Sans Unicode" w:hAnsi="Arial" w:cs="Times New Roman"/>
          <w:sz w:val="28"/>
          <w:szCs w:val="28"/>
          <w:lang w:eastAsia="ru-RU"/>
        </w:rPr>
      </w:pPr>
    </w:p>
    <w:p w:rsidR="00ED696F" w:rsidRPr="00ED696F" w:rsidRDefault="00ED696F" w:rsidP="00152CF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r w:rsidRPr="00ED696F">
        <w:rPr>
          <w:rFonts w:ascii="Times New Roman" w:eastAsiaTheme="majorEastAsia" w:hAnsi="Times New Roman" w:cs="Times New Roman"/>
          <w:b/>
          <w:bCs/>
          <w:sz w:val="28"/>
          <w:szCs w:val="28"/>
          <w:lang w:eastAsia="ru-RU"/>
        </w:rPr>
        <w:t>2.9. Объекты, предназначенные для организации ритуальных услуг</w:t>
      </w:r>
    </w:p>
    <w:p w:rsidR="00ED696F" w:rsidRPr="00ED696F" w:rsidRDefault="00ED696F" w:rsidP="00ED696F">
      <w:pPr>
        <w:widowControl w:val="0"/>
        <w:spacing w:after="0" w:line="240" w:lineRule="auto"/>
        <w:ind w:firstLine="709"/>
        <w:jc w:val="right"/>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ind w:firstLine="709"/>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2125"/>
        <w:gridCol w:w="2282"/>
        <w:gridCol w:w="1497"/>
        <w:gridCol w:w="1340"/>
        <w:gridCol w:w="1663"/>
      </w:tblGrid>
      <w:tr w:rsidR="00ED696F" w:rsidRPr="00ED696F" w:rsidTr="00826AA2">
        <w:trPr>
          <w:trHeight w:val="778"/>
        </w:trPr>
        <w:tc>
          <w:tcPr>
            <w:tcW w:w="34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11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973"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570"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92570D">
        <w:trPr>
          <w:trHeight w:val="776"/>
        </w:trPr>
        <w:tc>
          <w:tcPr>
            <w:tcW w:w="347"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11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19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чел</w:t>
            </w:r>
          </w:p>
        </w:tc>
        <w:tc>
          <w:tcPr>
            <w:tcW w:w="78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70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87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92570D">
        <w:trPr>
          <w:trHeight w:val="836"/>
        </w:trPr>
        <w:tc>
          <w:tcPr>
            <w:tcW w:w="34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1110"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Кладбище традиционного захоронения</w:t>
            </w:r>
          </w:p>
        </w:tc>
        <w:tc>
          <w:tcPr>
            <w:tcW w:w="119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га</w:t>
            </w:r>
            <w:proofErr w:type="gramEnd"/>
            <w:r w:rsidRPr="008112E4">
              <w:rPr>
                <w:rFonts w:ascii="Times New Roman" w:eastAsia="Lucida Sans Unicode" w:hAnsi="Times New Roman" w:cs="Times New Roman"/>
                <w:sz w:val="24"/>
                <w:szCs w:val="24"/>
                <w:lang w:eastAsia="ru-RU"/>
              </w:rPr>
              <w:t xml:space="preserve"> </w:t>
            </w:r>
          </w:p>
        </w:tc>
        <w:tc>
          <w:tcPr>
            <w:tcW w:w="78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0,24</w:t>
            </w:r>
          </w:p>
        </w:tc>
        <w:tc>
          <w:tcPr>
            <w:tcW w:w="1570" w:type="pct"/>
            <w:gridSpan w:val="2"/>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не нормируется</w:t>
            </w:r>
          </w:p>
        </w:tc>
      </w:tr>
      <w:tr w:rsidR="00ED696F" w:rsidRPr="00ED696F" w:rsidTr="0092570D">
        <w:trPr>
          <w:trHeight w:val="836"/>
        </w:trPr>
        <w:tc>
          <w:tcPr>
            <w:tcW w:w="34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1110"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Кладбище </w:t>
            </w:r>
            <w:proofErr w:type="spellStart"/>
            <w:r w:rsidRPr="008112E4">
              <w:rPr>
                <w:rFonts w:ascii="Times New Roman" w:eastAsia="Lucida Sans Unicode" w:hAnsi="Times New Roman" w:cs="Times New Roman"/>
                <w:sz w:val="24"/>
                <w:szCs w:val="24"/>
                <w:lang w:eastAsia="ru-RU"/>
              </w:rPr>
              <w:t>урновых</w:t>
            </w:r>
            <w:proofErr w:type="spellEnd"/>
            <w:r w:rsidRPr="008112E4">
              <w:rPr>
                <w:rFonts w:ascii="Times New Roman" w:eastAsia="Lucida Sans Unicode" w:hAnsi="Times New Roman" w:cs="Times New Roman"/>
                <w:sz w:val="24"/>
                <w:szCs w:val="24"/>
                <w:lang w:eastAsia="ru-RU"/>
              </w:rPr>
              <w:t xml:space="preserve"> захоронений после кремации</w:t>
            </w:r>
          </w:p>
        </w:tc>
        <w:tc>
          <w:tcPr>
            <w:tcW w:w="119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га</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c>
          <w:tcPr>
            <w:tcW w:w="78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0,02</w:t>
            </w:r>
          </w:p>
        </w:tc>
        <w:tc>
          <w:tcPr>
            <w:tcW w:w="1570" w:type="pct"/>
            <w:gridSpan w:val="2"/>
            <w:vMerge/>
            <w:vAlign w:val="center"/>
          </w:tcPr>
          <w:p w:rsidR="00ED696F" w:rsidRPr="00ED696F" w:rsidRDefault="00ED696F" w:rsidP="00ED696F">
            <w:pPr>
              <w:widowControl w:val="0"/>
              <w:spacing w:after="0" w:line="240" w:lineRule="auto"/>
              <w:jc w:val="center"/>
              <w:rPr>
                <w:rFonts w:ascii="Times New Roman" w:eastAsia="Lucida Sans Unicode" w:hAnsi="Times New Roman" w:cs="Times New Roman"/>
                <w:sz w:val="28"/>
                <w:szCs w:val="28"/>
                <w:lang w:eastAsia="ru-RU"/>
              </w:rPr>
            </w:pPr>
          </w:p>
        </w:tc>
      </w:tr>
    </w:tbl>
    <w:p w:rsidR="00826AA2" w:rsidRPr="00275308" w:rsidRDefault="00826AA2" w:rsidP="00826AA2">
      <w:pPr>
        <w:widowControl w:val="0"/>
        <w:spacing w:after="0" w:line="240" w:lineRule="auto"/>
        <w:jc w:val="both"/>
        <w:rPr>
          <w:rFonts w:ascii="Times New Roman" w:eastAsia="Lucida Sans Unicode" w:hAnsi="Times New Roman" w:cs="Tahoma"/>
          <w:lang w:eastAsia="ru-RU"/>
        </w:rPr>
      </w:pPr>
      <w:r w:rsidRPr="00275308">
        <w:rPr>
          <w:rFonts w:ascii="Times New Roman" w:eastAsia="Lucida Sans Unicode" w:hAnsi="Times New Roman" w:cs="Times New Roman"/>
          <w:i/>
          <w:lang w:eastAsia="ru-RU"/>
        </w:rPr>
        <w:t>Примечания:</w:t>
      </w:r>
      <w:r w:rsidRPr="00275308">
        <w:rPr>
          <w:rFonts w:ascii="Times New Roman" w:eastAsia="Lucida Sans Unicode" w:hAnsi="Times New Roman" w:cs="Tahoma"/>
          <w:lang w:eastAsia="ru-RU"/>
        </w:rPr>
        <w:t xml:space="preserve"> </w:t>
      </w:r>
    </w:p>
    <w:p w:rsidR="00826AA2" w:rsidRPr="00275308" w:rsidRDefault="00826AA2" w:rsidP="00826AA2">
      <w:pPr>
        <w:widowControl w:val="0"/>
        <w:spacing w:after="0" w:line="240" w:lineRule="auto"/>
        <w:jc w:val="both"/>
        <w:rPr>
          <w:rFonts w:ascii="Times New Roman" w:eastAsia="Lucida Sans Unicode" w:hAnsi="Times New Roman" w:cs="Tahoma"/>
          <w:lang w:eastAsia="ru-RU"/>
        </w:rPr>
      </w:pPr>
      <w:r w:rsidRPr="00275308">
        <w:rPr>
          <w:rFonts w:ascii="Times New Roman" w:eastAsia="Lucida Sans Unicode" w:hAnsi="Times New Roman" w:cs="Tahoma"/>
          <w:lang w:eastAsia="ru-RU"/>
        </w:rPr>
        <w:t xml:space="preserve">1.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w:t>
      </w:r>
    </w:p>
    <w:p w:rsidR="00826AA2" w:rsidRDefault="00B216DB" w:rsidP="00B216DB">
      <w:pPr>
        <w:widowControl w:val="0"/>
        <w:spacing w:after="0" w:line="240" w:lineRule="auto"/>
        <w:jc w:val="both"/>
        <w:rPr>
          <w:rFonts w:ascii="Times New Roman" w:eastAsia="Lucida Sans Unicode" w:hAnsi="Times New Roman" w:cs="Times New Roman"/>
          <w:b/>
          <w:sz w:val="28"/>
          <w:szCs w:val="24"/>
          <w:lang w:eastAsia="ru-RU"/>
        </w:rPr>
      </w:pPr>
      <w:r>
        <w:rPr>
          <w:rFonts w:ascii="Times New Roman" w:eastAsia="Lucida Sans Unicode" w:hAnsi="Times New Roman" w:cs="Tahoma"/>
          <w:lang w:eastAsia="ru-RU"/>
        </w:rPr>
        <w:t>2</w:t>
      </w:r>
      <w:r w:rsidR="00826AA2" w:rsidRPr="00275308">
        <w:rPr>
          <w:rFonts w:ascii="Times New Roman" w:eastAsia="Lucida Sans Unicode" w:hAnsi="Times New Roman" w:cs="Tahoma"/>
          <w:lang w:eastAsia="ru-RU"/>
        </w:rPr>
        <w:t>. В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ED696F" w:rsidRPr="00ED696F" w:rsidRDefault="00ED696F" w:rsidP="00ED696F">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15" w:name="_Toc404172374"/>
      <w:bookmarkStart w:id="16" w:name="_Toc495492168"/>
      <w:r w:rsidRPr="00ED696F">
        <w:rPr>
          <w:rFonts w:ascii="Times New Roman" w:eastAsiaTheme="majorEastAsia" w:hAnsi="Times New Roman" w:cs="Times New Roman"/>
          <w:b/>
          <w:bCs/>
          <w:sz w:val="28"/>
          <w:szCs w:val="28"/>
          <w:lang w:eastAsia="ru-RU"/>
        </w:rPr>
        <w:lastRenderedPageBreak/>
        <w:t xml:space="preserve">2.10. Объекты, относящиеся к области утилизации и переработки бытовых </w:t>
      </w:r>
      <w:bookmarkEnd w:id="15"/>
      <w:r w:rsidR="00E16BF1">
        <w:rPr>
          <w:rFonts w:ascii="Times New Roman" w:eastAsiaTheme="majorEastAsia" w:hAnsi="Times New Roman" w:cs="Times New Roman"/>
          <w:b/>
          <w:bCs/>
          <w:sz w:val="28"/>
          <w:szCs w:val="28"/>
          <w:lang w:eastAsia="ru-RU"/>
        </w:rPr>
        <w:t>отходов</w:t>
      </w:r>
      <w:bookmarkEnd w:id="16"/>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rPr>
      </w:pPr>
      <w:r w:rsidRPr="00ED696F">
        <w:rPr>
          <w:rFonts w:ascii="Times New Roman" w:eastAsia="Lucida Sans Unicode" w:hAnsi="Times New Roman" w:cs="Times New Roman"/>
          <w:sz w:val="28"/>
          <w:szCs w:val="28"/>
          <w:lang w:eastAsia="ru-RU"/>
        </w:rPr>
        <w:t>Таблица 2.10.1.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2588"/>
        <w:gridCol w:w="1292"/>
        <w:gridCol w:w="2452"/>
        <w:gridCol w:w="1083"/>
        <w:gridCol w:w="30"/>
        <w:gridCol w:w="1454"/>
      </w:tblGrid>
      <w:tr w:rsidR="00ED696F" w:rsidRPr="00ED696F" w:rsidTr="00ED696F">
        <w:trPr>
          <w:trHeight w:val="778"/>
        </w:trPr>
        <w:tc>
          <w:tcPr>
            <w:tcW w:w="35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val="en-US" w:eastAsia="ru-RU"/>
              </w:rPr>
            </w:pPr>
            <w:r w:rsidRPr="008112E4">
              <w:rPr>
                <w:rFonts w:ascii="Times New Roman" w:eastAsia="Lucida Sans Unicode" w:hAnsi="Times New Roman" w:cs="Times New Roman"/>
                <w:sz w:val="24"/>
                <w:szCs w:val="24"/>
                <w:lang w:eastAsia="ru-RU"/>
              </w:rPr>
              <w:t xml:space="preserve">№ </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35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928"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357" w:type="pct"/>
            <w:gridSpan w:val="3"/>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ED696F">
        <w:trPr>
          <w:trHeight w:val="376"/>
        </w:trPr>
        <w:tc>
          <w:tcPr>
            <w:tcW w:w="357"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357"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64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чел</w:t>
            </w:r>
          </w:p>
        </w:tc>
        <w:tc>
          <w:tcPr>
            <w:tcW w:w="1286"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589"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76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836"/>
        </w:trPr>
        <w:tc>
          <w:tcPr>
            <w:tcW w:w="35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1357" w:type="pct"/>
            <w:vAlign w:val="center"/>
          </w:tcPr>
          <w:p w:rsidR="00ED696F" w:rsidRPr="008112E4" w:rsidRDefault="00ED696F" w:rsidP="00E16BF1">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Предприятие по транспортировке отходов (контейнерные площадки) </w:t>
            </w:r>
          </w:p>
        </w:tc>
        <w:tc>
          <w:tcPr>
            <w:tcW w:w="64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w:t>
            </w:r>
          </w:p>
        </w:tc>
        <w:tc>
          <w:tcPr>
            <w:tcW w:w="1286" w:type="pct"/>
            <w:vAlign w:val="center"/>
          </w:tcPr>
          <w:p w:rsidR="00ED696F" w:rsidRPr="008112E4" w:rsidRDefault="00E16BF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10</w:t>
            </w:r>
            <w:r w:rsidR="00ED696F" w:rsidRPr="008112E4">
              <w:rPr>
                <w:rFonts w:ascii="Times New Roman" w:eastAsia="Lucida Sans Unicode" w:hAnsi="Times New Roman" w:cs="Times New Roman"/>
                <w:sz w:val="24"/>
                <w:szCs w:val="24"/>
                <w:lang w:eastAsia="ru-RU"/>
              </w:rPr>
              <w:t>,0</w:t>
            </w:r>
          </w:p>
        </w:tc>
        <w:tc>
          <w:tcPr>
            <w:tcW w:w="57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86"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500</w:t>
            </w:r>
          </w:p>
        </w:tc>
      </w:tr>
    </w:tbl>
    <w:p w:rsidR="00ED696F" w:rsidRPr="00ED696F" w:rsidRDefault="00ED696F" w:rsidP="00ED696F">
      <w:pPr>
        <w:widowControl w:val="0"/>
        <w:spacing w:after="0" w:line="240" w:lineRule="auto"/>
        <w:rPr>
          <w:rFonts w:ascii="Times New Roman" w:eastAsia="Lucida Sans Unicode" w:hAnsi="Times New Roman" w:cs="Times New Roman"/>
          <w:i/>
          <w:lang w:eastAsia="ru-RU"/>
        </w:rPr>
      </w:pPr>
      <w:r w:rsidRPr="00ED696F">
        <w:rPr>
          <w:rFonts w:ascii="Times New Roman" w:eastAsia="Lucida Sans Unicode" w:hAnsi="Times New Roman" w:cs="Times New Roman"/>
          <w:i/>
          <w:lang w:eastAsia="ru-RU"/>
        </w:rPr>
        <w:t>Примечания:</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1.Размер площадок должен быть рассчитан на установку необходимого (на основании расчета объема удаления) числа контейнеров, но не более 5. Площадка должна быть открытой, с водонепроницаемым покрытием. Площадки, как правило, должны примыкать к сквозным проездам, что должно исключать маневрирование вывозящих мусор машин.</w:t>
      </w:r>
    </w:p>
    <w:p w:rsidR="00ED696F" w:rsidRPr="00ED696F" w:rsidRDefault="00ED696F" w:rsidP="00ED696F">
      <w:pPr>
        <w:widowControl w:val="0"/>
        <w:spacing w:after="0" w:line="240" w:lineRule="auto"/>
        <w:jc w:val="both"/>
        <w:rPr>
          <w:rFonts w:ascii="Arial" w:eastAsia="Lucida Sans Unicode" w:hAnsi="Arial" w:cs="Times New Roman"/>
          <w:lang w:eastAsia="ru-RU"/>
        </w:rPr>
      </w:pPr>
      <w:r w:rsidRPr="00ED696F">
        <w:rPr>
          <w:rFonts w:ascii="Times New Roman" w:eastAsia="Lucida Sans Unicode" w:hAnsi="Times New Roman" w:cs="Times New Roman"/>
          <w:lang w:eastAsia="ru-RU"/>
        </w:rPr>
        <w:t>2.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 при малоэтажной застройке.</w:t>
      </w:r>
      <w:bookmarkStart w:id="17" w:name="_Toc404172376"/>
    </w:p>
    <w:p w:rsidR="00ED696F" w:rsidRPr="00ED696F" w:rsidRDefault="00ED696F" w:rsidP="00ED696F">
      <w:pPr>
        <w:widowControl w:val="0"/>
        <w:spacing w:after="0" w:line="240" w:lineRule="auto"/>
        <w:rPr>
          <w:rFonts w:ascii="Arial" w:eastAsia="Lucida Sans Unicode" w:hAnsi="Arial" w:cs="Times New Roman"/>
          <w:sz w:val="24"/>
          <w:szCs w:val="24"/>
          <w:lang w:eastAsia="ru-RU"/>
        </w:rPr>
      </w:pPr>
    </w:p>
    <w:p w:rsidR="00ED696F" w:rsidRPr="00ED696F" w:rsidRDefault="00ED696F" w:rsidP="00ED696F">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18" w:name="_Toc495492169"/>
      <w:r w:rsidRPr="00ED696F">
        <w:rPr>
          <w:rFonts w:ascii="Times New Roman" w:eastAsiaTheme="majorEastAsia" w:hAnsi="Times New Roman" w:cs="Times New Roman"/>
          <w:b/>
          <w:bCs/>
          <w:sz w:val="28"/>
          <w:szCs w:val="28"/>
          <w:lang w:eastAsia="ru-RU"/>
        </w:rPr>
        <w:t>2.11. Объекты, предназначенные для обеспечения первичных мер пожарной безопасности</w:t>
      </w:r>
      <w:bookmarkEnd w:id="17"/>
      <w:bookmarkEnd w:id="18"/>
    </w:p>
    <w:p w:rsidR="00ED696F" w:rsidRPr="00ED696F" w:rsidRDefault="00ED696F" w:rsidP="00ED696F">
      <w:pPr>
        <w:widowControl w:val="0"/>
        <w:spacing w:after="0" w:line="240" w:lineRule="auto"/>
        <w:ind w:firstLine="709"/>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2.11.1.</w:t>
      </w:r>
    </w:p>
    <w:p w:rsidR="00ED696F" w:rsidRPr="00ED696F" w:rsidRDefault="00ED696F" w:rsidP="00ED696F">
      <w:pPr>
        <w:widowControl w:val="0"/>
        <w:spacing w:after="0" w:line="240" w:lineRule="auto"/>
        <w:rPr>
          <w:rFonts w:ascii="Arial" w:eastAsia="Lucida Sans Unicode" w:hAnsi="Arial"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766"/>
        <w:gridCol w:w="1462"/>
        <w:gridCol w:w="1313"/>
        <w:gridCol w:w="1727"/>
        <w:gridCol w:w="1746"/>
      </w:tblGrid>
      <w:tr w:rsidR="00E16BF1" w:rsidRPr="00F30F5E" w:rsidTr="00E16BF1">
        <w:trPr>
          <w:trHeight w:val="778"/>
        </w:trPr>
        <w:tc>
          <w:tcPr>
            <w:tcW w:w="291" w:type="pct"/>
            <w:vMerge w:val="restar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 xml:space="preserve">№ </w:t>
            </w:r>
            <w:proofErr w:type="gramStart"/>
            <w:r w:rsidRPr="00F30F5E">
              <w:rPr>
                <w:rFonts w:ascii="Times New Roman" w:eastAsia="Lucida Sans Unicode" w:hAnsi="Times New Roman" w:cs="Times New Roman"/>
                <w:sz w:val="24"/>
                <w:szCs w:val="24"/>
                <w:lang w:eastAsia="ru-RU"/>
              </w:rPr>
              <w:t>п</w:t>
            </w:r>
            <w:proofErr w:type="gramEnd"/>
            <w:r w:rsidRPr="00F30F5E">
              <w:rPr>
                <w:rFonts w:ascii="Times New Roman" w:eastAsia="Lucida Sans Unicode" w:hAnsi="Times New Roman" w:cs="Times New Roman"/>
                <w:sz w:val="24"/>
                <w:szCs w:val="24"/>
                <w:lang w:eastAsia="ru-RU"/>
              </w:rPr>
              <w:t>/п</w:t>
            </w:r>
          </w:p>
        </w:tc>
        <w:tc>
          <w:tcPr>
            <w:tcW w:w="1445" w:type="pct"/>
            <w:vMerge w:val="restar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 xml:space="preserve">Наименование объекта </w:t>
            </w:r>
          </w:p>
        </w:tc>
        <w:tc>
          <w:tcPr>
            <w:tcW w:w="1450" w:type="pct"/>
            <w:gridSpan w:val="2"/>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Минимально допустимый уровень обеспеченности</w:t>
            </w:r>
          </w:p>
        </w:tc>
        <w:tc>
          <w:tcPr>
            <w:tcW w:w="1814" w:type="pct"/>
            <w:gridSpan w:val="2"/>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16BF1" w:rsidRPr="00F30F5E" w:rsidTr="00E16BF1">
        <w:trPr>
          <w:trHeight w:val="776"/>
        </w:trPr>
        <w:tc>
          <w:tcPr>
            <w:tcW w:w="291" w:type="pct"/>
            <w:vMerge/>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b/>
                <w:sz w:val="24"/>
                <w:szCs w:val="24"/>
                <w:lang w:eastAsia="ru-RU"/>
              </w:rPr>
            </w:pPr>
          </w:p>
        </w:tc>
        <w:tc>
          <w:tcPr>
            <w:tcW w:w="1445" w:type="pct"/>
            <w:vMerge/>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b/>
                <w:sz w:val="24"/>
                <w:szCs w:val="24"/>
                <w:lang w:eastAsia="ru-RU"/>
              </w:rPr>
            </w:pPr>
          </w:p>
        </w:tc>
        <w:tc>
          <w:tcPr>
            <w:tcW w:w="764"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Единица измерения</w:t>
            </w:r>
          </w:p>
        </w:tc>
        <w:tc>
          <w:tcPr>
            <w:tcW w:w="686"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Величина</w:t>
            </w:r>
          </w:p>
        </w:tc>
        <w:tc>
          <w:tcPr>
            <w:tcW w:w="90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Единица измерения</w:t>
            </w:r>
          </w:p>
        </w:tc>
        <w:tc>
          <w:tcPr>
            <w:tcW w:w="91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Величина</w:t>
            </w:r>
          </w:p>
        </w:tc>
      </w:tr>
      <w:tr w:rsidR="00E16BF1" w:rsidRPr="00F30F5E" w:rsidTr="00E16BF1">
        <w:trPr>
          <w:trHeight w:val="836"/>
        </w:trPr>
        <w:tc>
          <w:tcPr>
            <w:tcW w:w="291"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val="en-US" w:eastAsia="ru-RU"/>
              </w:rPr>
              <w:t>1</w:t>
            </w:r>
          </w:p>
        </w:tc>
        <w:tc>
          <w:tcPr>
            <w:tcW w:w="1445" w:type="pct"/>
            <w:vAlign w:val="center"/>
          </w:tcPr>
          <w:p w:rsidR="00E16BF1" w:rsidRPr="00F30F5E" w:rsidRDefault="00E16BF1" w:rsidP="00E16BF1">
            <w:pPr>
              <w:widowControl w:val="0"/>
              <w:spacing w:after="0" w:line="240" w:lineRule="auto"/>
              <w:rPr>
                <w:rFonts w:ascii="Times New Roman" w:eastAsia="Lucida Sans Unicode" w:hAnsi="Times New Roman" w:cs="Times New Roman"/>
                <w:sz w:val="24"/>
                <w:szCs w:val="24"/>
                <w:highlight w:val="yellow"/>
                <w:lang w:eastAsia="ru-RU"/>
              </w:rPr>
            </w:pPr>
            <w:r w:rsidRPr="00F30F5E">
              <w:rPr>
                <w:rFonts w:ascii="Times New Roman" w:eastAsia="Lucida Sans Unicode" w:hAnsi="Times New Roman" w:cs="Times New Roman"/>
                <w:sz w:val="24"/>
                <w:szCs w:val="24"/>
                <w:lang w:eastAsia="ru-RU"/>
              </w:rPr>
              <w:t>Подразделения пожарной охраны</w:t>
            </w:r>
          </w:p>
        </w:tc>
        <w:tc>
          <w:tcPr>
            <w:tcW w:w="3264" w:type="pct"/>
            <w:gridSpan w:val="4"/>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По расчету в соответствии с СП 11.13130.2009</w:t>
            </w:r>
          </w:p>
        </w:tc>
      </w:tr>
      <w:tr w:rsidR="00E16BF1" w:rsidRPr="00F30F5E" w:rsidTr="00E16BF1">
        <w:trPr>
          <w:trHeight w:val="836"/>
        </w:trPr>
        <w:tc>
          <w:tcPr>
            <w:tcW w:w="291"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2</w:t>
            </w:r>
          </w:p>
        </w:tc>
        <w:tc>
          <w:tcPr>
            <w:tcW w:w="1445" w:type="pct"/>
            <w:vAlign w:val="center"/>
          </w:tcPr>
          <w:p w:rsidR="00E16BF1" w:rsidRPr="00F30F5E" w:rsidRDefault="00E16BF1" w:rsidP="00E16BF1">
            <w:pPr>
              <w:widowControl w:val="0"/>
              <w:spacing w:after="0" w:line="240" w:lineRule="auto"/>
              <w:rPr>
                <w:rFonts w:ascii="Times New Roman" w:eastAsia="Lucida Sans Unicode" w:hAnsi="Times New Roman" w:cs="Times New Roman"/>
                <w:sz w:val="24"/>
                <w:szCs w:val="24"/>
                <w:highlight w:val="yellow"/>
                <w:lang w:eastAsia="ru-RU"/>
              </w:rPr>
            </w:pPr>
            <w:r w:rsidRPr="00F30F5E">
              <w:rPr>
                <w:rFonts w:ascii="Times New Roman" w:eastAsia="Lucida Sans Unicode" w:hAnsi="Times New Roman" w:cs="Times New Roman"/>
                <w:sz w:val="24"/>
                <w:szCs w:val="24"/>
                <w:lang w:eastAsia="ru-RU"/>
              </w:rPr>
              <w:t>Источники наружного противопожарного водоснабжения</w:t>
            </w:r>
          </w:p>
        </w:tc>
        <w:tc>
          <w:tcPr>
            <w:tcW w:w="1450" w:type="pct"/>
            <w:gridSpan w:val="2"/>
            <w:vAlign w:val="center"/>
          </w:tcPr>
          <w:p w:rsidR="00E16BF1" w:rsidRPr="00F30F5E" w:rsidRDefault="00E16BF1" w:rsidP="00E16BF1">
            <w:pPr>
              <w:widowControl w:val="0"/>
              <w:spacing w:after="0" w:line="240" w:lineRule="auto"/>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СП 8.13130.2009</w:t>
            </w:r>
          </w:p>
        </w:tc>
        <w:tc>
          <w:tcPr>
            <w:tcW w:w="90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м</w:t>
            </w:r>
          </w:p>
        </w:tc>
        <w:tc>
          <w:tcPr>
            <w:tcW w:w="91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150</w:t>
            </w:r>
          </w:p>
        </w:tc>
      </w:tr>
      <w:tr w:rsidR="00E16BF1" w:rsidRPr="00F30F5E" w:rsidTr="00E16BF1">
        <w:trPr>
          <w:trHeight w:val="836"/>
        </w:trPr>
        <w:tc>
          <w:tcPr>
            <w:tcW w:w="291" w:type="pct"/>
            <w:vAlign w:val="center"/>
          </w:tcPr>
          <w:p w:rsidR="00E16BF1" w:rsidRPr="00F30F5E" w:rsidRDefault="00E16BF1" w:rsidP="00E16BF1">
            <w:pPr>
              <w:widowControl w:val="0"/>
              <w:spacing w:after="0" w:line="240" w:lineRule="auto"/>
              <w:rPr>
                <w:rFonts w:ascii="Times New Roman" w:eastAsia="Lucida Sans Unicode" w:hAnsi="Times New Roman" w:cs="Times New Roman"/>
                <w:sz w:val="24"/>
                <w:szCs w:val="24"/>
                <w:lang w:val="en-US" w:eastAsia="ru-RU"/>
              </w:rPr>
            </w:pPr>
            <w:r w:rsidRPr="00F30F5E">
              <w:rPr>
                <w:rFonts w:ascii="Times New Roman" w:eastAsia="Lucida Sans Unicode" w:hAnsi="Times New Roman" w:cs="Times New Roman"/>
                <w:sz w:val="24"/>
                <w:szCs w:val="24"/>
                <w:lang w:eastAsia="ru-RU"/>
              </w:rPr>
              <w:t>3</w:t>
            </w:r>
          </w:p>
        </w:tc>
        <w:tc>
          <w:tcPr>
            <w:tcW w:w="1445" w:type="pct"/>
            <w:vAlign w:val="center"/>
          </w:tcPr>
          <w:p w:rsidR="00E16BF1" w:rsidRPr="00F30F5E" w:rsidRDefault="00E16BF1" w:rsidP="00E16BF1">
            <w:pPr>
              <w:widowControl w:val="0"/>
              <w:spacing w:after="0" w:line="240" w:lineRule="auto"/>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Водопровод, пожарный гидрант</w:t>
            </w:r>
          </w:p>
        </w:tc>
        <w:tc>
          <w:tcPr>
            <w:tcW w:w="1450" w:type="pct"/>
            <w:gridSpan w:val="2"/>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Не нормируется</w:t>
            </w:r>
          </w:p>
        </w:tc>
        <w:tc>
          <w:tcPr>
            <w:tcW w:w="90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м</w:t>
            </w:r>
          </w:p>
        </w:tc>
        <w:tc>
          <w:tcPr>
            <w:tcW w:w="91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150</w:t>
            </w:r>
          </w:p>
        </w:tc>
      </w:tr>
    </w:tbl>
    <w:p w:rsidR="00E44861" w:rsidRDefault="00E44861"/>
    <w:p w:rsidR="0092570D" w:rsidRDefault="0092570D">
      <w:pPr>
        <w:rPr>
          <w:rFonts w:ascii="Times New Roman" w:eastAsia="Times New Roman" w:hAnsi="Times New Roman" w:cs="Times New Roman"/>
          <w:b/>
          <w:sz w:val="28"/>
          <w:szCs w:val="28"/>
        </w:rPr>
      </w:pPr>
      <w:bookmarkStart w:id="19" w:name="_Toc495492170"/>
      <w:r>
        <w:rPr>
          <w:rFonts w:ascii="Times New Roman" w:eastAsia="Times New Roman" w:hAnsi="Times New Roman" w:cs="Times New Roman"/>
          <w:b/>
          <w:sz w:val="28"/>
          <w:szCs w:val="28"/>
        </w:rPr>
        <w:br w:type="page"/>
      </w:r>
    </w:p>
    <w:p w:rsidR="00E16BF1" w:rsidRPr="00E16BF1" w:rsidRDefault="00E16BF1" w:rsidP="00E16BF1">
      <w:pPr>
        <w:tabs>
          <w:tab w:val="left" w:pos="0"/>
        </w:tabs>
        <w:spacing w:before="120" w:after="120" w:line="240" w:lineRule="auto"/>
        <w:jc w:val="center"/>
        <w:outlineLvl w:val="1"/>
        <w:rPr>
          <w:rFonts w:ascii="Times New Roman" w:eastAsia="Times New Roman" w:hAnsi="Times New Roman" w:cs="Times New Roman"/>
          <w:sz w:val="28"/>
          <w:szCs w:val="28"/>
        </w:rPr>
      </w:pPr>
      <w:r w:rsidRPr="00E16BF1">
        <w:rPr>
          <w:rFonts w:ascii="Times New Roman" w:eastAsia="Times New Roman" w:hAnsi="Times New Roman" w:cs="Times New Roman"/>
          <w:b/>
          <w:sz w:val="28"/>
          <w:szCs w:val="28"/>
        </w:rPr>
        <w:lastRenderedPageBreak/>
        <w:t>Раздел 3. Транспортная инфраструктура</w:t>
      </w:r>
      <w:bookmarkEnd w:id="19"/>
    </w:p>
    <w:p w:rsidR="00E16BF1" w:rsidRPr="00E16BF1" w:rsidRDefault="00E16BF1" w:rsidP="00E16BF1">
      <w:pPr>
        <w:spacing w:before="120" w:after="120" w:line="240" w:lineRule="auto"/>
        <w:ind w:firstLine="709"/>
        <w:jc w:val="both"/>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В соответствии с Федеральным законом № 131 от 06.10.2003 (ред. от 29.07.2017) «Об общих принципах организации местного самоуправления в Российской Федерации» к вопросам местного значения городского округа относятся:</w:t>
      </w:r>
    </w:p>
    <w:p w:rsidR="00E16BF1" w:rsidRPr="00E16BF1" w:rsidRDefault="00E16BF1" w:rsidP="008112E4">
      <w:pPr>
        <w:numPr>
          <w:ilvl w:val="0"/>
          <w:numId w:val="14"/>
        </w:numPr>
        <w:spacing w:before="120" w:after="120" w:line="240" w:lineRule="auto"/>
        <w:ind w:left="1276" w:hanging="567"/>
        <w:jc w:val="both"/>
        <w:rPr>
          <w:rFonts w:ascii="Times New Roman" w:eastAsia="Calibri" w:hAnsi="Times New Roman" w:cs="Times New Roman"/>
          <w:sz w:val="28"/>
          <w:szCs w:val="28"/>
        </w:rPr>
      </w:pPr>
      <w:proofErr w:type="gramStart"/>
      <w:r w:rsidRPr="00E16BF1">
        <w:rPr>
          <w:rFonts w:ascii="Times New Roman" w:eastAsia="Calibri" w:hAnsi="Times New Roman" w:cs="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E16BF1" w:rsidRPr="00E16BF1" w:rsidRDefault="00E16BF1" w:rsidP="008112E4">
      <w:pPr>
        <w:numPr>
          <w:ilvl w:val="0"/>
          <w:numId w:val="14"/>
        </w:numPr>
        <w:spacing w:before="120" w:after="120" w:line="240" w:lineRule="auto"/>
        <w:ind w:left="1276" w:hanging="567"/>
        <w:jc w:val="both"/>
        <w:rPr>
          <w:rFonts w:ascii="Times New Roman" w:eastAsia="Calibri" w:hAnsi="Times New Roman" w:cs="Times New Roman"/>
          <w:sz w:val="28"/>
          <w:szCs w:val="28"/>
        </w:rPr>
      </w:pPr>
      <w:r w:rsidRPr="00E16BF1">
        <w:rPr>
          <w:rFonts w:ascii="Times New Roman" w:eastAsia="Calibri"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городского округа.</w:t>
      </w:r>
    </w:p>
    <w:p w:rsidR="00E16BF1" w:rsidRPr="00E16BF1" w:rsidRDefault="00E16BF1" w:rsidP="00E16BF1">
      <w:pPr>
        <w:spacing w:before="120" w:after="120" w:line="240" w:lineRule="auto"/>
        <w:ind w:left="709"/>
        <w:jc w:val="both"/>
        <w:rPr>
          <w:rFonts w:ascii="Times New Roman" w:eastAsia="Calibri" w:hAnsi="Times New Roman" w:cs="Times New Roman"/>
          <w:sz w:val="28"/>
          <w:szCs w:val="28"/>
        </w:rPr>
      </w:pPr>
    </w:p>
    <w:p w:rsidR="00E16BF1" w:rsidRPr="00E16BF1" w:rsidRDefault="00E16BF1" w:rsidP="00E16BF1">
      <w:pPr>
        <w:keepNext/>
        <w:keepLines/>
        <w:spacing w:before="120" w:after="120" w:line="240" w:lineRule="auto"/>
        <w:ind w:firstLine="709"/>
        <w:jc w:val="center"/>
        <w:outlineLvl w:val="2"/>
        <w:rPr>
          <w:rFonts w:ascii="Times New Roman" w:eastAsia="Calibri" w:hAnsi="Times New Roman" w:cs="Times New Roman"/>
          <w:b/>
          <w:bCs/>
          <w:sz w:val="28"/>
          <w:szCs w:val="28"/>
        </w:rPr>
      </w:pPr>
      <w:bookmarkStart w:id="20" w:name="_Toc495492171"/>
      <w:r w:rsidRPr="00E16BF1">
        <w:rPr>
          <w:rFonts w:ascii="Times New Roman" w:eastAsia="Calibri" w:hAnsi="Times New Roman" w:cs="Times New Roman"/>
          <w:b/>
          <w:bCs/>
          <w:sz w:val="28"/>
          <w:szCs w:val="28"/>
        </w:rPr>
        <w:t>3.1</w:t>
      </w:r>
      <w:r w:rsidR="0092570D">
        <w:rPr>
          <w:rFonts w:ascii="Times New Roman" w:eastAsia="Calibri" w:hAnsi="Times New Roman" w:cs="Times New Roman"/>
          <w:b/>
          <w:bCs/>
          <w:sz w:val="28"/>
          <w:szCs w:val="28"/>
        </w:rPr>
        <w:t>.</w:t>
      </w:r>
      <w:r w:rsidRPr="00E16BF1">
        <w:rPr>
          <w:rFonts w:ascii="Times New Roman" w:eastAsia="Calibri" w:hAnsi="Times New Roman" w:cs="Times New Roman"/>
          <w:b/>
          <w:bCs/>
          <w:sz w:val="28"/>
          <w:szCs w:val="28"/>
        </w:rPr>
        <w:t xml:space="preserve"> Парковки (парковочные места)</w:t>
      </w:r>
      <w:bookmarkEnd w:id="20"/>
    </w:p>
    <w:p w:rsidR="00E16BF1" w:rsidRPr="00E16BF1" w:rsidRDefault="00E16BF1" w:rsidP="00E16BF1">
      <w:pPr>
        <w:tabs>
          <w:tab w:val="left" w:pos="0"/>
        </w:tabs>
        <w:spacing w:before="120" w:after="120" w:line="240" w:lineRule="auto"/>
        <w:ind w:firstLine="709"/>
        <w:jc w:val="both"/>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 xml:space="preserve">Парковочные места </w:t>
      </w:r>
      <w:r w:rsidRPr="00E16BF1">
        <w:rPr>
          <w:rFonts w:ascii="Times New Roman" w:eastAsia="Times New Roman" w:hAnsi="Times New Roman" w:cs="Times New Roman"/>
          <w:color w:val="000000"/>
          <w:sz w:val="28"/>
          <w:szCs w:val="28"/>
        </w:rPr>
        <w:t>для ж</w:t>
      </w:r>
      <w:r w:rsidRPr="00E16BF1">
        <w:rPr>
          <w:rFonts w:ascii="Times New Roman" w:eastAsia="Times New Roman" w:hAnsi="Times New Roman" w:cs="Times New Roman"/>
          <w:sz w:val="28"/>
          <w:szCs w:val="28"/>
        </w:rPr>
        <w:t>илой застройки на открытых автостоянках, в паркингах временного хранения (в границах земельного участка жилого дома) и п</w:t>
      </w:r>
      <w:r w:rsidRPr="00E16BF1">
        <w:rPr>
          <w:rFonts w:ascii="??????????" w:eastAsia="Times New Roman" w:hAnsi="??????????" w:cs="Times New Roman"/>
          <w:sz w:val="28"/>
          <w:szCs w:val="28"/>
        </w:rPr>
        <w:t>остоянного</w:t>
      </w:r>
      <w:r w:rsidRPr="00E16BF1">
        <w:rPr>
          <w:rFonts w:ascii="Times New Roman" w:eastAsia="Times New Roman" w:hAnsi="Times New Roman" w:cs="Times New Roman"/>
          <w:sz w:val="28"/>
          <w:szCs w:val="28"/>
        </w:rPr>
        <w:t xml:space="preserve"> хранения (в границах красных линий уличной сети, на отдельно сформированных участках или на парковках и паркингах объектов обслуживания и офисов)</w:t>
      </w:r>
    </w:p>
    <w:p w:rsidR="00E16BF1" w:rsidRPr="00E16BF1" w:rsidRDefault="0092570D" w:rsidP="00E16BF1">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3.1.1.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7"/>
        <w:gridCol w:w="2404"/>
        <w:gridCol w:w="1985"/>
        <w:gridCol w:w="1417"/>
        <w:gridCol w:w="1559"/>
        <w:gridCol w:w="1418"/>
      </w:tblGrid>
      <w:tr w:rsidR="00E16BF1" w:rsidRPr="00E16BF1" w:rsidTr="00E16BF1">
        <w:trPr>
          <w:trHeight w:val="778"/>
        </w:trPr>
        <w:tc>
          <w:tcPr>
            <w:tcW w:w="573" w:type="dxa"/>
            <w:gridSpan w:val="2"/>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 </w:t>
            </w:r>
            <w:proofErr w:type="gramStart"/>
            <w:r w:rsidRPr="008112E4">
              <w:rPr>
                <w:rFonts w:ascii="Times New Roman" w:eastAsia="Times New Roman" w:hAnsi="Times New Roman" w:cs="Times New Roman"/>
                <w:sz w:val="24"/>
                <w:szCs w:val="24"/>
              </w:rPr>
              <w:t>п</w:t>
            </w:r>
            <w:proofErr w:type="gramEnd"/>
            <w:r w:rsidRPr="008112E4">
              <w:rPr>
                <w:rFonts w:ascii="Times New Roman" w:eastAsia="Times New Roman" w:hAnsi="Times New Roman" w:cs="Times New Roman"/>
                <w:sz w:val="24"/>
                <w:szCs w:val="24"/>
              </w:rPr>
              <w:t>/п</w:t>
            </w:r>
          </w:p>
        </w:tc>
        <w:tc>
          <w:tcPr>
            <w:tcW w:w="2404"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Наименование объекта</w:t>
            </w:r>
          </w:p>
        </w:tc>
        <w:tc>
          <w:tcPr>
            <w:tcW w:w="3402" w:type="dxa"/>
            <w:gridSpan w:val="2"/>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Минимально допустимый уровень обеспеченности</w:t>
            </w:r>
          </w:p>
        </w:tc>
        <w:tc>
          <w:tcPr>
            <w:tcW w:w="2977" w:type="dxa"/>
            <w:gridSpan w:val="2"/>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Максимально допустимый уровень территориальной доступности</w:t>
            </w:r>
          </w:p>
        </w:tc>
      </w:tr>
      <w:tr w:rsidR="00E16BF1" w:rsidRPr="00E16BF1" w:rsidTr="00E16BF1">
        <w:trPr>
          <w:trHeight w:val="776"/>
        </w:trPr>
        <w:tc>
          <w:tcPr>
            <w:tcW w:w="573" w:type="dxa"/>
            <w:gridSpan w:val="2"/>
            <w:vMerge/>
            <w:vAlign w:val="center"/>
          </w:tcPr>
          <w:p w:rsidR="00E16BF1" w:rsidRPr="008112E4" w:rsidRDefault="00E16BF1" w:rsidP="00E16BF1">
            <w:pPr>
              <w:spacing w:after="0" w:line="240" w:lineRule="auto"/>
              <w:jc w:val="center"/>
              <w:rPr>
                <w:rFonts w:ascii="Times New Roman" w:eastAsia="Times New Roman" w:hAnsi="Times New Roman" w:cs="Times New Roman"/>
                <w:b/>
                <w:sz w:val="24"/>
                <w:szCs w:val="24"/>
              </w:rPr>
            </w:pPr>
          </w:p>
        </w:tc>
        <w:tc>
          <w:tcPr>
            <w:tcW w:w="2404" w:type="dxa"/>
            <w:vMerge/>
            <w:vAlign w:val="center"/>
          </w:tcPr>
          <w:p w:rsidR="00E16BF1" w:rsidRPr="008112E4" w:rsidRDefault="00E16BF1" w:rsidP="00E16BF1">
            <w:pPr>
              <w:spacing w:after="0" w:line="240" w:lineRule="auto"/>
              <w:jc w:val="center"/>
              <w:rPr>
                <w:rFonts w:ascii="Times New Roman" w:eastAsia="Times New Roman" w:hAnsi="Times New Roman" w:cs="Times New Roman"/>
                <w:b/>
                <w:sz w:val="24"/>
                <w:szCs w:val="24"/>
              </w:rPr>
            </w:pP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Единица измерения</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Величина</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Единица измерения</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Величина</w:t>
            </w:r>
          </w:p>
        </w:tc>
      </w:tr>
      <w:tr w:rsidR="00E16BF1" w:rsidRPr="00E16BF1" w:rsidTr="00E16BF1">
        <w:trPr>
          <w:trHeight w:val="836"/>
        </w:trPr>
        <w:tc>
          <w:tcPr>
            <w:tcW w:w="573" w:type="dxa"/>
            <w:gridSpan w:val="2"/>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w:t>
            </w:r>
          </w:p>
        </w:tc>
        <w:tc>
          <w:tcPr>
            <w:tcW w:w="2404"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lang w:eastAsia="ru-RU"/>
              </w:rPr>
            </w:pPr>
            <w:r w:rsidRPr="008112E4">
              <w:rPr>
                <w:rFonts w:ascii="Times New Roman" w:eastAsia="Arial Unicode MS" w:hAnsi="Times New Roman" w:cs="Times New Roman"/>
                <w:sz w:val="24"/>
                <w:szCs w:val="24"/>
                <w:lang w:eastAsia="ru-RU"/>
              </w:rPr>
              <w:t>Многоэтажная жилая застройка</w:t>
            </w: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временного хранения</w:t>
            </w:r>
            <w:r w:rsidRPr="008112E4">
              <w:rPr>
                <w:rFonts w:ascii="Times New Roman" w:eastAsia="Times New Roman" w:hAnsi="Times New Roman" w:cs="Times New Roman"/>
                <w:sz w:val="24"/>
                <w:szCs w:val="24"/>
              </w:rPr>
              <w:t xml:space="preserve"> на 100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100</w:t>
            </w:r>
          </w:p>
        </w:tc>
      </w:tr>
      <w:tr w:rsidR="00E16BF1" w:rsidRPr="00E16BF1" w:rsidTr="00E16BF1">
        <w:trPr>
          <w:trHeight w:val="836"/>
        </w:trPr>
        <w:tc>
          <w:tcPr>
            <w:tcW w:w="573" w:type="dxa"/>
            <w:gridSpan w:val="2"/>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404" w:type="dxa"/>
            <w:vMerge/>
            <w:vAlign w:val="center"/>
          </w:tcPr>
          <w:p w:rsidR="00E16BF1" w:rsidRPr="008112E4" w:rsidRDefault="00E16BF1" w:rsidP="00E16BF1">
            <w:pPr>
              <w:spacing w:after="0" w:line="240" w:lineRule="auto"/>
              <w:rPr>
                <w:rFonts w:ascii="Times New Roman" w:eastAsia="Arial Unicode MS" w:hAnsi="Times New Roman" w:cs="Times New Roman"/>
                <w:sz w:val="24"/>
                <w:szCs w:val="24"/>
                <w:lang w:eastAsia="ru-RU"/>
              </w:rPr>
            </w:pP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постоянного хранения</w:t>
            </w:r>
            <w:r w:rsidRPr="008112E4">
              <w:rPr>
                <w:rFonts w:ascii="Times New Roman" w:eastAsia="Times New Roman" w:hAnsi="Times New Roman" w:cs="Times New Roman"/>
                <w:sz w:val="24"/>
                <w:szCs w:val="24"/>
              </w:rPr>
              <w:t xml:space="preserve"> на 100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800</w:t>
            </w:r>
          </w:p>
        </w:tc>
      </w:tr>
      <w:tr w:rsidR="00E16BF1" w:rsidRPr="00E16BF1" w:rsidTr="00E16BF1">
        <w:trPr>
          <w:trHeight w:val="836"/>
        </w:trPr>
        <w:tc>
          <w:tcPr>
            <w:tcW w:w="573" w:type="dxa"/>
            <w:gridSpan w:val="2"/>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w:t>
            </w:r>
          </w:p>
        </w:tc>
        <w:tc>
          <w:tcPr>
            <w:tcW w:w="2404"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lang w:eastAsia="ru-RU"/>
              </w:rPr>
            </w:pPr>
            <w:proofErr w:type="spellStart"/>
            <w:r w:rsidRPr="008112E4">
              <w:rPr>
                <w:rFonts w:ascii="Times New Roman" w:eastAsia="Arial Unicode MS" w:hAnsi="Times New Roman" w:cs="Times New Roman"/>
                <w:sz w:val="24"/>
                <w:szCs w:val="24"/>
                <w:lang w:eastAsia="ru-RU"/>
              </w:rPr>
              <w:t>Среднеэтажная</w:t>
            </w:r>
            <w:proofErr w:type="spellEnd"/>
            <w:r w:rsidRPr="008112E4">
              <w:rPr>
                <w:rFonts w:ascii="Times New Roman" w:eastAsia="Arial Unicode MS" w:hAnsi="Times New Roman" w:cs="Times New Roman"/>
                <w:sz w:val="24"/>
                <w:szCs w:val="24"/>
                <w:lang w:eastAsia="ru-RU"/>
              </w:rPr>
              <w:t xml:space="preserve"> жилая застройка</w:t>
            </w: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временного хранения</w:t>
            </w:r>
            <w:r w:rsidRPr="008112E4">
              <w:rPr>
                <w:rFonts w:ascii="Times New Roman" w:eastAsia="Times New Roman" w:hAnsi="Times New Roman" w:cs="Times New Roman"/>
                <w:sz w:val="24"/>
                <w:szCs w:val="24"/>
              </w:rPr>
              <w:t xml:space="preserve"> на 100 </w:t>
            </w:r>
            <w:r w:rsidRPr="008112E4">
              <w:rPr>
                <w:rFonts w:ascii="Times New Roman" w:eastAsia="Times New Roman" w:hAnsi="Times New Roman" w:cs="Times New Roman"/>
                <w:sz w:val="24"/>
                <w:szCs w:val="24"/>
              </w:rPr>
              <w:lastRenderedPageBreak/>
              <w:t>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lastRenderedPageBreak/>
              <w:t>25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100</w:t>
            </w:r>
          </w:p>
        </w:tc>
      </w:tr>
      <w:tr w:rsidR="00E16BF1" w:rsidRPr="00E16BF1" w:rsidTr="00E16BF1">
        <w:trPr>
          <w:trHeight w:val="836"/>
        </w:trPr>
        <w:tc>
          <w:tcPr>
            <w:tcW w:w="573" w:type="dxa"/>
            <w:gridSpan w:val="2"/>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404" w:type="dxa"/>
            <w:vMerge/>
            <w:vAlign w:val="center"/>
          </w:tcPr>
          <w:p w:rsidR="00E16BF1" w:rsidRPr="008112E4" w:rsidRDefault="00E16BF1" w:rsidP="00E16BF1">
            <w:pPr>
              <w:spacing w:after="0" w:line="240" w:lineRule="auto"/>
              <w:rPr>
                <w:rFonts w:ascii="Times New Roman" w:eastAsia="Arial Unicode MS" w:hAnsi="Times New Roman" w:cs="Times New Roman"/>
                <w:sz w:val="24"/>
                <w:szCs w:val="24"/>
                <w:lang w:eastAsia="ru-RU"/>
              </w:rPr>
            </w:pP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постоянного хранения</w:t>
            </w:r>
            <w:r w:rsidRPr="008112E4">
              <w:rPr>
                <w:rFonts w:ascii="Times New Roman" w:eastAsia="Times New Roman" w:hAnsi="Times New Roman" w:cs="Times New Roman"/>
                <w:sz w:val="24"/>
                <w:szCs w:val="24"/>
              </w:rPr>
              <w:t xml:space="preserve"> на 100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800</w:t>
            </w:r>
          </w:p>
        </w:tc>
      </w:tr>
      <w:tr w:rsidR="00E16BF1" w:rsidRPr="00E16BF1" w:rsidTr="00E16BF1">
        <w:trPr>
          <w:trHeight w:val="836"/>
        </w:trPr>
        <w:tc>
          <w:tcPr>
            <w:tcW w:w="573" w:type="dxa"/>
            <w:gridSpan w:val="2"/>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w:t>
            </w:r>
          </w:p>
        </w:tc>
        <w:tc>
          <w:tcPr>
            <w:tcW w:w="2404"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lang w:eastAsia="ru-RU"/>
              </w:rPr>
            </w:pPr>
            <w:r w:rsidRPr="008112E4">
              <w:rPr>
                <w:rFonts w:ascii="Times New Roman" w:eastAsia="Arial Unicode MS" w:hAnsi="Times New Roman" w:cs="Times New Roman"/>
                <w:sz w:val="24"/>
                <w:szCs w:val="24"/>
                <w:lang w:eastAsia="ru-RU"/>
              </w:rPr>
              <w:t>Малоэтажная жилая застройка</w:t>
            </w: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временного хранения</w:t>
            </w:r>
            <w:r w:rsidRPr="008112E4">
              <w:rPr>
                <w:rFonts w:ascii="Times New Roman" w:eastAsia="Times New Roman" w:hAnsi="Times New Roman" w:cs="Times New Roman"/>
                <w:sz w:val="24"/>
                <w:szCs w:val="24"/>
              </w:rPr>
              <w:t xml:space="preserve"> на 100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100</w:t>
            </w:r>
          </w:p>
        </w:tc>
      </w:tr>
      <w:tr w:rsidR="00E16BF1" w:rsidRPr="00E16BF1" w:rsidTr="00E16BF1">
        <w:trPr>
          <w:trHeight w:val="836"/>
        </w:trPr>
        <w:tc>
          <w:tcPr>
            <w:tcW w:w="573" w:type="dxa"/>
            <w:gridSpan w:val="2"/>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tc>
        <w:tc>
          <w:tcPr>
            <w:tcW w:w="2404" w:type="dxa"/>
            <w:vMerge/>
            <w:vAlign w:val="center"/>
          </w:tcPr>
          <w:p w:rsidR="00E16BF1" w:rsidRPr="008112E4" w:rsidRDefault="00E16BF1" w:rsidP="00E16BF1">
            <w:pPr>
              <w:spacing w:after="0" w:line="240" w:lineRule="auto"/>
              <w:rPr>
                <w:rFonts w:ascii="Times New Roman" w:eastAsia="Arial Unicode MS" w:hAnsi="Times New Roman" w:cs="Times New Roman"/>
                <w:sz w:val="24"/>
                <w:szCs w:val="24"/>
                <w:lang w:eastAsia="ru-RU"/>
              </w:rPr>
            </w:pP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постоянного хранения</w:t>
            </w:r>
            <w:r w:rsidRPr="008112E4">
              <w:rPr>
                <w:rFonts w:ascii="Times New Roman" w:eastAsia="Times New Roman" w:hAnsi="Times New Roman" w:cs="Times New Roman"/>
                <w:sz w:val="24"/>
                <w:szCs w:val="24"/>
              </w:rPr>
              <w:t xml:space="preserve"> на 100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800</w:t>
            </w:r>
          </w:p>
        </w:tc>
      </w:tr>
      <w:tr w:rsidR="00E16BF1" w:rsidRPr="00E16BF1" w:rsidTr="00E16BF1">
        <w:trPr>
          <w:trHeight w:val="836"/>
        </w:trPr>
        <w:tc>
          <w:tcPr>
            <w:tcW w:w="573" w:type="dxa"/>
            <w:gridSpan w:val="2"/>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r w:rsidRPr="008112E4">
              <w:rPr>
                <w:rFonts w:ascii="Times New Roman" w:eastAsia="Times New Roman" w:hAnsi="Times New Roman" w:cs="Times New Roman"/>
                <w:spacing w:val="-22"/>
                <w:sz w:val="24"/>
                <w:szCs w:val="24"/>
              </w:rPr>
              <w:t>4</w:t>
            </w:r>
          </w:p>
        </w:tc>
        <w:tc>
          <w:tcPr>
            <w:tcW w:w="2404"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lang w:eastAsia="ru-RU"/>
              </w:rPr>
            </w:pPr>
            <w:r w:rsidRPr="008112E4">
              <w:rPr>
                <w:rFonts w:ascii="Times New Roman" w:eastAsia="Arial Unicode MS" w:hAnsi="Times New Roman" w:cs="Times New Roman"/>
                <w:sz w:val="24"/>
                <w:szCs w:val="24"/>
                <w:lang w:eastAsia="ru-RU"/>
              </w:rPr>
              <w:t>Индивидуальная усадебная жилая застройка</w:t>
            </w: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временного хранения</w:t>
            </w:r>
            <w:r w:rsidRPr="008112E4">
              <w:rPr>
                <w:rFonts w:ascii="Times New Roman" w:eastAsia="Times New Roman" w:hAnsi="Times New Roman" w:cs="Times New Roman"/>
                <w:sz w:val="24"/>
                <w:szCs w:val="24"/>
              </w:rPr>
              <w:t xml:space="preserve"> на 100 домов (квартир)</w:t>
            </w:r>
          </w:p>
        </w:tc>
        <w:tc>
          <w:tcPr>
            <w:tcW w:w="4394" w:type="dxa"/>
            <w:gridSpan w:val="3"/>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Не нормируется</w:t>
            </w:r>
          </w:p>
        </w:tc>
      </w:tr>
      <w:tr w:rsidR="00E16BF1" w:rsidRPr="00E16BF1" w:rsidTr="00E16BF1">
        <w:trPr>
          <w:gridBefore w:val="1"/>
          <w:wBefore w:w="6" w:type="dxa"/>
          <w:trHeight w:val="836"/>
        </w:trPr>
        <w:tc>
          <w:tcPr>
            <w:tcW w:w="567" w:type="dxa"/>
            <w:tcBorders>
              <w:top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tc>
        <w:tc>
          <w:tcPr>
            <w:tcW w:w="2404" w:type="dxa"/>
            <w:vMerge/>
            <w:vAlign w:val="center"/>
          </w:tcPr>
          <w:p w:rsidR="00E16BF1" w:rsidRPr="008112E4" w:rsidRDefault="00E16BF1" w:rsidP="00E16BF1">
            <w:pPr>
              <w:spacing w:after="0" w:line="240" w:lineRule="auto"/>
              <w:rPr>
                <w:rFonts w:ascii="Times New Roman" w:eastAsia="Arial Unicode MS" w:hAnsi="Times New Roman" w:cs="Times New Roman"/>
                <w:sz w:val="24"/>
                <w:szCs w:val="24"/>
                <w:lang w:eastAsia="ru-RU"/>
              </w:rPr>
            </w:pP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постоянного хранения</w:t>
            </w:r>
            <w:r w:rsidRPr="008112E4">
              <w:rPr>
                <w:rFonts w:ascii="Times New Roman" w:eastAsia="Times New Roman" w:hAnsi="Times New Roman" w:cs="Times New Roman"/>
                <w:sz w:val="24"/>
                <w:szCs w:val="24"/>
              </w:rPr>
              <w:t xml:space="preserve"> на 100 домов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800</w:t>
            </w:r>
          </w:p>
        </w:tc>
      </w:tr>
    </w:tbl>
    <w:p w:rsidR="00E16BF1" w:rsidRPr="00E16BF1" w:rsidRDefault="00E16BF1" w:rsidP="00E16BF1">
      <w:pPr>
        <w:spacing w:before="120" w:after="120" w:line="240" w:lineRule="auto"/>
        <w:rPr>
          <w:rFonts w:ascii="Times New Roman" w:eastAsia="Times New Roman" w:hAnsi="Times New Roman" w:cs="Times New Roman"/>
          <w:sz w:val="28"/>
          <w:szCs w:val="28"/>
        </w:rPr>
      </w:pPr>
    </w:p>
    <w:p w:rsidR="00E16BF1" w:rsidRPr="00E16BF1" w:rsidRDefault="00E16BF1" w:rsidP="00E16BF1">
      <w:pPr>
        <w:tabs>
          <w:tab w:val="left" w:pos="284"/>
        </w:tabs>
        <w:spacing w:before="120" w:after="120" w:line="240" w:lineRule="auto"/>
        <w:ind w:firstLine="709"/>
        <w:jc w:val="both"/>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 xml:space="preserve">Парковочные места для прочих объектов, кроме объектов жилой застройки </w:t>
      </w:r>
    </w:p>
    <w:p w:rsidR="00E16BF1" w:rsidRPr="00E16BF1" w:rsidRDefault="0092570D" w:rsidP="00E16BF1">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3.1.2.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549"/>
        <w:gridCol w:w="1843"/>
        <w:gridCol w:w="1417"/>
        <w:gridCol w:w="1559"/>
        <w:gridCol w:w="1418"/>
      </w:tblGrid>
      <w:tr w:rsidR="00E16BF1" w:rsidRPr="00E16BF1" w:rsidTr="00E16BF1">
        <w:trPr>
          <w:trHeight w:val="778"/>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 </w:t>
            </w:r>
            <w:proofErr w:type="gramStart"/>
            <w:r w:rsidRPr="008112E4">
              <w:rPr>
                <w:rFonts w:ascii="Times New Roman" w:eastAsia="Times New Roman" w:hAnsi="Times New Roman" w:cs="Times New Roman"/>
                <w:sz w:val="24"/>
                <w:szCs w:val="24"/>
              </w:rPr>
              <w:t>п</w:t>
            </w:r>
            <w:proofErr w:type="gramEnd"/>
            <w:r w:rsidRPr="008112E4">
              <w:rPr>
                <w:rFonts w:ascii="Times New Roman" w:eastAsia="Times New Roman" w:hAnsi="Times New Roman" w:cs="Times New Roman"/>
                <w:sz w:val="24"/>
                <w:szCs w:val="24"/>
              </w:rPr>
              <w:t>/п</w:t>
            </w:r>
          </w:p>
        </w:tc>
        <w:tc>
          <w:tcPr>
            <w:tcW w:w="2549"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Наименование объекта</w:t>
            </w:r>
          </w:p>
        </w:tc>
        <w:tc>
          <w:tcPr>
            <w:tcW w:w="3260" w:type="dxa"/>
            <w:gridSpan w:val="2"/>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Минимально допустимый уровень обеспеченности</w:t>
            </w:r>
          </w:p>
        </w:tc>
        <w:tc>
          <w:tcPr>
            <w:tcW w:w="2977" w:type="dxa"/>
            <w:gridSpan w:val="2"/>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pacing w:val="-14"/>
                <w:sz w:val="24"/>
                <w:szCs w:val="24"/>
              </w:rPr>
              <w:t>Максимально допустимый уровень территориальной доступности</w:t>
            </w:r>
          </w:p>
        </w:tc>
      </w:tr>
      <w:tr w:rsidR="00E16BF1" w:rsidRPr="00E16BF1" w:rsidTr="00E16BF1">
        <w:trPr>
          <w:trHeight w:val="77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b/>
                <w:sz w:val="24"/>
                <w:szCs w:val="24"/>
              </w:rPr>
            </w:pPr>
          </w:p>
        </w:tc>
        <w:tc>
          <w:tcPr>
            <w:tcW w:w="2549" w:type="dxa"/>
            <w:vMerge/>
            <w:vAlign w:val="center"/>
          </w:tcPr>
          <w:p w:rsidR="00E16BF1" w:rsidRPr="008112E4" w:rsidRDefault="00E16BF1" w:rsidP="00E16BF1">
            <w:pPr>
              <w:spacing w:after="0" w:line="240" w:lineRule="auto"/>
              <w:jc w:val="center"/>
              <w:rPr>
                <w:rFonts w:ascii="Times New Roman" w:eastAsia="Times New Roman" w:hAnsi="Times New Roman" w:cs="Times New Roman"/>
                <w:b/>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Единица измерения</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Величина</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Единица измерения</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Величина</w:t>
            </w:r>
          </w:p>
        </w:tc>
      </w:tr>
      <w:tr w:rsidR="00E16BF1" w:rsidRPr="00E16BF1" w:rsidTr="00E16BF1">
        <w:trPr>
          <w:trHeight w:val="274"/>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Объекты дошкольного, начального и среднего общего образования</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20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Объекты среднего и высшего </w:t>
            </w:r>
            <w:r w:rsidRPr="008112E4">
              <w:rPr>
                <w:rFonts w:ascii="Times New Roman" w:eastAsia="Times New Roman" w:hAnsi="Times New Roman" w:cs="Times New Roman"/>
                <w:spacing w:val="-6"/>
                <w:sz w:val="24"/>
                <w:szCs w:val="24"/>
              </w:rPr>
              <w:t>профессионального образования</w:t>
            </w:r>
          </w:p>
        </w:tc>
        <w:tc>
          <w:tcPr>
            <w:tcW w:w="1843" w:type="dxa"/>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100</w:t>
            </w:r>
          </w:p>
        </w:tc>
      </w:tr>
      <w:tr w:rsidR="00E16BF1" w:rsidRPr="00E16BF1" w:rsidTr="00E16BF1">
        <w:trPr>
          <w:trHeight w:val="836"/>
        </w:trPr>
        <w:tc>
          <w:tcPr>
            <w:tcW w:w="570" w:type="dxa"/>
            <w:vMerge/>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Больницы</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койкомест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7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койкомест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r w:rsidRPr="008112E4">
              <w:rPr>
                <w:rFonts w:ascii="Times New Roman" w:eastAsia="Times New Roman" w:hAnsi="Times New Roman" w:cs="Times New Roman"/>
                <w:spacing w:val="-22"/>
                <w:sz w:val="24"/>
                <w:szCs w:val="24"/>
              </w:rPr>
              <w:t>4</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Поликлиники, врачебные амбулатории, ФАП</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 границах ЗУ на 100 посещений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7</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 на 100 посещений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pacing w:val="-14"/>
                <w:sz w:val="24"/>
                <w:szCs w:val="24"/>
              </w:rPr>
              <w:t>5</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Спортивные здания и сооружения с трибунами вместимостью более 500 зрителей</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зрит</w:t>
            </w:r>
            <w:proofErr w:type="gramStart"/>
            <w:r w:rsidRPr="008112E4">
              <w:rPr>
                <w:rFonts w:ascii="Times New Roman" w:eastAsia="Times New Roman" w:hAnsi="Times New Roman" w:cs="Times New Roman"/>
                <w:sz w:val="24"/>
                <w:szCs w:val="24"/>
              </w:rPr>
              <w:t>.м</w:t>
            </w:r>
            <w:proofErr w:type="gramEnd"/>
            <w:r w:rsidRPr="008112E4">
              <w:rPr>
                <w:rFonts w:ascii="Times New Roman" w:eastAsia="Times New Roman" w:hAnsi="Times New Roman" w:cs="Times New Roman"/>
                <w:sz w:val="24"/>
                <w:szCs w:val="24"/>
              </w:rPr>
              <w:t>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зрит</w:t>
            </w:r>
            <w:proofErr w:type="gramStart"/>
            <w:r w:rsidRPr="008112E4">
              <w:rPr>
                <w:rFonts w:ascii="Times New Roman" w:eastAsia="Times New Roman" w:hAnsi="Times New Roman" w:cs="Times New Roman"/>
                <w:sz w:val="24"/>
                <w:szCs w:val="24"/>
              </w:rPr>
              <w:t>.м</w:t>
            </w:r>
            <w:proofErr w:type="gramEnd"/>
            <w:r w:rsidRPr="008112E4">
              <w:rPr>
                <w:rFonts w:ascii="Times New Roman" w:eastAsia="Times New Roman" w:hAnsi="Times New Roman" w:cs="Times New Roman"/>
                <w:sz w:val="24"/>
                <w:szCs w:val="24"/>
              </w:rPr>
              <w:t>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pacing w:val="-14"/>
                <w:sz w:val="24"/>
                <w:szCs w:val="24"/>
              </w:rPr>
              <w:t>6</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Промышленные и коммунально-складские районы</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6"/>
                <w:sz w:val="24"/>
                <w:szCs w:val="24"/>
              </w:rPr>
              <w:t xml:space="preserve"> на 100 посетителей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34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10"/>
                <w:sz w:val="24"/>
                <w:szCs w:val="24"/>
              </w:rPr>
            </w:pPr>
            <w:r w:rsidRPr="008112E4">
              <w:rPr>
                <w:rFonts w:ascii="Times New Roman" w:eastAsia="Times New Roman" w:hAnsi="Times New Roman" w:cs="Times New Roman"/>
                <w:spacing w:val="-10"/>
                <w:sz w:val="24"/>
                <w:szCs w:val="24"/>
              </w:rPr>
              <w:t>не нормируется</w:t>
            </w:r>
          </w:p>
        </w:tc>
      </w:tr>
      <w:tr w:rsidR="00E16BF1" w:rsidRPr="00E16BF1" w:rsidTr="00E16BF1">
        <w:trPr>
          <w:trHeight w:val="416"/>
        </w:trPr>
        <w:tc>
          <w:tcPr>
            <w:tcW w:w="570" w:type="dxa"/>
            <w:vMerge/>
            <w:vAlign w:val="center"/>
          </w:tcPr>
          <w:p w:rsidR="00E16BF1" w:rsidRPr="008112E4" w:rsidRDefault="00E16BF1" w:rsidP="00E16BF1">
            <w:pPr>
              <w:spacing w:before="120" w:after="120" w:line="240" w:lineRule="auto"/>
              <w:ind w:firstLine="709"/>
              <w:jc w:val="center"/>
              <w:rPr>
                <w:rFonts w:ascii="Times New Roman" w:eastAsia="Times New Roman" w:hAnsi="Times New Roman" w:cs="Times New Roman"/>
                <w:spacing w:val="-14"/>
                <w:sz w:val="24"/>
                <w:szCs w:val="24"/>
              </w:rPr>
            </w:pPr>
          </w:p>
        </w:tc>
        <w:tc>
          <w:tcPr>
            <w:tcW w:w="2549" w:type="dxa"/>
            <w:vMerge/>
            <w:vAlign w:val="center"/>
          </w:tcPr>
          <w:p w:rsidR="00E16BF1" w:rsidRPr="008112E4" w:rsidRDefault="00E16BF1" w:rsidP="00E16BF1">
            <w:pPr>
              <w:spacing w:before="120" w:after="120" w:line="240" w:lineRule="auto"/>
              <w:ind w:firstLine="709"/>
              <w:rPr>
                <w:rFonts w:ascii="Times New Roman" w:eastAsia="Times New Roman" w:hAnsi="Times New Roman" w:cs="Times New Roman"/>
                <w:b/>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w:t>
            </w:r>
            <w:proofErr w:type="spellStart"/>
            <w:r w:rsidRPr="008112E4">
              <w:rPr>
                <w:rFonts w:ascii="Times New Roman" w:eastAsia="Times New Roman" w:hAnsi="Times New Roman" w:cs="Times New Roman"/>
                <w:sz w:val="24"/>
                <w:szCs w:val="24"/>
              </w:rPr>
              <w:t>ЗУ</w:t>
            </w:r>
            <w:r w:rsidRPr="008112E4">
              <w:rPr>
                <w:rFonts w:ascii="Times New Roman" w:eastAsia="Times New Roman" w:hAnsi="Times New Roman" w:cs="Times New Roman"/>
                <w:spacing w:val="-6"/>
                <w:sz w:val="24"/>
                <w:szCs w:val="24"/>
              </w:rPr>
              <w:t>на</w:t>
            </w:r>
            <w:proofErr w:type="spellEnd"/>
            <w:r w:rsidRPr="008112E4">
              <w:rPr>
                <w:rFonts w:ascii="Times New Roman" w:eastAsia="Times New Roman" w:hAnsi="Times New Roman" w:cs="Times New Roman"/>
                <w:spacing w:val="-6"/>
                <w:sz w:val="24"/>
                <w:szCs w:val="24"/>
              </w:rPr>
              <w:t xml:space="preserve"> 100 посетителей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18</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pacing w:val="-14"/>
                <w:sz w:val="24"/>
                <w:szCs w:val="24"/>
              </w:rPr>
              <w:t>7</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Промышленные предприятия</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r w:rsidRPr="008112E4">
              <w:rPr>
                <w:rFonts w:ascii="Times New Roman" w:eastAsia="Times New Roman" w:hAnsi="Times New Roman" w:cs="Times New Roman"/>
                <w:sz w:val="24"/>
                <w:szCs w:val="24"/>
              </w:rPr>
              <w:t xml:space="preserve">в границах </w:t>
            </w:r>
            <w:proofErr w:type="spellStart"/>
            <w:r w:rsidRPr="008112E4">
              <w:rPr>
                <w:rFonts w:ascii="Times New Roman" w:eastAsia="Times New Roman" w:hAnsi="Times New Roman" w:cs="Times New Roman"/>
                <w:sz w:val="24"/>
                <w:szCs w:val="24"/>
              </w:rPr>
              <w:t>ЗУ</w:t>
            </w:r>
            <w:r w:rsidRPr="008112E4">
              <w:rPr>
                <w:rFonts w:ascii="Times New Roman" w:eastAsia="Times New Roman" w:hAnsi="Times New Roman" w:cs="Times New Roman"/>
                <w:spacing w:val="-20"/>
                <w:sz w:val="24"/>
                <w:szCs w:val="24"/>
              </w:rPr>
              <w:t>на</w:t>
            </w:r>
            <w:proofErr w:type="spellEnd"/>
            <w:r w:rsidRPr="008112E4">
              <w:rPr>
                <w:rFonts w:ascii="Times New Roman" w:eastAsia="Times New Roman" w:hAnsi="Times New Roman" w:cs="Times New Roman"/>
                <w:spacing w:val="-20"/>
                <w:sz w:val="24"/>
                <w:szCs w:val="24"/>
              </w:rPr>
              <w:t xml:space="preserve"> 100 работающих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20"/>
                <w:sz w:val="24"/>
                <w:szCs w:val="24"/>
              </w:rPr>
              <w:t xml:space="preserve"> 2-х смежных смен</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r w:rsidRPr="008112E4">
              <w:rPr>
                <w:rFonts w:ascii="Times New Roman" w:eastAsia="Times New Roman" w:hAnsi="Times New Roman" w:cs="Times New Roman"/>
                <w:sz w:val="24"/>
                <w:szCs w:val="24"/>
              </w:rPr>
              <w:t xml:space="preserve">за границами </w:t>
            </w:r>
            <w:proofErr w:type="spellStart"/>
            <w:r w:rsidRPr="008112E4">
              <w:rPr>
                <w:rFonts w:ascii="Times New Roman" w:eastAsia="Times New Roman" w:hAnsi="Times New Roman" w:cs="Times New Roman"/>
                <w:sz w:val="24"/>
                <w:szCs w:val="24"/>
              </w:rPr>
              <w:t>ЗУ</w:t>
            </w:r>
            <w:r w:rsidRPr="008112E4">
              <w:rPr>
                <w:rFonts w:ascii="Times New Roman" w:eastAsia="Times New Roman" w:hAnsi="Times New Roman" w:cs="Times New Roman"/>
                <w:spacing w:val="-20"/>
                <w:sz w:val="24"/>
                <w:szCs w:val="24"/>
              </w:rPr>
              <w:t>на</w:t>
            </w:r>
            <w:proofErr w:type="spellEnd"/>
            <w:r w:rsidRPr="008112E4">
              <w:rPr>
                <w:rFonts w:ascii="Times New Roman" w:eastAsia="Times New Roman" w:hAnsi="Times New Roman" w:cs="Times New Roman"/>
                <w:spacing w:val="-20"/>
                <w:sz w:val="24"/>
                <w:szCs w:val="24"/>
              </w:rPr>
              <w:t xml:space="preserve"> 100 </w:t>
            </w:r>
            <w:proofErr w:type="gramStart"/>
            <w:r w:rsidRPr="008112E4">
              <w:rPr>
                <w:rFonts w:ascii="Times New Roman" w:eastAsia="Times New Roman" w:hAnsi="Times New Roman" w:cs="Times New Roman"/>
                <w:spacing w:val="-20"/>
                <w:sz w:val="24"/>
                <w:szCs w:val="24"/>
              </w:rPr>
              <w:t>работающих</w:t>
            </w:r>
            <w:proofErr w:type="gramEnd"/>
            <w:r w:rsidRPr="008112E4">
              <w:rPr>
                <w:rFonts w:ascii="Times New Roman" w:eastAsia="Times New Roman" w:hAnsi="Times New Roman" w:cs="Times New Roman"/>
                <w:spacing w:val="-20"/>
                <w:sz w:val="24"/>
                <w:szCs w:val="24"/>
              </w:rPr>
              <w:t xml:space="preserve">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20"/>
                <w:sz w:val="24"/>
                <w:szCs w:val="24"/>
              </w:rPr>
              <w:t>2-х смежных смен</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r w:rsidRPr="008112E4">
              <w:rPr>
                <w:rFonts w:ascii="Times New Roman" w:eastAsia="Times New Roman" w:hAnsi="Times New Roman" w:cs="Times New Roman"/>
                <w:spacing w:val="-20"/>
                <w:sz w:val="24"/>
                <w:szCs w:val="24"/>
              </w:rPr>
              <w:t>8</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Общегородские и специализированные центры</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6"/>
                <w:sz w:val="24"/>
                <w:szCs w:val="24"/>
              </w:rPr>
              <w:t xml:space="preserve"> на 100 посетителей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34</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не нормируется</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b/>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6"/>
                <w:sz w:val="24"/>
                <w:szCs w:val="24"/>
              </w:rPr>
              <w:t xml:space="preserve"> на 100 посетителей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9</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r w:rsidRPr="008112E4">
              <w:rPr>
                <w:rFonts w:ascii="Times New Roman" w:eastAsia="Times New Roman" w:hAnsi="Times New Roman" w:cs="Times New Roman"/>
                <w:spacing w:val="-6"/>
                <w:sz w:val="24"/>
                <w:szCs w:val="24"/>
              </w:rPr>
              <w:t>Учреждения управления, кредитно-финансовые и юридические учреждения федерального, областного значения</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30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22"/>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6</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r w:rsidRPr="008112E4">
              <w:rPr>
                <w:rFonts w:ascii="Times New Roman" w:eastAsia="Times New Roman" w:hAnsi="Times New Roman" w:cs="Times New Roman"/>
                <w:spacing w:val="-6"/>
                <w:sz w:val="24"/>
                <w:szCs w:val="24"/>
              </w:rPr>
              <w:t>Учреждения управления, кредитно-финансовые и юридические учреждения местного значения</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11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7</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932"/>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11</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r w:rsidRPr="008112E4">
              <w:rPr>
                <w:rFonts w:ascii="Times New Roman" w:eastAsia="Times New Roman" w:hAnsi="Times New Roman" w:cs="Times New Roman"/>
                <w:spacing w:val="-6"/>
                <w:sz w:val="24"/>
                <w:szCs w:val="24"/>
              </w:rPr>
              <w:t>Офисные, административные здания, научные и проектные организации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2"/>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 xml:space="preserve">.,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17"/>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12</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r w:rsidRPr="008112E4">
              <w:rPr>
                <w:rFonts w:ascii="Times New Roman" w:eastAsia="Times New Roman" w:hAnsi="Times New Roman" w:cs="Times New Roman"/>
                <w:spacing w:val="-6"/>
                <w:sz w:val="24"/>
                <w:szCs w:val="24"/>
              </w:rPr>
              <w:t>Кинотеатры, выставочные залы, музеи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 границах ЗУ на 100 зрителей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644"/>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 на 100 зрителей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12</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972"/>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13</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r w:rsidRPr="008112E4">
              <w:rPr>
                <w:rFonts w:ascii="Times New Roman" w:eastAsia="Times New Roman" w:hAnsi="Times New Roman" w:cs="Times New Roman"/>
                <w:spacing w:val="-6"/>
                <w:sz w:val="24"/>
                <w:szCs w:val="24"/>
              </w:rPr>
              <w:t xml:space="preserve">Торговые центры, универмаги, магазины с площадью торговых залов &gt; </w:t>
            </w:r>
            <w:smartTag w:uri="urn:schemas-microsoft-com:office:smarttags" w:element="metricconverter">
              <w:smartTagPr>
                <w:attr w:name="ProductID" w:val="200 м²"/>
              </w:smartTagPr>
              <w:r w:rsidRPr="008112E4">
                <w:rPr>
                  <w:rFonts w:ascii="Times New Roman" w:eastAsia="Times New Roman" w:hAnsi="Times New Roman" w:cs="Times New Roman"/>
                  <w:spacing w:val="-6"/>
                  <w:sz w:val="24"/>
                  <w:szCs w:val="24"/>
                </w:rPr>
                <w:t>200 м²</w:t>
              </w:r>
            </w:smartTag>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w:t>
            </w:r>
            <w:r w:rsidRPr="008112E4">
              <w:rPr>
                <w:rFonts w:ascii="Times New Roman" w:eastAsia="Times New Roman" w:hAnsi="Times New Roman" w:cs="Times New Roman"/>
                <w:spacing w:val="-20"/>
                <w:sz w:val="24"/>
                <w:szCs w:val="24"/>
              </w:rPr>
              <w:t xml:space="preserve">на </w:t>
            </w:r>
            <w:smartTag w:uri="urn:schemas-microsoft-com:office:smarttags" w:element="metricconverter">
              <w:smartTagPr>
                <w:attr w:name="ProductID" w:val="100 м²"/>
              </w:smartTagPr>
              <w:r w:rsidRPr="008112E4">
                <w:rPr>
                  <w:rFonts w:ascii="Times New Roman" w:eastAsia="Times New Roman" w:hAnsi="Times New Roman" w:cs="Times New Roman"/>
                  <w:spacing w:val="-20"/>
                  <w:sz w:val="24"/>
                  <w:szCs w:val="24"/>
                </w:rPr>
                <w:t>100 м²</w:t>
              </w:r>
            </w:smartTag>
            <w:r w:rsidRPr="008112E4">
              <w:rPr>
                <w:rFonts w:ascii="Times New Roman" w:eastAsia="Times New Roman" w:hAnsi="Times New Roman" w:cs="Times New Roman"/>
                <w:spacing w:val="-20"/>
                <w:sz w:val="24"/>
                <w:szCs w:val="24"/>
              </w:rPr>
              <w:t xml:space="preserve">  торговой площади</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11</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742"/>
        </w:trPr>
        <w:tc>
          <w:tcPr>
            <w:tcW w:w="570" w:type="dxa"/>
            <w:vMerge/>
            <w:vAlign w:val="center"/>
          </w:tcPr>
          <w:p w:rsidR="00E16BF1" w:rsidRPr="008112E4" w:rsidRDefault="00E16BF1" w:rsidP="00E16BF1">
            <w:pPr>
              <w:spacing w:before="120" w:after="120" w:line="240" w:lineRule="auto"/>
              <w:ind w:firstLine="709"/>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before="120" w:after="120" w:line="240" w:lineRule="auto"/>
              <w:ind w:firstLine="709"/>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w:t>
            </w:r>
            <w:proofErr w:type="spellStart"/>
            <w:r w:rsidRPr="008112E4">
              <w:rPr>
                <w:rFonts w:ascii="Times New Roman" w:eastAsia="Times New Roman" w:hAnsi="Times New Roman" w:cs="Times New Roman"/>
                <w:sz w:val="24"/>
                <w:szCs w:val="24"/>
              </w:rPr>
              <w:t>ЗУ</w:t>
            </w:r>
            <w:r w:rsidRPr="008112E4">
              <w:rPr>
                <w:rFonts w:ascii="Times New Roman" w:eastAsia="Times New Roman" w:hAnsi="Times New Roman" w:cs="Times New Roman"/>
                <w:spacing w:val="-20"/>
                <w:sz w:val="24"/>
                <w:szCs w:val="24"/>
              </w:rPr>
              <w:t>на</w:t>
            </w:r>
            <w:proofErr w:type="spellEnd"/>
            <w:r w:rsidRPr="008112E4">
              <w:rPr>
                <w:rFonts w:ascii="Times New Roman" w:eastAsia="Times New Roman" w:hAnsi="Times New Roman" w:cs="Times New Roman"/>
                <w:spacing w:val="-20"/>
                <w:sz w:val="24"/>
                <w:szCs w:val="24"/>
              </w:rPr>
              <w:t xml:space="preserve"> </w:t>
            </w:r>
            <w:smartTag w:uri="urn:schemas-microsoft-com:office:smarttags" w:element="metricconverter">
              <w:smartTagPr>
                <w:attr w:name="ProductID" w:val="100 м²"/>
              </w:smartTagPr>
              <w:r w:rsidRPr="008112E4">
                <w:rPr>
                  <w:rFonts w:ascii="Times New Roman" w:eastAsia="Times New Roman" w:hAnsi="Times New Roman" w:cs="Times New Roman"/>
                  <w:spacing w:val="-20"/>
                  <w:sz w:val="24"/>
                  <w:szCs w:val="24"/>
                </w:rPr>
                <w:t>100 м²</w:t>
              </w:r>
            </w:smartTag>
            <w:r w:rsidRPr="008112E4">
              <w:rPr>
                <w:rFonts w:ascii="Times New Roman" w:eastAsia="Times New Roman" w:hAnsi="Times New Roman" w:cs="Times New Roman"/>
                <w:spacing w:val="-20"/>
                <w:sz w:val="24"/>
                <w:szCs w:val="24"/>
              </w:rPr>
              <w:t xml:space="preserve"> торговой площади</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9</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983"/>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14</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Рынки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50 </w:t>
            </w:r>
            <w:r w:rsidRPr="008112E4">
              <w:rPr>
                <w:rFonts w:ascii="Times New Roman" w:eastAsia="Times New Roman" w:hAnsi="Times New Roman" w:cs="Times New Roman"/>
                <w:spacing w:val="-14"/>
                <w:sz w:val="24"/>
                <w:szCs w:val="24"/>
              </w:rPr>
              <w:t>торговых мест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38</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z w:val="24"/>
                <w:szCs w:val="24"/>
              </w:rPr>
              <w:t xml:space="preserve">за границами ЗУ на 50 </w:t>
            </w:r>
            <w:r w:rsidRPr="008112E4">
              <w:rPr>
                <w:rFonts w:ascii="Times New Roman" w:eastAsia="Times New Roman" w:hAnsi="Times New Roman" w:cs="Times New Roman"/>
                <w:spacing w:val="-14"/>
                <w:sz w:val="24"/>
                <w:szCs w:val="24"/>
              </w:rPr>
              <w:t>торговых мест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Рестораны и кафе</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 границах ЗУ на 100 мест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23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415"/>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 на 100 мест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16</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Гостиницы</w:t>
            </w:r>
          </w:p>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высшего разряда / прочие</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гостин</w:t>
            </w:r>
            <w:proofErr w:type="gramStart"/>
            <w:r w:rsidRPr="008112E4">
              <w:rPr>
                <w:rFonts w:ascii="Times New Roman" w:eastAsia="Times New Roman" w:hAnsi="Times New Roman" w:cs="Times New Roman"/>
                <w:sz w:val="24"/>
                <w:szCs w:val="24"/>
              </w:rPr>
              <w:t>.м</w:t>
            </w:r>
            <w:proofErr w:type="gramEnd"/>
            <w:r w:rsidRPr="008112E4">
              <w:rPr>
                <w:rFonts w:ascii="Times New Roman" w:eastAsia="Times New Roman" w:hAnsi="Times New Roman" w:cs="Times New Roman"/>
                <w:sz w:val="24"/>
                <w:szCs w:val="24"/>
              </w:rPr>
              <w:t>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 / 12</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415"/>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гостин</w:t>
            </w:r>
            <w:proofErr w:type="gramStart"/>
            <w:r w:rsidRPr="008112E4">
              <w:rPr>
                <w:rFonts w:ascii="Times New Roman" w:eastAsia="Times New Roman" w:hAnsi="Times New Roman" w:cs="Times New Roman"/>
                <w:sz w:val="24"/>
                <w:szCs w:val="24"/>
              </w:rPr>
              <w:t>.м</w:t>
            </w:r>
            <w:proofErr w:type="gramEnd"/>
            <w:r w:rsidRPr="008112E4">
              <w:rPr>
                <w:rFonts w:ascii="Times New Roman" w:eastAsia="Times New Roman" w:hAnsi="Times New Roman" w:cs="Times New Roman"/>
                <w:sz w:val="24"/>
                <w:szCs w:val="24"/>
              </w:rPr>
              <w:t>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 / 8</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17</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Вокзалы всех видов транспорта</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 границах ЗУ на 100 пассажиров в час пик</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b/>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 на 100 пассажиров в час пик</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18</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Городские парки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w:t>
            </w:r>
            <w:r w:rsidRPr="008112E4">
              <w:rPr>
                <w:rFonts w:ascii="Times New Roman" w:eastAsia="Times New Roman" w:hAnsi="Times New Roman" w:cs="Times New Roman"/>
                <w:spacing w:val="-6"/>
                <w:sz w:val="24"/>
                <w:szCs w:val="24"/>
              </w:rPr>
              <w:t xml:space="preserve">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11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10"/>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6"/>
                <w:sz w:val="24"/>
                <w:szCs w:val="24"/>
              </w:rPr>
              <w:t xml:space="preserve"> на 100</w:t>
            </w:r>
            <w:r w:rsidRPr="008112E4">
              <w:rPr>
                <w:rFonts w:ascii="Times New Roman" w:eastAsia="Times New Roman" w:hAnsi="Times New Roman" w:cs="Times New Roman"/>
                <w:sz w:val="24"/>
                <w:szCs w:val="24"/>
              </w:rPr>
              <w:t xml:space="preserve">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14</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19</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Пляжи и парки в зонах отдыха</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10"/>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10"/>
                <w:sz w:val="24"/>
                <w:szCs w:val="24"/>
              </w:rPr>
              <w:t xml:space="preserve"> </w:t>
            </w:r>
            <w:r w:rsidRPr="008112E4">
              <w:rPr>
                <w:rFonts w:ascii="Times New Roman" w:eastAsia="Times New Roman" w:hAnsi="Times New Roman" w:cs="Times New Roman"/>
                <w:spacing w:val="-6"/>
                <w:sz w:val="24"/>
                <w:szCs w:val="24"/>
              </w:rPr>
              <w:t xml:space="preserve">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30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6"/>
                <w:sz w:val="24"/>
                <w:szCs w:val="24"/>
              </w:rPr>
              <w:t xml:space="preserve"> 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lastRenderedPageBreak/>
              <w:t>20</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Городские леса, лесопарки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10"/>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10"/>
                <w:sz w:val="24"/>
                <w:szCs w:val="24"/>
              </w:rPr>
              <w:t xml:space="preserve"> </w:t>
            </w:r>
            <w:r w:rsidRPr="008112E4">
              <w:rPr>
                <w:rFonts w:ascii="Times New Roman" w:eastAsia="Times New Roman" w:hAnsi="Times New Roman" w:cs="Times New Roman"/>
                <w:spacing w:val="-6"/>
                <w:sz w:val="24"/>
                <w:szCs w:val="24"/>
              </w:rPr>
              <w:t xml:space="preserve">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11</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14"/>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10"/>
                <w:sz w:val="24"/>
                <w:szCs w:val="24"/>
              </w:rPr>
              <w:t xml:space="preserve"> </w:t>
            </w:r>
            <w:r w:rsidRPr="008112E4">
              <w:rPr>
                <w:rFonts w:ascii="Times New Roman" w:eastAsia="Times New Roman" w:hAnsi="Times New Roman" w:cs="Times New Roman"/>
                <w:spacing w:val="-6"/>
                <w:sz w:val="24"/>
                <w:szCs w:val="24"/>
              </w:rPr>
              <w:t xml:space="preserve">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14</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699"/>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21</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Базы кратковременного отдыха </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6"/>
                <w:sz w:val="24"/>
                <w:szCs w:val="24"/>
              </w:rPr>
              <w:t xml:space="preserve"> 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tcBorders>
              <w:bottom w:val="nil"/>
            </w:tcBorders>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6"/>
                <w:sz w:val="24"/>
                <w:szCs w:val="24"/>
              </w:rPr>
              <w:t xml:space="preserve"> на100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w:t>
            </w:r>
          </w:p>
        </w:tc>
        <w:tc>
          <w:tcPr>
            <w:tcW w:w="1559" w:type="dxa"/>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1418" w:type="dxa"/>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
        </w:trPr>
        <w:tc>
          <w:tcPr>
            <w:tcW w:w="570" w:type="dxa"/>
            <w:tcBorders>
              <w:top w:val="nil"/>
              <w:right w:val="nil"/>
            </w:tcBorders>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2549" w:type="dxa"/>
            <w:tcBorders>
              <w:top w:val="nil"/>
              <w:right w:val="nil"/>
            </w:tcBorders>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1843" w:type="dxa"/>
            <w:tcBorders>
              <w:top w:val="nil"/>
              <w:right w:val="single" w:sz="4" w:space="0" w:color="auto"/>
            </w:tcBorders>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1417" w:type="dxa"/>
            <w:tcBorders>
              <w:top w:val="nil"/>
              <w:left w:val="single" w:sz="4" w:space="0" w:color="auto"/>
            </w:tcBorders>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tcBorders>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418" w:type="dxa"/>
            <w:tcBorders>
              <w:top w:val="nil"/>
              <w:left w:val="single" w:sz="4" w:space="0" w:color="auto"/>
            </w:tcBorders>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r>
      <w:tr w:rsidR="00E16BF1" w:rsidRPr="00E16BF1" w:rsidTr="00E16BF1">
        <w:trPr>
          <w:trHeight w:val="418"/>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pacing w:val="-14"/>
                <w:sz w:val="24"/>
                <w:szCs w:val="24"/>
              </w:rPr>
              <w:t>22</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Дома и базы отдыха, санатории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6"/>
                <w:sz w:val="24"/>
                <w:szCs w:val="24"/>
              </w:rPr>
              <w:t xml:space="preserve"> </w:t>
            </w:r>
            <w:r w:rsidRPr="008112E4">
              <w:rPr>
                <w:rFonts w:ascii="Times New Roman" w:eastAsia="Times New Roman" w:hAnsi="Times New Roman" w:cs="Times New Roman"/>
                <w:spacing w:val="-20"/>
                <w:sz w:val="24"/>
                <w:szCs w:val="24"/>
              </w:rPr>
              <w:t>на 100 отдыхающих и персонала</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8</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1418" w:type="dxa"/>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p w:rsidR="00E16BF1" w:rsidRPr="008112E4" w:rsidRDefault="00E16BF1" w:rsidP="00E16BF1">
            <w:pPr>
              <w:spacing w:after="0" w:line="240" w:lineRule="auto"/>
              <w:jc w:val="center"/>
              <w:rPr>
                <w:rFonts w:ascii="Times New Roman" w:eastAsia="Times New Roman" w:hAnsi="Times New Roman" w:cs="Times New Roman"/>
                <w:sz w:val="24"/>
                <w:szCs w:val="24"/>
              </w:rPr>
            </w:pP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20"/>
                <w:sz w:val="24"/>
                <w:szCs w:val="24"/>
              </w:rPr>
              <w:t xml:space="preserve"> на 100 отдыхающих и персонала,</w:t>
            </w:r>
          </w:p>
        </w:tc>
        <w:tc>
          <w:tcPr>
            <w:tcW w:w="4394" w:type="dxa"/>
            <w:gridSpan w:val="3"/>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не нормируется</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Туристские и курортные гостиницы</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20"/>
                <w:sz w:val="24"/>
                <w:szCs w:val="24"/>
              </w:rPr>
              <w:t xml:space="preserve"> на 100 отдыхающих и персонала</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11</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20"/>
                <w:sz w:val="24"/>
                <w:szCs w:val="24"/>
              </w:rPr>
              <w:t xml:space="preserve"> на 100 отдыхающих и персонала</w:t>
            </w:r>
          </w:p>
        </w:tc>
        <w:tc>
          <w:tcPr>
            <w:tcW w:w="4394" w:type="dxa"/>
            <w:gridSpan w:val="3"/>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не нормируется</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24</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Мотели и кемпинги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 границах ЗУ на 1 номер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 на 1 номер</w:t>
            </w:r>
          </w:p>
        </w:tc>
        <w:tc>
          <w:tcPr>
            <w:tcW w:w="4394" w:type="dxa"/>
            <w:gridSpan w:val="3"/>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не нормируется</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14"/>
                <w:sz w:val="24"/>
                <w:szCs w:val="24"/>
              </w:rPr>
            </w:pPr>
            <w:r w:rsidRPr="008112E4">
              <w:rPr>
                <w:rFonts w:ascii="Times New Roman" w:eastAsia="Times New Roman" w:hAnsi="Times New Roman" w:cs="Times New Roman"/>
                <w:sz w:val="24"/>
                <w:szCs w:val="24"/>
              </w:rPr>
              <w:t xml:space="preserve">Предприятия общественного питания, торговли и </w:t>
            </w:r>
            <w:r w:rsidRPr="008112E4">
              <w:rPr>
                <w:rFonts w:ascii="Times New Roman" w:eastAsia="Times New Roman" w:hAnsi="Times New Roman" w:cs="Times New Roman"/>
                <w:sz w:val="24"/>
                <w:szCs w:val="24"/>
              </w:rPr>
              <w:lastRenderedPageBreak/>
              <w:t>коммунально-бытового обслуживания в зонах отдыха</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lastRenderedPageBreak/>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20"/>
                <w:sz w:val="24"/>
                <w:szCs w:val="24"/>
              </w:rPr>
              <w:t xml:space="preserve"> на 100 мест  и 100 </w:t>
            </w:r>
            <w:r w:rsidRPr="008112E4">
              <w:rPr>
                <w:rFonts w:ascii="Times New Roman" w:eastAsia="Times New Roman" w:hAnsi="Times New Roman" w:cs="Times New Roman"/>
                <w:spacing w:val="-20"/>
                <w:sz w:val="24"/>
                <w:szCs w:val="24"/>
              </w:rPr>
              <w:lastRenderedPageBreak/>
              <w:t>чел. персонала</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lastRenderedPageBreak/>
              <w:t xml:space="preserve">15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14"/>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20"/>
                <w:sz w:val="24"/>
                <w:szCs w:val="24"/>
              </w:rPr>
              <w:t xml:space="preserve"> на 100 мест и 100 чел. персонала</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bl>
    <w:p w:rsidR="00E16BF1" w:rsidRPr="00E16BF1" w:rsidRDefault="00E16BF1" w:rsidP="00E16BF1">
      <w:pPr>
        <w:spacing w:before="120" w:after="120" w:line="240" w:lineRule="auto"/>
        <w:ind w:firstLine="709"/>
        <w:rPr>
          <w:rFonts w:ascii="Times New Roman" w:eastAsia="Times New Roman" w:hAnsi="Times New Roman" w:cs="Times New Roman"/>
          <w:sz w:val="28"/>
          <w:szCs w:val="28"/>
        </w:rPr>
      </w:pPr>
    </w:p>
    <w:p w:rsidR="00E16BF1" w:rsidRPr="005F3D52" w:rsidRDefault="00E16BF1" w:rsidP="00E16BF1">
      <w:pPr>
        <w:keepNext/>
        <w:keepLines/>
        <w:spacing w:before="120" w:after="120" w:line="240" w:lineRule="auto"/>
        <w:ind w:firstLine="709"/>
        <w:jc w:val="center"/>
        <w:outlineLvl w:val="2"/>
        <w:rPr>
          <w:rFonts w:ascii="Times New Roman" w:eastAsia="Calibri" w:hAnsi="Times New Roman" w:cs="Times New Roman"/>
          <w:b/>
          <w:bCs/>
          <w:sz w:val="28"/>
          <w:szCs w:val="28"/>
        </w:rPr>
      </w:pPr>
      <w:bookmarkStart w:id="21" w:name="_Toc495492172"/>
      <w:r w:rsidRPr="00E16BF1">
        <w:rPr>
          <w:rFonts w:ascii="Times New Roman" w:eastAsia="Calibri" w:hAnsi="Times New Roman" w:cs="Times New Roman"/>
          <w:b/>
          <w:bCs/>
          <w:sz w:val="28"/>
          <w:szCs w:val="28"/>
        </w:rPr>
        <w:t>3.2. Объекты дорожного сервиса</w:t>
      </w:r>
      <w:bookmarkEnd w:id="21"/>
      <w:r w:rsidRPr="005F3D52">
        <w:rPr>
          <w:rFonts w:ascii="Times New Roman" w:eastAsia="Calibri" w:hAnsi="Times New Roman" w:cs="Times New Roman"/>
          <w:b/>
          <w:bCs/>
          <w:sz w:val="28"/>
          <w:szCs w:val="28"/>
        </w:rPr>
        <w:t xml:space="preserve"> </w:t>
      </w:r>
    </w:p>
    <w:p w:rsidR="00E16BF1" w:rsidRPr="00E16BF1" w:rsidRDefault="00E16BF1" w:rsidP="00E16BF1">
      <w:pPr>
        <w:spacing w:after="0" w:line="240" w:lineRule="auto"/>
        <w:ind w:firstLine="709"/>
        <w:jc w:val="right"/>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Таблица 3.2.1.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880"/>
        <w:gridCol w:w="1818"/>
        <w:gridCol w:w="1381"/>
        <w:gridCol w:w="1469"/>
        <w:gridCol w:w="1215"/>
      </w:tblGrid>
      <w:tr w:rsidR="00E16BF1" w:rsidRPr="0064144E" w:rsidTr="00E16BF1">
        <w:trPr>
          <w:trHeight w:val="561"/>
        </w:trPr>
        <w:tc>
          <w:tcPr>
            <w:tcW w:w="594" w:type="dxa"/>
            <w:vMerge w:val="restart"/>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 </w:t>
            </w:r>
            <w:proofErr w:type="gramStart"/>
            <w:r w:rsidRPr="0064144E">
              <w:rPr>
                <w:rFonts w:ascii="Times New Roman" w:eastAsia="Times New Roman" w:hAnsi="Times New Roman" w:cs="Times New Roman"/>
                <w:sz w:val="24"/>
                <w:szCs w:val="24"/>
              </w:rPr>
              <w:t>п</w:t>
            </w:r>
            <w:proofErr w:type="gramEnd"/>
            <w:r w:rsidRPr="0064144E">
              <w:rPr>
                <w:rFonts w:ascii="Times New Roman" w:eastAsia="Times New Roman" w:hAnsi="Times New Roman" w:cs="Times New Roman"/>
                <w:sz w:val="24"/>
                <w:szCs w:val="24"/>
              </w:rPr>
              <w:t>/п</w:t>
            </w:r>
          </w:p>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2887" w:type="dxa"/>
            <w:vMerge w:val="restart"/>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Наименование объекта</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3202" w:type="dxa"/>
            <w:gridSpan w:val="2"/>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Минимально допустимый уровень обеспеченности</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2673" w:type="dxa"/>
            <w:gridSpan w:val="2"/>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Максимально допустимый уровень территориальной доступности</w:t>
            </w:r>
          </w:p>
          <w:p w:rsidR="00E16BF1" w:rsidRPr="0064144E" w:rsidRDefault="00E16BF1" w:rsidP="00E16BF1">
            <w:pPr>
              <w:spacing w:after="0" w:line="240" w:lineRule="auto"/>
              <w:jc w:val="center"/>
              <w:rPr>
                <w:rFonts w:ascii="Times New Roman" w:eastAsia="Times New Roman" w:hAnsi="Times New Roman" w:cs="Times New Roman"/>
                <w:sz w:val="24"/>
                <w:szCs w:val="24"/>
              </w:rPr>
            </w:pPr>
          </w:p>
        </w:tc>
      </w:tr>
      <w:tr w:rsidR="00E16BF1" w:rsidRPr="0064144E" w:rsidTr="00E16BF1">
        <w:trPr>
          <w:trHeight w:val="455"/>
        </w:trPr>
        <w:tc>
          <w:tcPr>
            <w:tcW w:w="594" w:type="dxa"/>
            <w:vMerge/>
          </w:tcPr>
          <w:p w:rsidR="00E16BF1" w:rsidRPr="0064144E" w:rsidRDefault="00E16BF1" w:rsidP="00E16BF1">
            <w:pPr>
              <w:spacing w:after="0" w:line="240" w:lineRule="auto"/>
              <w:rPr>
                <w:rFonts w:ascii="Times New Roman" w:eastAsia="Times New Roman" w:hAnsi="Times New Roman" w:cs="Times New Roman"/>
                <w:sz w:val="24"/>
                <w:szCs w:val="24"/>
              </w:rPr>
            </w:pPr>
          </w:p>
        </w:tc>
        <w:tc>
          <w:tcPr>
            <w:tcW w:w="2887" w:type="dxa"/>
            <w:vMerge/>
          </w:tcPr>
          <w:p w:rsidR="00E16BF1" w:rsidRPr="0064144E" w:rsidRDefault="00E16BF1" w:rsidP="00E16BF1">
            <w:pPr>
              <w:spacing w:after="0" w:line="240" w:lineRule="auto"/>
              <w:rPr>
                <w:rFonts w:ascii="Times New Roman" w:eastAsia="Times New Roman" w:hAnsi="Times New Roman" w:cs="Times New Roman"/>
                <w:sz w:val="24"/>
                <w:szCs w:val="24"/>
              </w:rPr>
            </w:pPr>
          </w:p>
        </w:tc>
        <w:tc>
          <w:tcPr>
            <w:tcW w:w="1820" w:type="dxa"/>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tc>
        <w:tc>
          <w:tcPr>
            <w:tcW w:w="1382" w:type="dxa"/>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1471" w:type="dxa"/>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1202" w:type="dxa"/>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r>
      <w:tr w:rsidR="00E16BF1" w:rsidRPr="0064144E" w:rsidTr="00E16BF1">
        <w:trPr>
          <w:trHeight w:val="652"/>
        </w:trPr>
        <w:tc>
          <w:tcPr>
            <w:tcW w:w="594"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2887"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Автозаправочные станции *</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1820"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колонка/1200</w:t>
            </w:r>
          </w:p>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автомобилей</w:t>
            </w:r>
          </w:p>
        </w:tc>
        <w:tc>
          <w:tcPr>
            <w:tcW w:w="1382"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tc>
        <w:tc>
          <w:tcPr>
            <w:tcW w:w="2673" w:type="dxa"/>
            <w:gridSpan w:val="2"/>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tc>
      </w:tr>
      <w:tr w:rsidR="00E16BF1" w:rsidRPr="0064144E" w:rsidTr="00E16BF1">
        <w:trPr>
          <w:trHeight w:val="773"/>
        </w:trPr>
        <w:tc>
          <w:tcPr>
            <w:tcW w:w="594"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2</w:t>
            </w:r>
          </w:p>
        </w:tc>
        <w:tc>
          <w:tcPr>
            <w:tcW w:w="2887"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Автомойки *</w:t>
            </w:r>
          </w:p>
        </w:tc>
        <w:tc>
          <w:tcPr>
            <w:tcW w:w="1820"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пост / 1000 автомобилей</w:t>
            </w:r>
          </w:p>
        </w:tc>
        <w:tc>
          <w:tcPr>
            <w:tcW w:w="1382"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tc>
        <w:tc>
          <w:tcPr>
            <w:tcW w:w="2673" w:type="dxa"/>
            <w:gridSpan w:val="2"/>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tc>
      </w:tr>
      <w:tr w:rsidR="00E16BF1" w:rsidRPr="0064144E" w:rsidTr="00E16BF1">
        <w:trPr>
          <w:trHeight w:val="997"/>
        </w:trPr>
        <w:tc>
          <w:tcPr>
            <w:tcW w:w="594"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3</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2887"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Станции технического обслуживания</w:t>
            </w:r>
          </w:p>
        </w:tc>
        <w:tc>
          <w:tcPr>
            <w:tcW w:w="1820"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пост / 200 автомобилей</w:t>
            </w:r>
          </w:p>
        </w:tc>
        <w:tc>
          <w:tcPr>
            <w:tcW w:w="1382"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tc>
        <w:tc>
          <w:tcPr>
            <w:tcW w:w="2673" w:type="dxa"/>
            <w:gridSpan w:val="2"/>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p w:rsidR="00E16BF1" w:rsidRPr="0064144E" w:rsidRDefault="00E16BF1" w:rsidP="00E16BF1">
            <w:pPr>
              <w:spacing w:after="0" w:line="240" w:lineRule="auto"/>
              <w:rPr>
                <w:rFonts w:ascii="Times New Roman" w:eastAsia="Times New Roman" w:hAnsi="Times New Roman" w:cs="Times New Roman"/>
                <w:sz w:val="24"/>
                <w:szCs w:val="24"/>
              </w:rPr>
            </w:pPr>
          </w:p>
        </w:tc>
      </w:tr>
    </w:tbl>
    <w:p w:rsidR="00E16BF1" w:rsidRPr="00E16BF1" w:rsidRDefault="00E16BF1" w:rsidP="00E16BF1">
      <w:pPr>
        <w:spacing w:before="120" w:after="120" w:line="240" w:lineRule="auto"/>
        <w:rPr>
          <w:rFonts w:ascii="Times New Roman" w:eastAsia="Times New Roman" w:hAnsi="Times New Roman" w:cs="Times New Roman"/>
          <w:sz w:val="28"/>
          <w:szCs w:val="28"/>
        </w:rPr>
      </w:pPr>
    </w:p>
    <w:p w:rsidR="00E16BF1" w:rsidRPr="00E16BF1" w:rsidRDefault="00E16BF1" w:rsidP="00E16BF1">
      <w:pPr>
        <w:keepNext/>
        <w:keepLines/>
        <w:spacing w:before="120" w:after="120" w:line="240" w:lineRule="auto"/>
        <w:ind w:firstLine="709"/>
        <w:jc w:val="center"/>
        <w:outlineLvl w:val="2"/>
        <w:rPr>
          <w:rFonts w:ascii="Times New Roman" w:eastAsia="Calibri" w:hAnsi="Times New Roman" w:cs="Times New Roman"/>
          <w:b/>
          <w:bCs/>
          <w:sz w:val="28"/>
          <w:szCs w:val="28"/>
        </w:rPr>
      </w:pPr>
      <w:bookmarkStart w:id="22" w:name="_Toc495492173"/>
      <w:r w:rsidRPr="00E16BF1">
        <w:rPr>
          <w:rFonts w:ascii="Times New Roman" w:eastAsia="Calibri" w:hAnsi="Times New Roman" w:cs="Times New Roman"/>
          <w:b/>
          <w:bCs/>
          <w:sz w:val="28"/>
          <w:szCs w:val="28"/>
        </w:rPr>
        <w:t>3.3.Объекты дорожного сервиса, предназначенные для предоставления транспортных услуг населению и организации транспортного обслуживания населения</w:t>
      </w:r>
      <w:bookmarkEnd w:id="22"/>
    </w:p>
    <w:p w:rsidR="00E16BF1" w:rsidRPr="00E16BF1" w:rsidRDefault="00E16BF1" w:rsidP="00E16BF1">
      <w:pPr>
        <w:spacing w:after="0" w:line="240" w:lineRule="auto"/>
        <w:ind w:firstLine="709"/>
        <w:jc w:val="right"/>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Таблица 3.3.1.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3002"/>
        <w:gridCol w:w="1722"/>
        <w:gridCol w:w="1370"/>
        <w:gridCol w:w="1458"/>
        <w:gridCol w:w="1215"/>
      </w:tblGrid>
      <w:tr w:rsidR="00E16BF1" w:rsidRPr="0064144E" w:rsidTr="00E16BF1">
        <w:trPr>
          <w:trHeight w:val="778"/>
        </w:trPr>
        <w:tc>
          <w:tcPr>
            <w:tcW w:w="594" w:type="dxa"/>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 </w:t>
            </w:r>
            <w:proofErr w:type="gramStart"/>
            <w:r w:rsidRPr="0064144E">
              <w:rPr>
                <w:rFonts w:ascii="Times New Roman" w:eastAsia="Times New Roman" w:hAnsi="Times New Roman" w:cs="Times New Roman"/>
                <w:sz w:val="24"/>
                <w:szCs w:val="24"/>
              </w:rPr>
              <w:t>п</w:t>
            </w:r>
            <w:proofErr w:type="gramEnd"/>
            <w:r w:rsidRPr="0064144E">
              <w:rPr>
                <w:rFonts w:ascii="Times New Roman" w:eastAsia="Times New Roman" w:hAnsi="Times New Roman" w:cs="Times New Roman"/>
                <w:sz w:val="24"/>
                <w:szCs w:val="24"/>
              </w:rPr>
              <w:t>/п</w:t>
            </w:r>
          </w:p>
        </w:tc>
        <w:tc>
          <w:tcPr>
            <w:tcW w:w="3072" w:type="dxa"/>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Наименование объекта</w:t>
            </w:r>
          </w:p>
        </w:tc>
        <w:tc>
          <w:tcPr>
            <w:tcW w:w="3120"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Минимально допустимый уровень обеспеченности</w:t>
            </w:r>
          </w:p>
        </w:tc>
        <w:tc>
          <w:tcPr>
            <w:tcW w:w="2570" w:type="dxa"/>
            <w:gridSpan w:val="2"/>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Максимально допустимый уровень территориальной доступности</w:t>
            </w:r>
          </w:p>
        </w:tc>
      </w:tr>
      <w:tr w:rsidR="00E16BF1" w:rsidRPr="0064144E" w:rsidTr="00E16BF1">
        <w:trPr>
          <w:trHeight w:val="776"/>
        </w:trPr>
        <w:tc>
          <w:tcPr>
            <w:tcW w:w="594" w:type="dxa"/>
            <w:vMerge/>
            <w:vAlign w:val="center"/>
          </w:tcPr>
          <w:p w:rsidR="00E16BF1" w:rsidRPr="0064144E" w:rsidRDefault="00E16BF1" w:rsidP="00E16BF1">
            <w:pPr>
              <w:spacing w:after="0" w:line="240" w:lineRule="auto"/>
              <w:jc w:val="center"/>
              <w:rPr>
                <w:rFonts w:ascii="Times New Roman" w:eastAsia="Times New Roman" w:hAnsi="Times New Roman" w:cs="Times New Roman"/>
                <w:b/>
                <w:sz w:val="24"/>
                <w:szCs w:val="24"/>
              </w:rPr>
            </w:pPr>
          </w:p>
        </w:tc>
        <w:tc>
          <w:tcPr>
            <w:tcW w:w="3072" w:type="dxa"/>
            <w:vMerge/>
            <w:vAlign w:val="center"/>
          </w:tcPr>
          <w:p w:rsidR="00E16BF1" w:rsidRPr="0064144E" w:rsidRDefault="00E16BF1" w:rsidP="00E16BF1">
            <w:pPr>
              <w:spacing w:after="0" w:line="240" w:lineRule="auto"/>
              <w:jc w:val="center"/>
              <w:rPr>
                <w:rFonts w:ascii="Times New Roman" w:eastAsia="Times New Roman" w:hAnsi="Times New Roman" w:cs="Times New Roman"/>
                <w:b/>
                <w:sz w:val="24"/>
                <w:szCs w:val="24"/>
              </w:rPr>
            </w:pPr>
          </w:p>
        </w:tc>
        <w:tc>
          <w:tcPr>
            <w:tcW w:w="1738"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tc>
        <w:tc>
          <w:tcPr>
            <w:tcW w:w="138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c>
          <w:tcPr>
            <w:tcW w:w="1471"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tc>
        <w:tc>
          <w:tcPr>
            <w:tcW w:w="1099"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r>
      <w:tr w:rsidR="00E16BF1" w:rsidRPr="0064144E" w:rsidTr="00E16BF1">
        <w:trPr>
          <w:trHeight w:val="416"/>
        </w:trPr>
        <w:tc>
          <w:tcPr>
            <w:tcW w:w="594"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lang w:val="en-US"/>
              </w:rPr>
              <w:t>1</w:t>
            </w:r>
          </w:p>
        </w:tc>
        <w:tc>
          <w:tcPr>
            <w:tcW w:w="3072" w:type="dxa"/>
            <w:vAlign w:val="center"/>
          </w:tcPr>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Станции технического обслуживания городского пассажирского транспорта</w:t>
            </w:r>
          </w:p>
        </w:tc>
        <w:tc>
          <w:tcPr>
            <w:tcW w:w="1738"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 / транспорт.</w:t>
            </w: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предприятие</w:t>
            </w:r>
          </w:p>
        </w:tc>
        <w:tc>
          <w:tcPr>
            <w:tcW w:w="138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tc>
        <w:tc>
          <w:tcPr>
            <w:tcW w:w="2570" w:type="dxa"/>
            <w:gridSpan w:val="2"/>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tc>
      </w:tr>
      <w:tr w:rsidR="00E16BF1" w:rsidRPr="0064144E" w:rsidTr="00E16BF1">
        <w:trPr>
          <w:trHeight w:val="836"/>
        </w:trPr>
        <w:tc>
          <w:tcPr>
            <w:tcW w:w="594"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lastRenderedPageBreak/>
              <w:t>2</w:t>
            </w:r>
          </w:p>
        </w:tc>
        <w:tc>
          <w:tcPr>
            <w:tcW w:w="3072" w:type="dxa"/>
            <w:vAlign w:val="center"/>
          </w:tcPr>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Транспортно-эксплуатационные предприятия городского транспорта </w:t>
            </w:r>
          </w:p>
        </w:tc>
        <w:tc>
          <w:tcPr>
            <w:tcW w:w="1738"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 / вид транспорта</w:t>
            </w:r>
          </w:p>
        </w:tc>
        <w:tc>
          <w:tcPr>
            <w:tcW w:w="138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tc>
        <w:tc>
          <w:tcPr>
            <w:tcW w:w="2570" w:type="dxa"/>
            <w:gridSpan w:val="2"/>
            <w:vMerge/>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highlight w:val="yellow"/>
              </w:rPr>
            </w:pPr>
          </w:p>
        </w:tc>
      </w:tr>
      <w:tr w:rsidR="00E16BF1" w:rsidRPr="0064144E" w:rsidTr="00E16BF1">
        <w:trPr>
          <w:trHeight w:val="836"/>
        </w:trPr>
        <w:tc>
          <w:tcPr>
            <w:tcW w:w="594"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3</w:t>
            </w:r>
          </w:p>
        </w:tc>
        <w:tc>
          <w:tcPr>
            <w:tcW w:w="3072" w:type="dxa"/>
            <w:vAlign w:val="center"/>
          </w:tcPr>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Площадки </w:t>
            </w:r>
            <w:proofErr w:type="spellStart"/>
            <w:r w:rsidRPr="0064144E">
              <w:rPr>
                <w:rFonts w:ascii="Times New Roman" w:eastAsia="Times New Roman" w:hAnsi="Times New Roman" w:cs="Times New Roman"/>
                <w:sz w:val="24"/>
                <w:szCs w:val="24"/>
              </w:rPr>
              <w:t>межрейсового</w:t>
            </w:r>
            <w:proofErr w:type="spellEnd"/>
            <w:r w:rsidRPr="0064144E">
              <w:rPr>
                <w:rFonts w:ascii="Times New Roman" w:eastAsia="Times New Roman" w:hAnsi="Times New Roman" w:cs="Times New Roman"/>
                <w:sz w:val="24"/>
                <w:szCs w:val="24"/>
              </w:rPr>
              <w:t xml:space="preserve"> отстоя автобусов</w:t>
            </w:r>
          </w:p>
        </w:tc>
        <w:tc>
          <w:tcPr>
            <w:tcW w:w="1738"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 / линия маршрута</w:t>
            </w:r>
          </w:p>
        </w:tc>
        <w:tc>
          <w:tcPr>
            <w:tcW w:w="138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2</w:t>
            </w:r>
          </w:p>
        </w:tc>
        <w:tc>
          <w:tcPr>
            <w:tcW w:w="2570" w:type="dxa"/>
            <w:gridSpan w:val="2"/>
            <w:vMerge/>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highlight w:val="yellow"/>
              </w:rPr>
            </w:pPr>
          </w:p>
        </w:tc>
      </w:tr>
    </w:tbl>
    <w:p w:rsidR="00E16BF1" w:rsidRPr="00E16BF1" w:rsidRDefault="00E16BF1" w:rsidP="00E16BF1">
      <w:pPr>
        <w:spacing w:before="120" w:after="120" w:line="240" w:lineRule="auto"/>
        <w:rPr>
          <w:rFonts w:ascii="Times New Roman" w:eastAsia="Times New Roman" w:hAnsi="Times New Roman" w:cs="Times New Roman"/>
          <w:sz w:val="28"/>
          <w:szCs w:val="28"/>
        </w:rPr>
      </w:pPr>
    </w:p>
    <w:p w:rsidR="00E16BF1" w:rsidRPr="005F3D52" w:rsidRDefault="00E16BF1" w:rsidP="005F3D52">
      <w:pPr>
        <w:keepNext/>
        <w:keepLines/>
        <w:spacing w:before="120" w:after="120" w:line="240" w:lineRule="auto"/>
        <w:ind w:firstLine="709"/>
        <w:jc w:val="center"/>
        <w:outlineLvl w:val="2"/>
        <w:rPr>
          <w:rFonts w:ascii="Times New Roman" w:eastAsia="Calibri" w:hAnsi="Times New Roman" w:cs="Times New Roman"/>
          <w:b/>
          <w:bCs/>
          <w:sz w:val="28"/>
          <w:szCs w:val="28"/>
        </w:rPr>
      </w:pPr>
      <w:bookmarkStart w:id="23" w:name="_Toc495492174"/>
      <w:r w:rsidRPr="005F3D52">
        <w:rPr>
          <w:rFonts w:ascii="Times New Roman" w:eastAsia="Calibri" w:hAnsi="Times New Roman" w:cs="Times New Roman"/>
          <w:b/>
          <w:bCs/>
          <w:sz w:val="28"/>
          <w:szCs w:val="28"/>
        </w:rPr>
        <w:t>3.4. Объекты, предназначенные для предоставления транспортных услуг населению и организации транспортного обслуживания населения</w:t>
      </w:r>
      <w:bookmarkEnd w:id="23"/>
    </w:p>
    <w:p w:rsidR="00E16BF1" w:rsidRPr="00E16BF1" w:rsidRDefault="00E16BF1" w:rsidP="00E16BF1">
      <w:pPr>
        <w:spacing w:after="0" w:line="240" w:lineRule="auto"/>
        <w:ind w:firstLine="709"/>
        <w:jc w:val="right"/>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Таблица 3.4.1.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3272"/>
        <w:gridCol w:w="1471"/>
        <w:gridCol w:w="1382"/>
        <w:gridCol w:w="1167"/>
        <w:gridCol w:w="1470"/>
      </w:tblGrid>
      <w:tr w:rsidR="00E16BF1" w:rsidRPr="00E16BF1" w:rsidTr="00E16BF1">
        <w:trPr>
          <w:trHeight w:val="778"/>
        </w:trPr>
        <w:tc>
          <w:tcPr>
            <w:tcW w:w="594" w:type="dxa"/>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 </w:t>
            </w:r>
            <w:proofErr w:type="gramStart"/>
            <w:r w:rsidRPr="0064144E">
              <w:rPr>
                <w:rFonts w:ascii="Times New Roman" w:eastAsia="Times New Roman" w:hAnsi="Times New Roman" w:cs="Times New Roman"/>
                <w:sz w:val="24"/>
                <w:szCs w:val="24"/>
              </w:rPr>
              <w:t>п</w:t>
            </w:r>
            <w:proofErr w:type="gramEnd"/>
            <w:r w:rsidRPr="0064144E">
              <w:rPr>
                <w:rFonts w:ascii="Times New Roman" w:eastAsia="Times New Roman" w:hAnsi="Times New Roman" w:cs="Times New Roman"/>
                <w:sz w:val="24"/>
                <w:szCs w:val="24"/>
              </w:rPr>
              <w:t>/п</w:t>
            </w:r>
          </w:p>
        </w:tc>
        <w:tc>
          <w:tcPr>
            <w:tcW w:w="3272" w:type="dxa"/>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Наименование объекта</w:t>
            </w:r>
          </w:p>
        </w:tc>
        <w:tc>
          <w:tcPr>
            <w:tcW w:w="2853"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Минимально допустимый уровень обеспеченности</w:t>
            </w:r>
          </w:p>
        </w:tc>
        <w:tc>
          <w:tcPr>
            <w:tcW w:w="2637" w:type="dxa"/>
            <w:gridSpan w:val="2"/>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Максимально допустимый уровень территориальной доступности</w:t>
            </w:r>
          </w:p>
        </w:tc>
      </w:tr>
      <w:tr w:rsidR="00E16BF1" w:rsidRPr="00E16BF1" w:rsidTr="00E16BF1">
        <w:trPr>
          <w:trHeight w:val="776"/>
        </w:trPr>
        <w:tc>
          <w:tcPr>
            <w:tcW w:w="594" w:type="dxa"/>
            <w:vMerge/>
            <w:vAlign w:val="center"/>
          </w:tcPr>
          <w:p w:rsidR="00E16BF1" w:rsidRPr="0064144E" w:rsidRDefault="00E16BF1" w:rsidP="00E16BF1">
            <w:pPr>
              <w:spacing w:after="0" w:line="240" w:lineRule="auto"/>
              <w:jc w:val="center"/>
              <w:rPr>
                <w:rFonts w:ascii="Times New Roman" w:eastAsia="Times New Roman" w:hAnsi="Times New Roman" w:cs="Times New Roman"/>
                <w:b/>
                <w:sz w:val="24"/>
                <w:szCs w:val="24"/>
              </w:rPr>
            </w:pPr>
          </w:p>
        </w:tc>
        <w:tc>
          <w:tcPr>
            <w:tcW w:w="3272" w:type="dxa"/>
            <w:vMerge/>
            <w:vAlign w:val="center"/>
          </w:tcPr>
          <w:p w:rsidR="00E16BF1" w:rsidRPr="0064144E" w:rsidRDefault="00E16BF1" w:rsidP="00E16BF1">
            <w:pPr>
              <w:spacing w:after="0" w:line="240" w:lineRule="auto"/>
              <w:jc w:val="center"/>
              <w:rPr>
                <w:rFonts w:ascii="Times New Roman" w:eastAsia="Times New Roman" w:hAnsi="Times New Roman" w:cs="Times New Roman"/>
                <w:b/>
                <w:sz w:val="24"/>
                <w:szCs w:val="24"/>
              </w:rPr>
            </w:pPr>
          </w:p>
        </w:tc>
        <w:tc>
          <w:tcPr>
            <w:tcW w:w="1471"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tc>
        <w:tc>
          <w:tcPr>
            <w:tcW w:w="138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c>
          <w:tcPr>
            <w:tcW w:w="1167"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Город </w:t>
            </w:r>
          </w:p>
        </w:tc>
        <w:tc>
          <w:tcPr>
            <w:tcW w:w="147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Сельские населенные пункты</w:t>
            </w:r>
          </w:p>
          <w:p w:rsidR="00E16BF1" w:rsidRPr="0064144E" w:rsidRDefault="00E16BF1" w:rsidP="00E16BF1">
            <w:pPr>
              <w:spacing w:after="0" w:line="240" w:lineRule="auto"/>
              <w:jc w:val="center"/>
              <w:rPr>
                <w:rFonts w:ascii="Times New Roman" w:eastAsia="Times New Roman" w:hAnsi="Times New Roman" w:cs="Times New Roman"/>
                <w:sz w:val="24"/>
                <w:szCs w:val="24"/>
              </w:rPr>
            </w:pPr>
          </w:p>
        </w:tc>
      </w:tr>
      <w:tr w:rsidR="00E16BF1" w:rsidRPr="00E16BF1" w:rsidTr="00E16BF1">
        <w:trPr>
          <w:trHeight w:val="836"/>
        </w:trPr>
        <w:tc>
          <w:tcPr>
            <w:tcW w:w="594"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lang w:val="en-US"/>
              </w:rPr>
              <w:t>1</w:t>
            </w:r>
          </w:p>
        </w:tc>
        <w:tc>
          <w:tcPr>
            <w:tcW w:w="3272" w:type="dxa"/>
            <w:vAlign w:val="center"/>
          </w:tcPr>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Остановки общественного транспорта автобусов </w:t>
            </w:r>
          </w:p>
        </w:tc>
        <w:tc>
          <w:tcPr>
            <w:tcW w:w="2853" w:type="dxa"/>
            <w:gridSpan w:val="2"/>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tc>
        <w:tc>
          <w:tcPr>
            <w:tcW w:w="1167"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500 м</w:t>
            </w:r>
          </w:p>
        </w:tc>
        <w:tc>
          <w:tcPr>
            <w:tcW w:w="147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800 м</w:t>
            </w:r>
          </w:p>
        </w:tc>
      </w:tr>
      <w:tr w:rsidR="00E16BF1" w:rsidRPr="00E16BF1" w:rsidTr="00E16BF1">
        <w:trPr>
          <w:trHeight w:val="836"/>
        </w:trPr>
        <w:tc>
          <w:tcPr>
            <w:tcW w:w="594"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2</w:t>
            </w:r>
          </w:p>
        </w:tc>
        <w:tc>
          <w:tcPr>
            <w:tcW w:w="3272" w:type="dxa"/>
            <w:vAlign w:val="center"/>
          </w:tcPr>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Остановки электрифицированных железных дорог</w:t>
            </w:r>
          </w:p>
        </w:tc>
        <w:tc>
          <w:tcPr>
            <w:tcW w:w="2853" w:type="dxa"/>
            <w:gridSpan w:val="2"/>
            <w:vMerge/>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p>
        </w:tc>
        <w:tc>
          <w:tcPr>
            <w:tcW w:w="1167"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1000 м</w:t>
            </w:r>
          </w:p>
        </w:tc>
        <w:tc>
          <w:tcPr>
            <w:tcW w:w="147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tc>
      </w:tr>
    </w:tbl>
    <w:p w:rsidR="00E16BF1" w:rsidRPr="00E16BF1" w:rsidRDefault="00E16BF1" w:rsidP="00E16BF1">
      <w:pPr>
        <w:spacing w:before="120" w:after="120" w:line="240" w:lineRule="auto"/>
        <w:jc w:val="both"/>
        <w:rPr>
          <w:rFonts w:ascii="Times New Roman" w:eastAsia="Calibri" w:hAnsi="Times New Roman" w:cs="Times New Roman"/>
          <w:sz w:val="28"/>
          <w:szCs w:val="28"/>
          <w:highlight w:val="yellow"/>
          <w:lang w:eastAsia="ru-RU"/>
        </w:rPr>
      </w:pPr>
    </w:p>
    <w:p w:rsidR="00E16BF1" w:rsidRPr="00E16BF1" w:rsidRDefault="00E16BF1" w:rsidP="00E16BF1">
      <w:pPr>
        <w:tabs>
          <w:tab w:val="left" w:pos="0"/>
        </w:tabs>
        <w:spacing w:before="120" w:after="120" w:line="240" w:lineRule="auto"/>
        <w:ind w:firstLine="709"/>
        <w:jc w:val="center"/>
        <w:outlineLvl w:val="1"/>
        <w:rPr>
          <w:rFonts w:ascii="Times New Roman" w:eastAsia="Times New Roman" w:hAnsi="Times New Roman" w:cs="Times New Roman"/>
          <w:b/>
          <w:sz w:val="28"/>
          <w:szCs w:val="28"/>
        </w:rPr>
      </w:pPr>
      <w:bookmarkStart w:id="24" w:name="_Toc495492175"/>
      <w:r w:rsidRPr="00E16BF1">
        <w:rPr>
          <w:rFonts w:ascii="Times New Roman" w:eastAsia="Times New Roman" w:hAnsi="Times New Roman" w:cs="Times New Roman"/>
          <w:b/>
          <w:sz w:val="28"/>
          <w:szCs w:val="28"/>
        </w:rPr>
        <w:t>Раздел 4. Территории мест массового отдыха населения</w:t>
      </w:r>
      <w:bookmarkEnd w:id="24"/>
    </w:p>
    <w:p w:rsidR="00E16BF1" w:rsidRPr="00E16BF1" w:rsidRDefault="00E16BF1" w:rsidP="00E16BF1">
      <w:pPr>
        <w:spacing w:before="120" w:after="120" w:line="240" w:lineRule="auto"/>
        <w:ind w:firstLine="709"/>
        <w:jc w:val="both"/>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В соответствии с Федеральным законом № 131 от 06.10.2003 (ред. от 29.07.2017) «Об общих принципах организации местного самоуправления в Российской Федерации» к вопросам местного значения городского округа относятся:</w:t>
      </w:r>
    </w:p>
    <w:p w:rsidR="00E16BF1" w:rsidRPr="00E16BF1" w:rsidRDefault="00E16BF1" w:rsidP="00402367">
      <w:pPr>
        <w:numPr>
          <w:ilvl w:val="0"/>
          <w:numId w:val="14"/>
        </w:numPr>
        <w:spacing w:before="120" w:after="120" w:line="240" w:lineRule="auto"/>
        <w:ind w:left="1276" w:hanging="567"/>
        <w:jc w:val="both"/>
        <w:rPr>
          <w:rFonts w:ascii="Times New Roman" w:eastAsia="Calibri" w:hAnsi="Times New Roman" w:cs="Times New Roman"/>
          <w:sz w:val="28"/>
          <w:szCs w:val="28"/>
        </w:rPr>
      </w:pPr>
      <w:r w:rsidRPr="00E16BF1">
        <w:rPr>
          <w:rFonts w:ascii="Times New Roman" w:eastAsia="Calibri" w:hAnsi="Times New Roman" w:cs="Times New Roman"/>
          <w:sz w:val="28"/>
          <w:szCs w:val="28"/>
        </w:rPr>
        <w:t>создание условий для массового отдыха жителей городского округа и организация обустройства мест массового отдыха населения;</w:t>
      </w:r>
    </w:p>
    <w:p w:rsidR="00E16BF1" w:rsidRPr="00E16BF1" w:rsidRDefault="00E16BF1" w:rsidP="00402367">
      <w:pPr>
        <w:numPr>
          <w:ilvl w:val="0"/>
          <w:numId w:val="14"/>
        </w:numPr>
        <w:spacing w:before="120" w:after="120" w:line="240" w:lineRule="auto"/>
        <w:ind w:left="1276" w:hanging="567"/>
        <w:jc w:val="both"/>
        <w:rPr>
          <w:rFonts w:ascii="Times New Roman" w:eastAsia="Calibri" w:hAnsi="Times New Roman" w:cs="Times New Roman"/>
          <w:sz w:val="28"/>
          <w:szCs w:val="28"/>
        </w:rPr>
      </w:pPr>
      <w:r w:rsidRPr="00E16BF1">
        <w:rPr>
          <w:rFonts w:ascii="Times New Roman" w:eastAsia="Calibri" w:hAnsi="Times New Roman" w:cs="Times New Roman"/>
          <w:sz w:val="28"/>
          <w:szCs w:val="28"/>
        </w:rPr>
        <w:t>обеспечение условий для развития на территории городского отдыха физической культуры и массового спорта;</w:t>
      </w:r>
    </w:p>
    <w:p w:rsidR="00E16BF1" w:rsidRPr="00E16BF1" w:rsidRDefault="00E16BF1" w:rsidP="00402367">
      <w:pPr>
        <w:numPr>
          <w:ilvl w:val="0"/>
          <w:numId w:val="14"/>
        </w:numPr>
        <w:spacing w:before="120" w:after="120" w:line="240" w:lineRule="auto"/>
        <w:ind w:left="1276" w:hanging="567"/>
        <w:jc w:val="both"/>
        <w:rPr>
          <w:rFonts w:ascii="Times New Roman" w:eastAsia="Calibri" w:hAnsi="Times New Roman" w:cs="Times New Roman"/>
          <w:sz w:val="28"/>
          <w:szCs w:val="28"/>
        </w:rPr>
      </w:pPr>
      <w:r w:rsidRPr="00E16BF1">
        <w:rPr>
          <w:rFonts w:ascii="Times New Roman" w:eastAsia="Calibri"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16BF1" w:rsidRPr="00E16BF1" w:rsidRDefault="00E16BF1" w:rsidP="00E16BF1">
      <w:pPr>
        <w:spacing w:after="0" w:line="240" w:lineRule="auto"/>
        <w:rPr>
          <w:rFonts w:ascii="Times New Roman" w:eastAsia="Times New Roman" w:hAnsi="Times New Roman" w:cs="Times New Roman"/>
          <w:sz w:val="24"/>
        </w:rPr>
      </w:pPr>
    </w:p>
    <w:p w:rsidR="00E16BF1" w:rsidRPr="00E16BF1" w:rsidRDefault="00E16BF1" w:rsidP="00E16BF1">
      <w:pPr>
        <w:spacing w:after="0" w:line="240" w:lineRule="auto"/>
        <w:ind w:firstLine="709"/>
        <w:jc w:val="right"/>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lastRenderedPageBreak/>
        <w:t>Таблица 4.1.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882"/>
        <w:gridCol w:w="1471"/>
        <w:gridCol w:w="1432"/>
        <w:gridCol w:w="36"/>
        <w:gridCol w:w="1523"/>
        <w:gridCol w:w="8"/>
        <w:gridCol w:w="1410"/>
      </w:tblGrid>
      <w:tr w:rsidR="00E16BF1" w:rsidRPr="00E16BF1" w:rsidTr="00E16BF1">
        <w:trPr>
          <w:trHeight w:val="782"/>
        </w:trPr>
        <w:tc>
          <w:tcPr>
            <w:tcW w:w="594" w:type="dxa"/>
            <w:vMerge w:val="restart"/>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 xml:space="preserve">№ </w:t>
            </w:r>
            <w:proofErr w:type="gramStart"/>
            <w:r w:rsidRPr="0092570D">
              <w:rPr>
                <w:rFonts w:ascii="Times New Roman" w:eastAsia="Times New Roman" w:hAnsi="Times New Roman" w:cs="Times New Roman"/>
                <w:sz w:val="24"/>
                <w:szCs w:val="24"/>
              </w:rPr>
              <w:t>п</w:t>
            </w:r>
            <w:proofErr w:type="gramEnd"/>
            <w:r w:rsidRPr="0092570D">
              <w:rPr>
                <w:rFonts w:ascii="Times New Roman" w:eastAsia="Times New Roman" w:hAnsi="Times New Roman" w:cs="Times New Roman"/>
                <w:sz w:val="24"/>
                <w:szCs w:val="24"/>
              </w:rPr>
              <w:t>/п</w:t>
            </w:r>
          </w:p>
        </w:tc>
        <w:tc>
          <w:tcPr>
            <w:tcW w:w="2882" w:type="dxa"/>
            <w:vMerge w:val="restart"/>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Наименование объекта</w:t>
            </w:r>
          </w:p>
        </w:tc>
        <w:tc>
          <w:tcPr>
            <w:tcW w:w="2939" w:type="dxa"/>
            <w:gridSpan w:val="3"/>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Минимально допустимый уровень обеспеченности</w:t>
            </w:r>
          </w:p>
        </w:tc>
        <w:tc>
          <w:tcPr>
            <w:tcW w:w="2941" w:type="dxa"/>
            <w:gridSpan w:val="3"/>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Максимально допустимый уровень территориальной доступности</w:t>
            </w:r>
          </w:p>
        </w:tc>
      </w:tr>
      <w:tr w:rsidR="00E16BF1" w:rsidRPr="00E16BF1" w:rsidTr="00E16BF1">
        <w:trPr>
          <w:trHeight w:val="780"/>
        </w:trPr>
        <w:tc>
          <w:tcPr>
            <w:tcW w:w="594" w:type="dxa"/>
            <w:vMerge/>
            <w:vAlign w:val="center"/>
          </w:tcPr>
          <w:p w:rsidR="00E16BF1" w:rsidRPr="0092570D" w:rsidRDefault="00E16BF1" w:rsidP="00E16BF1">
            <w:pPr>
              <w:spacing w:after="0" w:line="240" w:lineRule="auto"/>
              <w:jc w:val="center"/>
              <w:rPr>
                <w:rFonts w:ascii="Times New Roman" w:eastAsia="Times New Roman" w:hAnsi="Times New Roman" w:cs="Times New Roman"/>
                <w:b/>
                <w:sz w:val="24"/>
                <w:szCs w:val="24"/>
              </w:rPr>
            </w:pPr>
          </w:p>
        </w:tc>
        <w:tc>
          <w:tcPr>
            <w:tcW w:w="2882" w:type="dxa"/>
            <w:vMerge/>
            <w:vAlign w:val="center"/>
          </w:tcPr>
          <w:p w:rsidR="00E16BF1" w:rsidRPr="0092570D" w:rsidRDefault="00E16BF1" w:rsidP="00E16BF1">
            <w:pPr>
              <w:spacing w:after="0" w:line="240" w:lineRule="auto"/>
              <w:jc w:val="center"/>
              <w:rPr>
                <w:rFonts w:ascii="Times New Roman" w:eastAsia="Times New Roman" w:hAnsi="Times New Roman" w:cs="Times New Roman"/>
                <w:b/>
                <w:sz w:val="24"/>
                <w:szCs w:val="24"/>
              </w:rPr>
            </w:pPr>
          </w:p>
        </w:tc>
        <w:tc>
          <w:tcPr>
            <w:tcW w:w="1471"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Единица измерения</w:t>
            </w:r>
          </w:p>
        </w:tc>
        <w:tc>
          <w:tcPr>
            <w:tcW w:w="146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c>
          <w:tcPr>
            <w:tcW w:w="1523"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tc>
        <w:tc>
          <w:tcPr>
            <w:tcW w:w="141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r>
      <w:tr w:rsidR="00E16BF1" w:rsidRPr="00E16BF1" w:rsidTr="00E16BF1">
        <w:trPr>
          <w:trHeight w:val="553"/>
        </w:trPr>
        <w:tc>
          <w:tcPr>
            <w:tcW w:w="9356" w:type="dxa"/>
            <w:gridSpan w:val="8"/>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Объекты благоустройства районного (жилого района, микрорайона) значения</w:t>
            </w:r>
          </w:p>
        </w:tc>
      </w:tr>
      <w:tr w:rsidR="00E16BF1" w:rsidRPr="00E16BF1" w:rsidTr="00E16BF1">
        <w:trPr>
          <w:trHeight w:val="1438"/>
        </w:trPr>
        <w:tc>
          <w:tcPr>
            <w:tcW w:w="594"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1</w:t>
            </w:r>
          </w:p>
        </w:tc>
        <w:tc>
          <w:tcPr>
            <w:tcW w:w="2882" w:type="dxa"/>
            <w:vAlign w:val="center"/>
          </w:tcPr>
          <w:p w:rsidR="00E16BF1" w:rsidRPr="0092570D" w:rsidRDefault="00E16BF1" w:rsidP="00E16BF1">
            <w:pPr>
              <w:spacing w:after="0" w:line="240" w:lineRule="auto"/>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1471"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proofErr w:type="gramStart"/>
            <w:r w:rsidRPr="0092570D">
              <w:rPr>
                <w:rFonts w:ascii="Times New Roman" w:eastAsia="Times New Roman" w:hAnsi="Times New Roman" w:cs="Times New Roman"/>
                <w:sz w:val="24"/>
                <w:szCs w:val="24"/>
              </w:rPr>
              <w:t>м</w:t>
            </w:r>
            <w:proofErr w:type="gramEnd"/>
            <w:r w:rsidRPr="0092570D">
              <w:rPr>
                <w:rFonts w:ascii="Times New Roman" w:eastAsia="Times New Roman" w:hAnsi="Times New Roman" w:cs="Times New Roman"/>
                <w:sz w:val="24"/>
                <w:szCs w:val="24"/>
              </w:rPr>
              <w:t>² / чел.</w:t>
            </w:r>
          </w:p>
        </w:tc>
        <w:tc>
          <w:tcPr>
            <w:tcW w:w="143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6</w:t>
            </w:r>
          </w:p>
        </w:tc>
        <w:tc>
          <w:tcPr>
            <w:tcW w:w="1559"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w:t>
            </w:r>
          </w:p>
        </w:tc>
        <w:tc>
          <w:tcPr>
            <w:tcW w:w="141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15 </w:t>
            </w:r>
          </w:p>
        </w:tc>
      </w:tr>
      <w:tr w:rsidR="00E16BF1" w:rsidRPr="00E16BF1" w:rsidTr="00E16BF1">
        <w:trPr>
          <w:trHeight w:val="553"/>
        </w:trPr>
        <w:tc>
          <w:tcPr>
            <w:tcW w:w="9356" w:type="dxa"/>
            <w:gridSpan w:val="8"/>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Объекты благоустройства городского значения</w:t>
            </w:r>
          </w:p>
        </w:tc>
      </w:tr>
      <w:tr w:rsidR="00E16BF1" w:rsidRPr="00E16BF1" w:rsidTr="00E16BF1">
        <w:trPr>
          <w:trHeight w:val="698"/>
        </w:trPr>
        <w:tc>
          <w:tcPr>
            <w:tcW w:w="594"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2</w:t>
            </w:r>
          </w:p>
        </w:tc>
        <w:tc>
          <w:tcPr>
            <w:tcW w:w="2882" w:type="dxa"/>
            <w:vAlign w:val="center"/>
          </w:tcPr>
          <w:p w:rsidR="00E16BF1" w:rsidRPr="0092570D" w:rsidRDefault="00E16BF1" w:rsidP="00E16BF1">
            <w:pPr>
              <w:spacing w:after="0" w:line="240" w:lineRule="auto"/>
              <w:rPr>
                <w:rFonts w:ascii="Times New Roman" w:eastAsia="Times New Roman" w:hAnsi="Times New Roman" w:cs="Times New Roman"/>
                <w:sz w:val="24"/>
                <w:szCs w:val="24"/>
              </w:rPr>
            </w:pPr>
            <w:proofErr w:type="gramStart"/>
            <w:r w:rsidRPr="0092570D">
              <w:rPr>
                <w:rFonts w:ascii="Times New Roman" w:eastAsia="Times New Roman" w:hAnsi="Times New Roman" w:cs="Times New Roman"/>
                <w:sz w:val="24"/>
                <w:szCs w:val="24"/>
              </w:rPr>
              <w:t xml:space="preserve">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городские леса, лесопарки </w:t>
            </w:r>
            <w:proofErr w:type="gramEnd"/>
          </w:p>
        </w:tc>
        <w:tc>
          <w:tcPr>
            <w:tcW w:w="1471"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proofErr w:type="gramStart"/>
            <w:r w:rsidRPr="0092570D">
              <w:rPr>
                <w:rFonts w:ascii="Times New Roman" w:eastAsia="Times New Roman" w:hAnsi="Times New Roman" w:cs="Times New Roman"/>
                <w:sz w:val="24"/>
                <w:szCs w:val="24"/>
              </w:rPr>
              <w:t>м</w:t>
            </w:r>
            <w:proofErr w:type="gramEnd"/>
            <w:r w:rsidRPr="0092570D">
              <w:rPr>
                <w:rFonts w:ascii="Times New Roman" w:eastAsia="Times New Roman" w:hAnsi="Times New Roman" w:cs="Times New Roman"/>
                <w:sz w:val="24"/>
                <w:szCs w:val="24"/>
              </w:rPr>
              <w:t>² / чел.</w:t>
            </w:r>
          </w:p>
        </w:tc>
        <w:tc>
          <w:tcPr>
            <w:tcW w:w="146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7</w:t>
            </w:r>
          </w:p>
        </w:tc>
        <w:tc>
          <w:tcPr>
            <w:tcW w:w="1531"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w:t>
            </w:r>
          </w:p>
        </w:tc>
        <w:tc>
          <w:tcPr>
            <w:tcW w:w="141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20</w:t>
            </w:r>
          </w:p>
        </w:tc>
      </w:tr>
      <w:tr w:rsidR="00E16BF1" w:rsidRPr="00E16BF1" w:rsidTr="00E16BF1">
        <w:trPr>
          <w:trHeight w:val="425"/>
        </w:trPr>
        <w:tc>
          <w:tcPr>
            <w:tcW w:w="9356" w:type="dxa"/>
            <w:gridSpan w:val="8"/>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Объекты благоустройства поселкового значения</w:t>
            </w:r>
          </w:p>
        </w:tc>
      </w:tr>
      <w:tr w:rsidR="00E16BF1" w:rsidRPr="00E16BF1" w:rsidTr="00E16BF1">
        <w:trPr>
          <w:trHeight w:val="3119"/>
        </w:trPr>
        <w:tc>
          <w:tcPr>
            <w:tcW w:w="594"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lastRenderedPageBreak/>
              <w:t>3</w:t>
            </w:r>
          </w:p>
        </w:tc>
        <w:tc>
          <w:tcPr>
            <w:tcW w:w="2882" w:type="dxa"/>
            <w:vAlign w:val="center"/>
          </w:tcPr>
          <w:p w:rsidR="00E16BF1" w:rsidRPr="0092570D" w:rsidRDefault="00E16BF1" w:rsidP="0092570D">
            <w:pPr>
              <w:spacing w:after="0" w:line="240" w:lineRule="auto"/>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1471"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proofErr w:type="gramStart"/>
            <w:r w:rsidRPr="0092570D">
              <w:rPr>
                <w:rFonts w:ascii="Times New Roman" w:eastAsia="Times New Roman" w:hAnsi="Times New Roman" w:cs="Times New Roman"/>
                <w:sz w:val="24"/>
                <w:szCs w:val="24"/>
              </w:rPr>
              <w:t>м</w:t>
            </w:r>
            <w:proofErr w:type="gramEnd"/>
            <w:r w:rsidRPr="0092570D">
              <w:rPr>
                <w:rFonts w:ascii="Times New Roman" w:eastAsia="Times New Roman" w:hAnsi="Times New Roman" w:cs="Times New Roman"/>
                <w:sz w:val="24"/>
                <w:szCs w:val="24"/>
              </w:rPr>
              <w:t>² / чел.</w:t>
            </w:r>
          </w:p>
        </w:tc>
        <w:tc>
          <w:tcPr>
            <w:tcW w:w="146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12</w:t>
            </w:r>
          </w:p>
        </w:tc>
        <w:tc>
          <w:tcPr>
            <w:tcW w:w="1531"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w:t>
            </w:r>
          </w:p>
        </w:tc>
        <w:tc>
          <w:tcPr>
            <w:tcW w:w="141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15</w:t>
            </w:r>
          </w:p>
          <w:p w:rsidR="00E16BF1" w:rsidRPr="0064144E" w:rsidRDefault="00E16BF1" w:rsidP="00E16BF1">
            <w:pPr>
              <w:spacing w:after="0" w:line="240" w:lineRule="auto"/>
              <w:jc w:val="center"/>
              <w:rPr>
                <w:rFonts w:ascii="Times New Roman" w:eastAsia="Times New Roman" w:hAnsi="Times New Roman" w:cs="Times New Roman"/>
                <w:sz w:val="24"/>
                <w:szCs w:val="24"/>
              </w:rPr>
            </w:pPr>
          </w:p>
        </w:tc>
      </w:tr>
      <w:tr w:rsidR="00E16BF1" w:rsidRPr="00E16BF1" w:rsidTr="00E16BF1">
        <w:trPr>
          <w:trHeight w:val="470"/>
        </w:trPr>
        <w:tc>
          <w:tcPr>
            <w:tcW w:w="9356" w:type="dxa"/>
            <w:gridSpan w:val="8"/>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 xml:space="preserve">Объекты рекреации и зоны отдыха </w:t>
            </w:r>
          </w:p>
        </w:tc>
      </w:tr>
      <w:tr w:rsidR="00E16BF1" w:rsidRPr="00E16BF1" w:rsidTr="00E16BF1">
        <w:trPr>
          <w:trHeight w:val="437"/>
        </w:trPr>
        <w:tc>
          <w:tcPr>
            <w:tcW w:w="594"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p>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4</w:t>
            </w:r>
          </w:p>
        </w:tc>
        <w:tc>
          <w:tcPr>
            <w:tcW w:w="2882" w:type="dxa"/>
            <w:vAlign w:val="center"/>
          </w:tcPr>
          <w:p w:rsidR="00E16BF1" w:rsidRPr="0092570D" w:rsidRDefault="00E16BF1" w:rsidP="00E16BF1">
            <w:pPr>
              <w:spacing w:after="0" w:line="240" w:lineRule="auto"/>
              <w:rPr>
                <w:rFonts w:ascii="Times New Roman" w:eastAsia="Times New Roman" w:hAnsi="Times New Roman" w:cs="Times New Roman"/>
                <w:sz w:val="24"/>
                <w:szCs w:val="24"/>
              </w:rPr>
            </w:pPr>
          </w:p>
          <w:p w:rsidR="00E16BF1" w:rsidRPr="0092570D" w:rsidRDefault="00E16BF1" w:rsidP="00E16BF1">
            <w:pPr>
              <w:spacing w:after="0" w:line="240" w:lineRule="auto"/>
              <w:rPr>
                <w:rFonts w:ascii="Times New Roman" w:eastAsia="Times New Roman" w:hAnsi="Times New Roman" w:cs="Times New Roman"/>
                <w:sz w:val="24"/>
                <w:szCs w:val="24"/>
              </w:rPr>
            </w:pPr>
          </w:p>
          <w:p w:rsidR="00E16BF1" w:rsidRPr="0092570D" w:rsidRDefault="00E16BF1" w:rsidP="00E16BF1">
            <w:pPr>
              <w:spacing w:after="0" w:line="240" w:lineRule="auto"/>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 xml:space="preserve">Объекты рекреации – </w:t>
            </w:r>
          </w:p>
          <w:p w:rsidR="00E16BF1" w:rsidRPr="0092570D" w:rsidRDefault="00E16BF1" w:rsidP="00E16BF1">
            <w:pPr>
              <w:spacing w:after="0" w:line="240" w:lineRule="auto"/>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 xml:space="preserve">река, озеро, лесопарки, леса. </w:t>
            </w:r>
          </w:p>
          <w:p w:rsidR="00E16BF1" w:rsidRPr="0092570D" w:rsidRDefault="00E16BF1" w:rsidP="00E16BF1">
            <w:pPr>
              <w:spacing w:after="0" w:line="240" w:lineRule="auto"/>
              <w:rPr>
                <w:rFonts w:ascii="Times New Roman" w:eastAsia="Times New Roman" w:hAnsi="Times New Roman" w:cs="Times New Roman"/>
                <w:sz w:val="24"/>
                <w:szCs w:val="24"/>
              </w:rPr>
            </w:pPr>
          </w:p>
        </w:tc>
        <w:tc>
          <w:tcPr>
            <w:tcW w:w="1471"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proofErr w:type="gramStart"/>
            <w:r w:rsidRPr="0092570D">
              <w:rPr>
                <w:rFonts w:ascii="Times New Roman" w:eastAsia="Times New Roman" w:hAnsi="Times New Roman" w:cs="Times New Roman"/>
                <w:sz w:val="24"/>
                <w:szCs w:val="24"/>
              </w:rPr>
              <w:t>м</w:t>
            </w:r>
            <w:proofErr w:type="gramEnd"/>
            <w:r w:rsidRPr="0092570D">
              <w:rPr>
                <w:rFonts w:ascii="Times New Roman" w:eastAsia="Times New Roman" w:hAnsi="Times New Roman" w:cs="Times New Roman"/>
                <w:sz w:val="24"/>
                <w:szCs w:val="24"/>
              </w:rPr>
              <w:t>² / чел.</w:t>
            </w:r>
          </w:p>
        </w:tc>
        <w:tc>
          <w:tcPr>
            <w:tcW w:w="146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100</w:t>
            </w:r>
          </w:p>
          <w:p w:rsidR="00E16BF1" w:rsidRPr="0064144E" w:rsidRDefault="00E16BF1" w:rsidP="00E16BF1">
            <w:pPr>
              <w:spacing w:after="0" w:line="240" w:lineRule="auto"/>
              <w:jc w:val="center"/>
              <w:rPr>
                <w:rFonts w:ascii="Times New Roman" w:eastAsia="Times New Roman" w:hAnsi="Times New Roman" w:cs="Times New Roman"/>
                <w:sz w:val="24"/>
                <w:szCs w:val="24"/>
              </w:rPr>
            </w:pPr>
          </w:p>
        </w:tc>
        <w:tc>
          <w:tcPr>
            <w:tcW w:w="1531"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час</w:t>
            </w:r>
          </w:p>
        </w:tc>
        <w:tc>
          <w:tcPr>
            <w:tcW w:w="141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Транспортная доступность – 1,5</w:t>
            </w:r>
          </w:p>
          <w:p w:rsidR="00E16BF1" w:rsidRPr="0064144E" w:rsidRDefault="00E16BF1" w:rsidP="00E16BF1">
            <w:pPr>
              <w:spacing w:after="0" w:line="240" w:lineRule="auto"/>
              <w:rPr>
                <w:rFonts w:ascii="Times New Roman" w:eastAsia="Times New Roman" w:hAnsi="Times New Roman" w:cs="Times New Roman"/>
                <w:sz w:val="24"/>
                <w:szCs w:val="24"/>
              </w:rPr>
            </w:pPr>
          </w:p>
        </w:tc>
      </w:tr>
    </w:tbl>
    <w:p w:rsidR="00E16BF1" w:rsidRPr="00E16BF1" w:rsidRDefault="00E16BF1" w:rsidP="00E16BF1">
      <w:pPr>
        <w:spacing w:before="120" w:after="120" w:line="240" w:lineRule="auto"/>
        <w:ind w:firstLine="709"/>
        <w:rPr>
          <w:rFonts w:ascii="Times New Roman" w:eastAsia="Times New Roman" w:hAnsi="Times New Roman" w:cs="Times New Roman"/>
          <w:b/>
          <w:sz w:val="28"/>
          <w:szCs w:val="28"/>
        </w:rPr>
      </w:pPr>
    </w:p>
    <w:p w:rsidR="001E5570" w:rsidRPr="001E5570" w:rsidRDefault="001E5570" w:rsidP="001E5570">
      <w:pPr>
        <w:keepNext/>
        <w:keepLines/>
        <w:widowControl w:val="0"/>
        <w:tabs>
          <w:tab w:val="left" w:pos="993"/>
        </w:tabs>
        <w:spacing w:after="0" w:line="240" w:lineRule="auto"/>
        <w:ind w:firstLine="709"/>
        <w:jc w:val="center"/>
        <w:outlineLvl w:val="1"/>
        <w:rPr>
          <w:rFonts w:ascii="Times New Roman" w:eastAsiaTheme="majorEastAsia" w:hAnsi="Times New Roman" w:cs="Times New Roman"/>
          <w:b/>
          <w:bCs/>
          <w:sz w:val="28"/>
          <w:szCs w:val="26"/>
          <w:lang w:eastAsia="ru-RU"/>
        </w:rPr>
      </w:pPr>
      <w:bookmarkStart w:id="25" w:name="_Toc495492176"/>
      <w:bookmarkStart w:id="26" w:name="_Toc430011925"/>
      <w:r w:rsidRPr="001E5570">
        <w:rPr>
          <w:rFonts w:ascii="Times New Roman" w:eastAsiaTheme="majorEastAsia" w:hAnsi="Times New Roman" w:cs="Times New Roman"/>
          <w:b/>
          <w:bCs/>
          <w:sz w:val="28"/>
          <w:szCs w:val="26"/>
          <w:lang w:eastAsia="ru-RU"/>
        </w:rPr>
        <w:t>Раздел 5. Инженерное обеспечение</w:t>
      </w:r>
      <w:bookmarkStart w:id="27" w:name="_Toc415837692"/>
      <w:r w:rsidRPr="001E5570">
        <w:rPr>
          <w:rFonts w:ascii="Times New Roman" w:eastAsiaTheme="majorEastAsia" w:hAnsi="Times New Roman" w:cs="Times New Roman"/>
          <w:b/>
          <w:bCs/>
          <w:sz w:val="28"/>
          <w:szCs w:val="26"/>
          <w:lang w:eastAsia="ru-RU"/>
        </w:rPr>
        <w:t>.</w:t>
      </w:r>
      <w:bookmarkEnd w:id="25"/>
      <w:r w:rsidRPr="001E5570">
        <w:rPr>
          <w:rFonts w:ascii="Times New Roman" w:eastAsiaTheme="majorEastAsia" w:hAnsi="Times New Roman" w:cs="Times New Roman"/>
          <w:b/>
          <w:bCs/>
          <w:sz w:val="28"/>
          <w:szCs w:val="26"/>
          <w:lang w:eastAsia="ru-RU"/>
        </w:rPr>
        <w:t xml:space="preserve"> </w:t>
      </w:r>
    </w:p>
    <w:p w:rsidR="001E5570" w:rsidRPr="0092570D" w:rsidRDefault="0092570D" w:rsidP="0092570D">
      <w:pPr>
        <w:keepNext/>
        <w:keepLines/>
        <w:spacing w:before="120" w:after="120" w:line="240" w:lineRule="auto"/>
        <w:jc w:val="center"/>
        <w:outlineLvl w:val="2"/>
        <w:rPr>
          <w:rFonts w:ascii="Times New Roman" w:eastAsiaTheme="majorEastAsia" w:hAnsi="Times New Roman" w:cstheme="majorBidi"/>
          <w:b/>
          <w:bCs/>
          <w:sz w:val="28"/>
          <w:szCs w:val="28"/>
          <w:lang w:eastAsia="ru-RU"/>
        </w:rPr>
      </w:pPr>
      <w:bookmarkStart w:id="28" w:name="_Toc495492177"/>
      <w:r>
        <w:rPr>
          <w:rFonts w:ascii="Times New Roman" w:eastAsiaTheme="majorEastAsia" w:hAnsi="Times New Roman" w:cstheme="majorBidi"/>
          <w:b/>
          <w:bCs/>
          <w:sz w:val="28"/>
          <w:szCs w:val="28"/>
          <w:lang w:eastAsia="ru-RU"/>
        </w:rPr>
        <w:t xml:space="preserve">5.1. </w:t>
      </w:r>
      <w:r w:rsidR="001E5570" w:rsidRPr="0092570D">
        <w:rPr>
          <w:rFonts w:ascii="Times New Roman" w:eastAsiaTheme="majorEastAsia" w:hAnsi="Times New Roman" w:cstheme="majorBidi"/>
          <w:b/>
          <w:bCs/>
          <w:sz w:val="28"/>
          <w:szCs w:val="28"/>
          <w:lang w:eastAsia="ru-RU"/>
        </w:rPr>
        <w:t>Объекты, относящиеся к областям электро-, тепл</w:t>
      </w:r>
      <w:proofErr w:type="gramStart"/>
      <w:r w:rsidR="001E5570" w:rsidRPr="0092570D">
        <w:rPr>
          <w:rFonts w:ascii="Times New Roman" w:eastAsiaTheme="majorEastAsia" w:hAnsi="Times New Roman" w:cstheme="majorBidi"/>
          <w:b/>
          <w:bCs/>
          <w:sz w:val="28"/>
          <w:szCs w:val="28"/>
          <w:lang w:eastAsia="ru-RU"/>
        </w:rPr>
        <w:t>о-</w:t>
      </w:r>
      <w:proofErr w:type="gramEnd"/>
      <w:r w:rsidR="001E5570" w:rsidRPr="0092570D">
        <w:rPr>
          <w:rFonts w:ascii="Times New Roman" w:eastAsiaTheme="majorEastAsia" w:hAnsi="Times New Roman" w:cstheme="majorBidi"/>
          <w:b/>
          <w:bCs/>
          <w:sz w:val="28"/>
          <w:szCs w:val="28"/>
          <w:lang w:eastAsia="ru-RU"/>
        </w:rPr>
        <w:t>, газо- и водоснабжения населения, водоотведения, снабжения населения топливом</w:t>
      </w:r>
      <w:bookmarkEnd w:id="26"/>
      <w:bookmarkEnd w:id="27"/>
      <w:bookmarkEnd w:id="28"/>
      <w:r w:rsidR="001E5570" w:rsidRPr="0092570D">
        <w:rPr>
          <w:rFonts w:ascii="Times New Roman" w:eastAsiaTheme="majorEastAsia" w:hAnsi="Times New Roman" w:cstheme="majorBidi"/>
          <w:b/>
          <w:bCs/>
          <w:sz w:val="28"/>
          <w:szCs w:val="28"/>
          <w:lang w:eastAsia="ru-RU"/>
        </w:rPr>
        <w:t xml:space="preserve"> </w:t>
      </w:r>
    </w:p>
    <w:p w:rsidR="001E5570" w:rsidRPr="001E5570" w:rsidRDefault="001E5570" w:rsidP="0064144E">
      <w:pPr>
        <w:widowControl w:val="0"/>
        <w:spacing w:before="120" w:after="120" w:line="240" w:lineRule="auto"/>
        <w:ind w:firstLine="709"/>
        <w:rPr>
          <w:rFonts w:ascii="Times New Roman" w:eastAsia="Lucida Sans Unicode" w:hAnsi="Times New Roman" w:cs="Times New Roman"/>
          <w:bCs/>
          <w:sz w:val="28"/>
          <w:szCs w:val="28"/>
          <w:lang w:eastAsia="ru-RU"/>
        </w:rPr>
      </w:pPr>
      <w:r w:rsidRPr="001E5570">
        <w:rPr>
          <w:rFonts w:ascii="Times New Roman" w:eastAsia="Lucida Sans Unicode" w:hAnsi="Times New Roman" w:cs="Times New Roman"/>
          <w:sz w:val="28"/>
          <w:szCs w:val="28"/>
          <w:lang w:eastAsia="ru-RU"/>
        </w:rPr>
        <w:t xml:space="preserve">Раздел разработан в соответствии с требованиями части 4 статьи 29.2,  п. 1 части 5 статьи 23 Градостроительного кодекса РФ  от 29.12.2004 г. № 190-ФЗ (ред. от 03.07.2016) </w:t>
      </w:r>
      <w:r w:rsidRPr="001E5570">
        <w:rPr>
          <w:rFonts w:ascii="Times New Roman" w:eastAsia="Lucida Sans Unicode" w:hAnsi="Times New Roman" w:cs="Times New Roman"/>
          <w:bCs/>
          <w:sz w:val="28"/>
          <w:szCs w:val="28"/>
          <w:lang w:eastAsia="ru-RU"/>
        </w:rPr>
        <w:t xml:space="preserve"> и  п. 4</w:t>
      </w:r>
      <w:r w:rsidRPr="001E5570">
        <w:rPr>
          <w:rFonts w:ascii="Times New Roman" w:eastAsia="Lucida Sans Unicode" w:hAnsi="Times New Roman" w:cs="Times New Roman"/>
          <w:sz w:val="28"/>
          <w:szCs w:val="28"/>
          <w:lang w:eastAsia="ru-RU"/>
        </w:rPr>
        <w:t xml:space="preserve"> статьи 7  Устава городского округа Жигулевск (в редакции решений Думы городского округа Жигулевск на 26.01.2017 г.). </w:t>
      </w:r>
      <w:r w:rsidRPr="001E5570">
        <w:rPr>
          <w:rFonts w:ascii="Times New Roman" w:eastAsia="Lucida Sans Unicode" w:hAnsi="Times New Roman" w:cs="Times New Roman"/>
          <w:bCs/>
          <w:sz w:val="28"/>
          <w:szCs w:val="28"/>
          <w:lang w:eastAsia="ru-RU"/>
        </w:rPr>
        <w:t xml:space="preserve"> </w:t>
      </w:r>
    </w:p>
    <w:p w:rsidR="001E5570" w:rsidRPr="001E5570" w:rsidRDefault="001E5570" w:rsidP="0064144E">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 xml:space="preserve">Предельные значения расчетных показателей минимально допустимого уровня обеспеченности и территориальной доступности объектов электро-, тепло-, газо- и водоснабжения населения, водоотведения, </w:t>
      </w:r>
      <w:r w:rsidRPr="001E5570">
        <w:rPr>
          <w:rFonts w:ascii="Times New Roman" w:eastAsia="Lucida Sans Unicode" w:hAnsi="Times New Roman" w:cs="Times New Roman"/>
          <w:bCs/>
          <w:sz w:val="28"/>
          <w:szCs w:val="28"/>
          <w:lang w:eastAsia="ru-RU"/>
        </w:rPr>
        <w:t xml:space="preserve">снабжения населения топливом  </w:t>
      </w:r>
      <w:r w:rsidRPr="001E5570">
        <w:rPr>
          <w:rFonts w:ascii="Times New Roman" w:eastAsia="Lucida Sans Unicode" w:hAnsi="Times New Roman" w:cs="Times New Roman"/>
          <w:sz w:val="28"/>
          <w:szCs w:val="28"/>
          <w:lang w:eastAsia="ru-RU"/>
        </w:rPr>
        <w:t xml:space="preserve">установлены на основе действующих федеральных и республиканских нормативных документов. </w:t>
      </w:r>
    </w:p>
    <w:p w:rsidR="001E5570" w:rsidRPr="001E5570" w:rsidRDefault="001E5570" w:rsidP="0064144E">
      <w:pPr>
        <w:widowControl w:val="0"/>
        <w:spacing w:before="120" w:after="120" w:line="240" w:lineRule="auto"/>
        <w:jc w:val="center"/>
        <w:rPr>
          <w:rFonts w:ascii="Arial" w:eastAsia="Lucida Sans Unicode" w:hAnsi="Arial" w:cs="Times New Roman"/>
          <w:sz w:val="24"/>
          <w:szCs w:val="24"/>
          <w:lang w:eastAsia="ru-RU"/>
        </w:rPr>
      </w:pPr>
    </w:p>
    <w:p w:rsidR="001E5570" w:rsidRPr="001E5570" w:rsidRDefault="001E5570" w:rsidP="0064144E">
      <w:pPr>
        <w:keepNext/>
        <w:keepLines/>
        <w:spacing w:before="120" w:after="120" w:line="360" w:lineRule="auto"/>
        <w:jc w:val="center"/>
        <w:outlineLvl w:val="2"/>
        <w:rPr>
          <w:rFonts w:ascii="Times New Roman" w:eastAsiaTheme="majorEastAsia" w:hAnsi="Times New Roman" w:cs="Times New Roman"/>
          <w:bCs/>
          <w:sz w:val="28"/>
          <w:szCs w:val="28"/>
          <w:lang w:eastAsia="ru-RU"/>
        </w:rPr>
      </w:pPr>
      <w:bookmarkStart w:id="29" w:name="_Toc430011926"/>
      <w:bookmarkStart w:id="30" w:name="_Toc495492178"/>
      <w:r w:rsidRPr="001E5570">
        <w:rPr>
          <w:rFonts w:ascii="Times New Roman" w:eastAsiaTheme="majorEastAsia" w:hAnsi="Times New Roman" w:cstheme="majorBidi"/>
          <w:b/>
          <w:bCs/>
          <w:sz w:val="28"/>
          <w:szCs w:val="28"/>
          <w:lang w:eastAsia="ru-RU"/>
        </w:rPr>
        <w:t>5</w:t>
      </w:r>
      <w:r w:rsidR="0092570D">
        <w:rPr>
          <w:rFonts w:ascii="Times New Roman" w:eastAsiaTheme="majorEastAsia" w:hAnsi="Times New Roman" w:cs="Times New Roman"/>
          <w:b/>
          <w:bCs/>
          <w:sz w:val="28"/>
          <w:szCs w:val="28"/>
          <w:lang w:eastAsia="ru-RU"/>
        </w:rPr>
        <w:t>.2</w:t>
      </w:r>
      <w:r w:rsidRPr="001E5570">
        <w:rPr>
          <w:rFonts w:ascii="Times New Roman" w:eastAsiaTheme="majorEastAsia" w:hAnsi="Times New Roman" w:cs="Times New Roman"/>
          <w:b/>
          <w:bCs/>
          <w:sz w:val="28"/>
          <w:szCs w:val="28"/>
          <w:lang w:eastAsia="ru-RU"/>
        </w:rPr>
        <w:t>. Объекты, относящиеся к области электроснабжения</w:t>
      </w:r>
      <w:bookmarkEnd w:id="29"/>
      <w:bookmarkEnd w:id="30"/>
    </w:p>
    <w:p w:rsidR="001E5570" w:rsidRPr="001E5570" w:rsidRDefault="001E5570" w:rsidP="0064144E">
      <w:pPr>
        <w:widowControl w:val="0"/>
        <w:suppressAutoHyphens/>
        <w:adjustRightInd w:val="0"/>
        <w:spacing w:before="120" w:after="120" w:line="240" w:lineRule="auto"/>
        <w:ind w:firstLine="709"/>
        <w:jc w:val="both"/>
        <w:rPr>
          <w:rFonts w:ascii="Times New Roman CYR" w:eastAsia="Lucida Sans Unicode" w:hAnsi="Times New Roman CYR" w:cs="Times New Roman CYR"/>
          <w:sz w:val="28"/>
          <w:szCs w:val="28"/>
          <w:lang w:eastAsia="ru-RU"/>
        </w:rPr>
      </w:pPr>
      <w:r w:rsidRPr="001E5570">
        <w:rPr>
          <w:rFonts w:ascii="Times New Roman" w:eastAsia="Lucida Sans Unicode" w:hAnsi="Times New Roman" w:cs="Times New Roman"/>
          <w:sz w:val="28"/>
          <w:szCs w:val="28"/>
          <w:lang w:eastAsia="ru-RU"/>
        </w:rPr>
        <w:t>В состав городского округа Жигулевск Самарской области входит город Жигулевск, относящийся</w:t>
      </w:r>
      <w:r w:rsidRPr="001E5570">
        <w:rPr>
          <w:rFonts w:ascii="Arial" w:eastAsia="Lucida Sans Unicode" w:hAnsi="Arial" w:cs="Times New Roman"/>
          <w:sz w:val="24"/>
          <w:szCs w:val="24"/>
          <w:lang w:eastAsia="ru-RU"/>
        </w:rPr>
        <w:t xml:space="preserve">  </w:t>
      </w:r>
      <w:r w:rsidRPr="001E5570">
        <w:rPr>
          <w:rFonts w:ascii="Times New Roman CYR" w:eastAsia="Lucida Sans Unicode" w:hAnsi="Times New Roman CYR" w:cs="Times New Roman CYR"/>
          <w:sz w:val="28"/>
          <w:szCs w:val="28"/>
          <w:lang w:eastAsia="ru-RU"/>
        </w:rPr>
        <w:t>по численности населения к средним городам, а также</w:t>
      </w:r>
      <w:r w:rsidRPr="001E5570">
        <w:rPr>
          <w:rFonts w:ascii="Arial" w:eastAsia="Lucida Sans Unicode" w:hAnsi="Arial" w:cs="Times New Roman"/>
          <w:sz w:val="24"/>
          <w:szCs w:val="24"/>
          <w:lang w:eastAsia="ru-RU"/>
        </w:rPr>
        <w:t xml:space="preserve"> </w:t>
      </w:r>
      <w:r w:rsidRPr="001E5570">
        <w:rPr>
          <w:rFonts w:ascii="Times New Roman" w:eastAsia="Lucida Sans Unicode" w:hAnsi="Times New Roman" w:cs="Times New Roman"/>
          <w:sz w:val="28"/>
          <w:szCs w:val="28"/>
          <w:lang w:eastAsia="ru-RU"/>
        </w:rPr>
        <w:t>села</w:t>
      </w:r>
      <w:r w:rsidRPr="001E5570">
        <w:rPr>
          <w:rFonts w:ascii="Arial" w:eastAsia="Lucida Sans Unicode" w:hAnsi="Arial" w:cs="Times New Roman"/>
          <w:sz w:val="24"/>
          <w:szCs w:val="24"/>
          <w:lang w:eastAsia="ru-RU"/>
        </w:rPr>
        <w:t xml:space="preserve"> </w:t>
      </w:r>
      <w:r w:rsidRPr="001E5570">
        <w:rPr>
          <w:rFonts w:ascii="Times New Roman" w:eastAsia="Lucida Sans Unicode" w:hAnsi="Times New Roman" w:cs="Times New Roman"/>
          <w:sz w:val="28"/>
          <w:szCs w:val="28"/>
          <w:lang w:eastAsia="ru-RU"/>
        </w:rPr>
        <w:t xml:space="preserve">Зольное, Солнечная Поляна, Богатырь, Ширяево, </w:t>
      </w:r>
      <w:proofErr w:type="spellStart"/>
      <w:r w:rsidRPr="001E5570">
        <w:rPr>
          <w:rFonts w:ascii="Times New Roman" w:eastAsia="Lucida Sans Unicode" w:hAnsi="Times New Roman" w:cs="Times New Roman"/>
          <w:sz w:val="28"/>
          <w:szCs w:val="28"/>
          <w:lang w:eastAsia="ru-RU"/>
        </w:rPr>
        <w:lastRenderedPageBreak/>
        <w:t>Бахилова</w:t>
      </w:r>
      <w:proofErr w:type="spellEnd"/>
      <w:r w:rsidRPr="001E5570">
        <w:rPr>
          <w:rFonts w:ascii="Times New Roman" w:eastAsia="Lucida Sans Unicode" w:hAnsi="Times New Roman" w:cs="Times New Roman"/>
          <w:sz w:val="28"/>
          <w:szCs w:val="28"/>
          <w:lang w:eastAsia="ru-RU"/>
        </w:rPr>
        <w:t xml:space="preserve"> Поляна, поэтому </w:t>
      </w:r>
      <w:r w:rsidRPr="001E5570">
        <w:rPr>
          <w:rFonts w:ascii="Times New Roman CYR" w:eastAsia="Lucida Sans Unicode" w:hAnsi="Times New Roman CYR" w:cs="Times New Roman CYR"/>
          <w:sz w:val="28"/>
          <w:szCs w:val="28"/>
          <w:lang w:eastAsia="ru-RU"/>
        </w:rPr>
        <w:t>значения укрупненных показателей электропотребления устанавливаются данными, приведенными таблице:</w:t>
      </w:r>
    </w:p>
    <w:p w:rsidR="001E5570" w:rsidRPr="001E5570" w:rsidRDefault="001E5570" w:rsidP="001E5570">
      <w:pPr>
        <w:widowControl w:val="0"/>
        <w:suppressAutoHyphens/>
        <w:adjustRightInd w:val="0"/>
        <w:spacing w:after="0" w:line="240" w:lineRule="auto"/>
        <w:jc w:val="right"/>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Таблица 5.</w:t>
      </w:r>
      <w:r w:rsidR="0092570D">
        <w:rPr>
          <w:rFonts w:ascii="Times New Roman" w:eastAsia="Lucida Sans Unicode" w:hAnsi="Times New Roman" w:cs="Times New Roman"/>
          <w:sz w:val="28"/>
          <w:szCs w:val="28"/>
          <w:lang w:eastAsia="ru-RU"/>
        </w:rPr>
        <w:t>2</w:t>
      </w:r>
      <w:r w:rsidRPr="001E5570">
        <w:rPr>
          <w:rFonts w:ascii="Times New Roman" w:eastAsia="Lucida Sans Unicode" w:hAnsi="Times New Roman" w:cs="Times New Roman"/>
          <w:sz w:val="28"/>
          <w:szCs w:val="28"/>
          <w:lang w:eastAsia="ru-RU"/>
        </w:rPr>
        <w:t>.1.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5"/>
        <w:gridCol w:w="2460"/>
        <w:gridCol w:w="1920"/>
      </w:tblGrid>
      <w:tr w:rsidR="001E5570" w:rsidRPr="001E5570" w:rsidTr="001E5570">
        <w:trPr>
          <w:tblCellSpacing w:w="15" w:type="dxa"/>
        </w:trPr>
        <w:tc>
          <w:tcPr>
            <w:tcW w:w="2681" w:type="pct"/>
            <w:tcBorders>
              <w:top w:val="single" w:sz="4" w:space="0" w:color="000000"/>
              <w:left w:val="single" w:sz="4" w:space="0" w:color="000000"/>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Степень благоустройства поселений</w:t>
            </w:r>
          </w:p>
        </w:tc>
        <w:tc>
          <w:tcPr>
            <w:tcW w:w="1292" w:type="pct"/>
            <w:tcBorders>
              <w:top w:val="single" w:sz="4" w:space="0" w:color="000000"/>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xml:space="preserve">Электропотребление, </w:t>
            </w:r>
            <w:r w:rsidRPr="0064144E">
              <w:rPr>
                <w:rFonts w:ascii="Times New Roman" w:eastAsia="Times New Roman" w:hAnsi="Times New Roman" w:cs="Times New Roman"/>
                <w:noProof/>
                <w:sz w:val="24"/>
                <w:szCs w:val="24"/>
                <w:lang w:eastAsia="ru-RU"/>
              </w:rPr>
              <w:t>кВт×ч</w:t>
            </w:r>
            <w:r w:rsidRPr="0064144E">
              <w:rPr>
                <w:rFonts w:ascii="Times New Roman" w:eastAsia="Times New Roman" w:hAnsi="Times New Roman" w:cs="Times New Roman"/>
                <w:sz w:val="24"/>
                <w:szCs w:val="24"/>
                <w:lang w:eastAsia="ru-RU"/>
              </w:rPr>
              <w:t>/год на 1 чел.</w:t>
            </w:r>
          </w:p>
        </w:tc>
        <w:tc>
          <w:tcPr>
            <w:tcW w:w="968" w:type="pct"/>
            <w:tcBorders>
              <w:top w:val="single" w:sz="4" w:space="0" w:color="000000"/>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xml:space="preserve">Использование максимума электрической нагрузки, </w:t>
            </w:r>
            <w:proofErr w:type="gramStart"/>
            <w:r w:rsidRPr="0064144E">
              <w:rPr>
                <w:rFonts w:ascii="Times New Roman" w:eastAsia="Times New Roman" w:hAnsi="Times New Roman" w:cs="Times New Roman"/>
                <w:sz w:val="24"/>
                <w:szCs w:val="24"/>
                <w:lang w:eastAsia="ru-RU"/>
              </w:rPr>
              <w:t>ч</w:t>
            </w:r>
            <w:proofErr w:type="gramEnd"/>
            <w:r w:rsidRPr="0064144E">
              <w:rPr>
                <w:rFonts w:ascii="Times New Roman" w:eastAsia="Times New Roman" w:hAnsi="Times New Roman" w:cs="Times New Roman"/>
                <w:sz w:val="24"/>
                <w:szCs w:val="24"/>
                <w:lang w:eastAsia="ru-RU"/>
              </w:rPr>
              <w:t>/год</w:t>
            </w: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Средние города, не оборудованные стационарными электроплитами:</w:t>
            </w:r>
          </w:p>
        </w:tc>
        <w:tc>
          <w:tcPr>
            <w:tcW w:w="1292"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c>
          <w:tcPr>
            <w:tcW w:w="968"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без кондиционеров;</w:t>
            </w:r>
          </w:p>
        </w:tc>
        <w:tc>
          <w:tcPr>
            <w:tcW w:w="1292"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1530</w:t>
            </w:r>
          </w:p>
        </w:tc>
        <w:tc>
          <w:tcPr>
            <w:tcW w:w="968"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4680</w:t>
            </w: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с кондиционерами.</w:t>
            </w:r>
          </w:p>
        </w:tc>
        <w:tc>
          <w:tcPr>
            <w:tcW w:w="1292"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1800</w:t>
            </w:r>
          </w:p>
        </w:tc>
        <w:tc>
          <w:tcPr>
            <w:tcW w:w="968"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xml:space="preserve">5130 </w:t>
            </w: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Средние города, оборудованные стационарными электроплитами (100% охвата):</w:t>
            </w:r>
          </w:p>
        </w:tc>
        <w:tc>
          <w:tcPr>
            <w:tcW w:w="1292"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c>
          <w:tcPr>
            <w:tcW w:w="968"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без кондиционеров;</w:t>
            </w:r>
          </w:p>
        </w:tc>
        <w:tc>
          <w:tcPr>
            <w:tcW w:w="1292"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1890</w:t>
            </w:r>
          </w:p>
        </w:tc>
        <w:tc>
          <w:tcPr>
            <w:tcW w:w="968"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4770</w:t>
            </w: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с кондиционерами.</w:t>
            </w:r>
          </w:p>
        </w:tc>
        <w:tc>
          <w:tcPr>
            <w:tcW w:w="1292"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2160</w:t>
            </w:r>
          </w:p>
        </w:tc>
        <w:tc>
          <w:tcPr>
            <w:tcW w:w="968"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5220</w:t>
            </w: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Поселки и сельские поселения (без кондиционеров):</w:t>
            </w:r>
          </w:p>
        </w:tc>
        <w:tc>
          <w:tcPr>
            <w:tcW w:w="1292"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c>
          <w:tcPr>
            <w:tcW w:w="968"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xml:space="preserve">- не </w:t>
            </w:r>
            <w:proofErr w:type="gramStart"/>
            <w:r w:rsidRPr="0064144E">
              <w:rPr>
                <w:rFonts w:ascii="Times New Roman" w:eastAsia="Times New Roman" w:hAnsi="Times New Roman" w:cs="Times New Roman"/>
                <w:sz w:val="24"/>
                <w:szCs w:val="24"/>
                <w:lang w:eastAsia="ru-RU"/>
              </w:rPr>
              <w:t>оборудованные</w:t>
            </w:r>
            <w:proofErr w:type="gramEnd"/>
            <w:r w:rsidRPr="0064144E">
              <w:rPr>
                <w:rFonts w:ascii="Times New Roman" w:eastAsia="Times New Roman" w:hAnsi="Times New Roman" w:cs="Times New Roman"/>
                <w:sz w:val="24"/>
                <w:szCs w:val="24"/>
                <w:lang w:eastAsia="ru-RU"/>
              </w:rPr>
              <w:t xml:space="preserve"> стационарными электроплитами;</w:t>
            </w:r>
          </w:p>
        </w:tc>
        <w:tc>
          <w:tcPr>
            <w:tcW w:w="1292"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950</w:t>
            </w:r>
          </w:p>
        </w:tc>
        <w:tc>
          <w:tcPr>
            <w:tcW w:w="968"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4100</w:t>
            </w:r>
          </w:p>
        </w:tc>
      </w:tr>
      <w:tr w:rsidR="001E5570" w:rsidRPr="001E5570" w:rsidTr="001E5570">
        <w:trPr>
          <w:tblCellSpacing w:w="15" w:type="dxa"/>
        </w:trPr>
        <w:tc>
          <w:tcPr>
            <w:tcW w:w="2681" w:type="pct"/>
            <w:tcBorders>
              <w:left w:val="single" w:sz="4" w:space="0" w:color="000000"/>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xml:space="preserve">- </w:t>
            </w:r>
            <w:proofErr w:type="gramStart"/>
            <w:r w:rsidRPr="0064144E">
              <w:rPr>
                <w:rFonts w:ascii="Times New Roman" w:eastAsia="Times New Roman" w:hAnsi="Times New Roman" w:cs="Times New Roman"/>
                <w:sz w:val="24"/>
                <w:szCs w:val="24"/>
                <w:lang w:eastAsia="ru-RU"/>
              </w:rPr>
              <w:t>оборудованные</w:t>
            </w:r>
            <w:proofErr w:type="gramEnd"/>
            <w:r w:rsidRPr="0064144E">
              <w:rPr>
                <w:rFonts w:ascii="Times New Roman" w:eastAsia="Times New Roman" w:hAnsi="Times New Roman" w:cs="Times New Roman"/>
                <w:sz w:val="24"/>
                <w:szCs w:val="24"/>
                <w:lang w:eastAsia="ru-RU"/>
              </w:rPr>
              <w:t xml:space="preserve"> стационарными электроплитами (100% охвата).</w:t>
            </w:r>
          </w:p>
        </w:tc>
        <w:tc>
          <w:tcPr>
            <w:tcW w:w="1292" w:type="pct"/>
            <w:tcBorders>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1350</w:t>
            </w:r>
          </w:p>
        </w:tc>
        <w:tc>
          <w:tcPr>
            <w:tcW w:w="968" w:type="pct"/>
            <w:tcBorders>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4400</w:t>
            </w:r>
          </w:p>
        </w:tc>
      </w:tr>
      <w:tr w:rsidR="001E5570" w:rsidRPr="001E5570" w:rsidTr="001E5570">
        <w:trPr>
          <w:tblCellSpacing w:w="15" w:type="dxa"/>
        </w:trPr>
        <w:tc>
          <w:tcPr>
            <w:tcW w:w="4970" w:type="pct"/>
            <w:gridSpan w:val="3"/>
            <w:tcBorders>
              <w:left w:val="single" w:sz="4" w:space="0" w:color="000000"/>
              <w:bottom w:val="single" w:sz="4" w:space="0" w:color="000000"/>
              <w:right w:val="single" w:sz="4" w:space="0" w:color="000000"/>
            </w:tcBorders>
            <w:hideMark/>
          </w:tcPr>
          <w:p w:rsidR="001E5570" w:rsidRPr="001E5570" w:rsidRDefault="001E5570" w:rsidP="001E5570">
            <w:pPr>
              <w:spacing w:after="0" w:line="240" w:lineRule="auto"/>
              <w:rPr>
                <w:rFonts w:ascii="Times New Roman" w:eastAsia="Times New Roman" w:hAnsi="Times New Roman" w:cs="Times New Roman"/>
                <w:i/>
                <w:sz w:val="24"/>
                <w:szCs w:val="24"/>
                <w:lang w:eastAsia="ru-RU"/>
              </w:rPr>
            </w:pPr>
            <w:r w:rsidRPr="001E5570">
              <w:rPr>
                <w:rFonts w:ascii="Times New Roman" w:eastAsia="Calibri" w:hAnsi="Times New Roman" w:cs="Times New Roman"/>
                <w:i/>
                <w:lang w:eastAsia="ru-RU"/>
              </w:rPr>
              <w:t>Примечания:</w:t>
            </w:r>
          </w:p>
          <w:p w:rsidR="001E5570" w:rsidRPr="001E5570" w:rsidRDefault="001E5570" w:rsidP="001E5570">
            <w:pPr>
              <w:spacing w:after="0" w:line="240" w:lineRule="auto"/>
              <w:rPr>
                <w:rFonts w:ascii="Times New Roman" w:eastAsia="Times New Roman" w:hAnsi="Times New Roman" w:cs="Times New Roman"/>
                <w:sz w:val="24"/>
                <w:szCs w:val="24"/>
                <w:lang w:eastAsia="ru-RU"/>
              </w:rPr>
            </w:pPr>
            <w:r w:rsidRPr="001E5570">
              <w:rPr>
                <w:rFonts w:ascii="Times New Roman" w:eastAsia="Times New Roman" w:hAnsi="Times New Roman" w:cs="Times New Roman"/>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1E5570" w:rsidRPr="001E5570" w:rsidRDefault="001E5570" w:rsidP="001E5570">
            <w:pPr>
              <w:spacing w:after="0" w:line="240" w:lineRule="auto"/>
              <w:rPr>
                <w:rFonts w:ascii="Times New Roman" w:eastAsia="Times New Roman" w:hAnsi="Times New Roman" w:cs="Times New Roman"/>
                <w:sz w:val="28"/>
                <w:szCs w:val="28"/>
                <w:lang w:eastAsia="ru-RU"/>
              </w:rPr>
            </w:pPr>
            <w:r w:rsidRPr="001E5570">
              <w:rPr>
                <w:rFonts w:ascii="Times New Roman" w:eastAsia="Times New Roman" w:hAnsi="Times New Roman" w:cs="Times New Roman"/>
                <w:lang w:eastAsia="ru-RU"/>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13" w:history="1">
              <w:r w:rsidRPr="001E5570">
                <w:rPr>
                  <w:rFonts w:ascii="Times New Roman" w:eastAsia="Arial Unicode MS" w:hAnsi="Times New Roman" w:cs="Times New Roman"/>
                  <w:u w:val="single"/>
                  <w:lang w:eastAsia="ru-RU"/>
                </w:rPr>
                <w:t>СП 54.13330</w:t>
              </w:r>
            </w:hyperlink>
            <w:r w:rsidRPr="001E5570">
              <w:rPr>
                <w:rFonts w:ascii="Times New Roman" w:eastAsia="Times New Roman" w:hAnsi="Times New Roman" w:cs="Times New Roman"/>
                <w:lang w:eastAsia="ru-RU"/>
              </w:rPr>
              <w:t>.</w:t>
            </w:r>
          </w:p>
        </w:tc>
      </w:tr>
    </w:tbl>
    <w:p w:rsidR="001E5570" w:rsidRPr="001E5570" w:rsidRDefault="001E5570" w:rsidP="001E5570">
      <w:pPr>
        <w:widowControl w:val="0"/>
        <w:spacing w:after="0" w:line="240" w:lineRule="auto"/>
        <w:ind w:firstLine="709"/>
        <w:jc w:val="both"/>
        <w:rPr>
          <w:rFonts w:ascii="Times New Roman" w:eastAsia="Lucida Sans Unicode" w:hAnsi="Times New Roman" w:cs="Times New Roman"/>
          <w:sz w:val="28"/>
          <w:szCs w:val="28"/>
          <w:lang w:eastAsia="ru-RU"/>
        </w:rPr>
      </w:pPr>
    </w:p>
    <w:p w:rsidR="001E5570" w:rsidRPr="001E5570" w:rsidRDefault="001E5570" w:rsidP="001E5570">
      <w:pPr>
        <w:keepNext/>
        <w:keepLines/>
        <w:spacing w:after="0" w:line="360" w:lineRule="auto"/>
        <w:ind w:left="862"/>
        <w:contextualSpacing/>
        <w:jc w:val="both"/>
        <w:outlineLvl w:val="2"/>
        <w:rPr>
          <w:rFonts w:ascii="Times New Roman" w:eastAsiaTheme="majorEastAsia" w:hAnsi="Times New Roman" w:cs="Times New Roman"/>
          <w:bCs/>
          <w:sz w:val="28"/>
          <w:szCs w:val="28"/>
          <w:lang w:eastAsia="ru-RU"/>
        </w:rPr>
      </w:pPr>
      <w:bookmarkStart w:id="31" w:name="_Toc430011927"/>
      <w:bookmarkStart w:id="32" w:name="_Toc495492179"/>
      <w:r w:rsidRPr="001E5570">
        <w:rPr>
          <w:rFonts w:ascii="Times New Roman" w:eastAsiaTheme="majorEastAsia" w:hAnsi="Times New Roman" w:cs="Times New Roman"/>
          <w:b/>
          <w:bCs/>
          <w:sz w:val="28"/>
          <w:szCs w:val="28"/>
          <w:lang w:eastAsia="ru-RU"/>
        </w:rPr>
        <w:t>5.</w:t>
      </w:r>
      <w:r w:rsidR="0092570D">
        <w:rPr>
          <w:rFonts w:ascii="Times New Roman" w:eastAsiaTheme="majorEastAsia" w:hAnsi="Times New Roman" w:cs="Times New Roman"/>
          <w:b/>
          <w:bCs/>
          <w:sz w:val="28"/>
          <w:szCs w:val="28"/>
          <w:lang w:eastAsia="ru-RU"/>
        </w:rPr>
        <w:t>3</w:t>
      </w:r>
      <w:r w:rsidRPr="001E5570">
        <w:rPr>
          <w:rFonts w:ascii="Times New Roman" w:eastAsiaTheme="majorEastAsia" w:hAnsi="Times New Roman" w:cs="Times New Roman"/>
          <w:b/>
          <w:bCs/>
          <w:sz w:val="28"/>
          <w:szCs w:val="28"/>
          <w:lang w:eastAsia="ru-RU"/>
        </w:rPr>
        <w:t>. Объекты, относящиеся к области теплоснабжения</w:t>
      </w:r>
      <w:bookmarkEnd w:id="31"/>
      <w:bookmarkEnd w:id="32"/>
    </w:p>
    <w:p w:rsidR="001E5570" w:rsidRPr="001E5570" w:rsidRDefault="001E5570" w:rsidP="0064144E">
      <w:pPr>
        <w:widowControl w:val="0"/>
        <w:spacing w:after="0" w:line="240" w:lineRule="auto"/>
        <w:ind w:firstLine="709"/>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теплоснабжения приведены в таблице 5.</w:t>
      </w:r>
      <w:r w:rsidR="0092570D">
        <w:rPr>
          <w:rFonts w:ascii="Times New Roman" w:eastAsia="Lucida Sans Unicode" w:hAnsi="Times New Roman" w:cs="Times New Roman"/>
          <w:sz w:val="28"/>
          <w:szCs w:val="28"/>
          <w:lang w:eastAsia="ru-RU"/>
        </w:rPr>
        <w:t>3</w:t>
      </w:r>
      <w:r w:rsidRPr="001E5570">
        <w:rPr>
          <w:rFonts w:ascii="Times New Roman" w:eastAsia="Lucida Sans Unicode" w:hAnsi="Times New Roman" w:cs="Times New Roman"/>
          <w:sz w:val="28"/>
          <w:szCs w:val="28"/>
          <w:lang w:eastAsia="ru-RU"/>
        </w:rPr>
        <w:t>.1.</w:t>
      </w:r>
    </w:p>
    <w:p w:rsidR="001E5570" w:rsidRPr="001E5570" w:rsidRDefault="001E5570" w:rsidP="001E5570">
      <w:pPr>
        <w:widowControl w:val="0"/>
        <w:spacing w:after="0" w:line="240" w:lineRule="auto"/>
        <w:jc w:val="right"/>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Таблица 5.</w:t>
      </w:r>
      <w:r w:rsidR="0092570D">
        <w:rPr>
          <w:rFonts w:ascii="Times New Roman" w:eastAsia="Lucida Sans Unicode" w:hAnsi="Times New Roman" w:cs="Times New Roman"/>
          <w:sz w:val="28"/>
          <w:szCs w:val="28"/>
          <w:lang w:eastAsia="ru-RU"/>
        </w:rPr>
        <w:t>3</w:t>
      </w:r>
      <w:r w:rsidRPr="001E5570">
        <w:rPr>
          <w:rFonts w:ascii="Times New Roman" w:eastAsia="Lucida Sans Unicode" w:hAnsi="Times New Roman" w:cs="Times New Roman"/>
          <w:sz w:val="28"/>
          <w:szCs w:val="28"/>
          <w:lang w:eastAsia="ru-RU"/>
        </w:rPr>
        <w:t>.1.</w:t>
      </w:r>
    </w:p>
    <w:tbl>
      <w:tblPr>
        <w:tblStyle w:val="33"/>
        <w:tblW w:w="0" w:type="auto"/>
        <w:jc w:val="center"/>
        <w:tblLook w:val="04A0" w:firstRow="1" w:lastRow="0" w:firstColumn="1" w:lastColumn="0" w:noHBand="0" w:noVBand="1"/>
      </w:tblPr>
      <w:tblGrid>
        <w:gridCol w:w="2180"/>
        <w:gridCol w:w="2789"/>
        <w:gridCol w:w="4509"/>
      </w:tblGrid>
      <w:tr w:rsidR="001E5570" w:rsidRPr="001E5570" w:rsidTr="001E5570">
        <w:trPr>
          <w:trHeight w:val="414"/>
          <w:jc w:val="center"/>
        </w:trPr>
        <w:tc>
          <w:tcPr>
            <w:tcW w:w="2180" w:type="dxa"/>
            <w:vMerge w:val="restart"/>
          </w:tcPr>
          <w:p w:rsidR="001E5570" w:rsidRPr="0064144E" w:rsidRDefault="001E5570" w:rsidP="001E5570">
            <w:pPr>
              <w:widowControl w:val="0"/>
              <w:jc w:val="center"/>
              <w:rPr>
                <w:rFonts w:eastAsia="Lucida Sans Unicode"/>
                <w:sz w:val="24"/>
                <w:szCs w:val="24"/>
              </w:rPr>
            </w:pPr>
            <w:r w:rsidRPr="0064144E">
              <w:rPr>
                <w:rFonts w:eastAsia="Lucida Sans Unicode"/>
                <w:sz w:val="24"/>
                <w:szCs w:val="24"/>
              </w:rPr>
              <w:t>Наименование объектов</w:t>
            </w:r>
          </w:p>
        </w:tc>
        <w:tc>
          <w:tcPr>
            <w:tcW w:w="7298" w:type="dxa"/>
            <w:gridSpan w:val="2"/>
          </w:tcPr>
          <w:p w:rsidR="001E5570" w:rsidRPr="0064144E" w:rsidRDefault="001E5570" w:rsidP="001E5570">
            <w:pPr>
              <w:widowControl w:val="0"/>
              <w:jc w:val="center"/>
              <w:rPr>
                <w:rFonts w:eastAsia="Lucida Sans Unicode"/>
                <w:sz w:val="24"/>
                <w:szCs w:val="24"/>
              </w:rPr>
            </w:pPr>
            <w:r w:rsidRPr="0064144E">
              <w:rPr>
                <w:rFonts w:eastAsia="Lucida Sans Unicode"/>
                <w:sz w:val="24"/>
                <w:szCs w:val="24"/>
              </w:rPr>
              <w:t>Предельные значения расчетных показателей</w:t>
            </w:r>
          </w:p>
        </w:tc>
      </w:tr>
      <w:tr w:rsidR="001E5570" w:rsidRPr="001E5570" w:rsidTr="001E5570">
        <w:trPr>
          <w:trHeight w:val="414"/>
          <w:jc w:val="center"/>
        </w:trPr>
        <w:tc>
          <w:tcPr>
            <w:tcW w:w="2180" w:type="dxa"/>
            <w:vMerge/>
          </w:tcPr>
          <w:p w:rsidR="001E5570" w:rsidRPr="0064144E" w:rsidRDefault="001E5570" w:rsidP="001E5570">
            <w:pPr>
              <w:widowControl w:val="0"/>
              <w:rPr>
                <w:rFonts w:eastAsia="Lucida Sans Unicode"/>
                <w:sz w:val="24"/>
                <w:szCs w:val="24"/>
              </w:rPr>
            </w:pPr>
          </w:p>
        </w:tc>
        <w:tc>
          <w:tcPr>
            <w:tcW w:w="2789" w:type="dxa"/>
          </w:tcPr>
          <w:p w:rsidR="001E5570" w:rsidRPr="0064144E" w:rsidRDefault="001E5570" w:rsidP="001E5570">
            <w:pPr>
              <w:widowControl w:val="0"/>
              <w:jc w:val="center"/>
              <w:rPr>
                <w:rFonts w:eastAsia="Lucida Sans Unicode"/>
                <w:sz w:val="24"/>
                <w:szCs w:val="24"/>
                <w:lang w:val="en-US"/>
              </w:rPr>
            </w:pPr>
            <w:r w:rsidRPr="0064144E">
              <w:rPr>
                <w:rFonts w:eastAsia="Lucida Sans Unicode"/>
                <w:sz w:val="24"/>
                <w:szCs w:val="24"/>
              </w:rPr>
              <w:t>Минимально допустимого уровня обеспеченности</w:t>
            </w:r>
            <w:r w:rsidRPr="0064144E">
              <w:rPr>
                <w:rFonts w:eastAsia="Lucida Sans Unicode"/>
                <w:sz w:val="24"/>
                <w:szCs w:val="24"/>
                <w:lang w:val="en-US"/>
              </w:rPr>
              <w:t>*</w:t>
            </w:r>
          </w:p>
        </w:tc>
        <w:tc>
          <w:tcPr>
            <w:tcW w:w="4509" w:type="dxa"/>
          </w:tcPr>
          <w:p w:rsidR="001E5570" w:rsidRPr="0064144E" w:rsidRDefault="001E5570" w:rsidP="001E5570">
            <w:pPr>
              <w:widowControl w:val="0"/>
              <w:jc w:val="center"/>
              <w:rPr>
                <w:rFonts w:eastAsia="Lucida Sans Unicode"/>
                <w:sz w:val="24"/>
                <w:szCs w:val="24"/>
              </w:rPr>
            </w:pPr>
            <w:r w:rsidRPr="0064144E">
              <w:rPr>
                <w:rFonts w:eastAsia="Lucida Sans Unicode"/>
                <w:sz w:val="24"/>
                <w:szCs w:val="24"/>
              </w:rPr>
              <w:t>Максимально допустимого уровня территориальной доступности</w:t>
            </w:r>
          </w:p>
        </w:tc>
      </w:tr>
      <w:tr w:rsidR="001E5570" w:rsidRPr="001E5570" w:rsidTr="001E5570">
        <w:trPr>
          <w:jc w:val="center"/>
        </w:trPr>
        <w:tc>
          <w:tcPr>
            <w:tcW w:w="2180" w:type="dxa"/>
          </w:tcPr>
          <w:p w:rsidR="001E5570" w:rsidRPr="0064144E" w:rsidRDefault="001E5570" w:rsidP="001E5570">
            <w:pPr>
              <w:widowControl w:val="0"/>
              <w:rPr>
                <w:rFonts w:eastAsia="Lucida Sans Unicode"/>
                <w:sz w:val="24"/>
                <w:szCs w:val="24"/>
              </w:rPr>
            </w:pPr>
            <w:r w:rsidRPr="0064144E">
              <w:rPr>
                <w:rFonts w:eastAsia="Lucida Sans Unicode"/>
                <w:sz w:val="24"/>
                <w:szCs w:val="24"/>
              </w:rPr>
              <w:t>Объекты теплоснабжения</w:t>
            </w:r>
          </w:p>
        </w:tc>
        <w:tc>
          <w:tcPr>
            <w:tcW w:w="2789" w:type="dxa"/>
          </w:tcPr>
          <w:p w:rsidR="001E5570" w:rsidRPr="0064144E" w:rsidRDefault="001E5570" w:rsidP="001E5570">
            <w:pPr>
              <w:widowControl w:val="0"/>
              <w:rPr>
                <w:rFonts w:eastAsia="Lucida Sans Unicode"/>
                <w:sz w:val="24"/>
                <w:szCs w:val="24"/>
              </w:rPr>
            </w:pPr>
            <w:r w:rsidRPr="0064144E">
              <w:rPr>
                <w:rFonts w:eastAsia="Lucida Sans Unicode"/>
                <w:sz w:val="24"/>
                <w:szCs w:val="24"/>
              </w:rPr>
              <w:t xml:space="preserve">В зависимости от типов зданий </w:t>
            </w:r>
          </w:p>
        </w:tc>
        <w:tc>
          <w:tcPr>
            <w:tcW w:w="4509" w:type="dxa"/>
          </w:tcPr>
          <w:p w:rsidR="001E5570" w:rsidRPr="0064144E" w:rsidRDefault="001E5570" w:rsidP="001E5570">
            <w:pPr>
              <w:widowControl w:val="0"/>
              <w:jc w:val="center"/>
              <w:rPr>
                <w:rFonts w:eastAsia="Lucida Sans Unicode"/>
                <w:sz w:val="24"/>
                <w:szCs w:val="24"/>
              </w:rPr>
            </w:pPr>
            <w:r w:rsidRPr="0064144E">
              <w:rPr>
                <w:rFonts w:eastAsia="Lucida Sans Unicode"/>
                <w:sz w:val="24"/>
                <w:szCs w:val="24"/>
              </w:rPr>
              <w:t>Не нормируется</w:t>
            </w:r>
          </w:p>
        </w:tc>
      </w:tr>
    </w:tbl>
    <w:p w:rsidR="001E5570" w:rsidRPr="0064144E" w:rsidRDefault="001E5570" w:rsidP="0064144E">
      <w:pPr>
        <w:spacing w:after="0" w:line="240" w:lineRule="auto"/>
        <w:rPr>
          <w:rFonts w:ascii="Times New Roman" w:eastAsia="Times New Roman" w:hAnsi="Times New Roman" w:cs="Times New Roman"/>
          <w:lang w:eastAsia="ru-RU"/>
        </w:rPr>
      </w:pPr>
      <w:r w:rsidRPr="0064144E">
        <w:rPr>
          <w:rFonts w:ascii="Times New Roman" w:eastAsia="Times New Roman" w:hAnsi="Times New Roman" w:cs="Times New Roman"/>
          <w:lang w:eastAsia="ru-RU"/>
        </w:rPr>
        <w:t>*Расчетные значения удельной характеристики расхода тепловой энергии на отопление и вентиляцию проектируемых зданий определяются по п. 5.5 и приложению Г СП 50.13330.2012.  Удельные показатели максимальной тепловой нагрузки для существующих зданий разного времени постройки следует принимать по приложению В СП 124.13330.2012. Нормы расхода горячей воды потребителями и удельная часовая величина теплоты на ее нагрев определяются по приложению Г СП 124.13330.2012.</w:t>
      </w:r>
    </w:p>
    <w:p w:rsidR="001E5570" w:rsidRPr="001E5570" w:rsidRDefault="001E5570" w:rsidP="001E5570">
      <w:pPr>
        <w:widowControl w:val="0"/>
        <w:spacing w:after="0" w:line="240" w:lineRule="auto"/>
        <w:contextualSpacing/>
        <w:rPr>
          <w:rFonts w:ascii="Times New Roman" w:eastAsia="Lucida Sans Unicode" w:hAnsi="Times New Roman" w:cs="Times New Roman"/>
          <w:sz w:val="28"/>
          <w:szCs w:val="28"/>
          <w:lang w:eastAsia="ru-RU"/>
        </w:rPr>
      </w:pPr>
    </w:p>
    <w:p w:rsidR="001E5570" w:rsidRPr="005F3D52" w:rsidRDefault="001E5570" w:rsidP="005F3D52">
      <w:pPr>
        <w:keepNext/>
        <w:keepLines/>
        <w:spacing w:after="0" w:line="360" w:lineRule="auto"/>
        <w:ind w:left="862"/>
        <w:contextualSpacing/>
        <w:jc w:val="both"/>
        <w:outlineLvl w:val="2"/>
        <w:rPr>
          <w:rFonts w:ascii="Times New Roman" w:eastAsiaTheme="majorEastAsia" w:hAnsi="Times New Roman" w:cs="Times New Roman"/>
          <w:b/>
          <w:bCs/>
          <w:sz w:val="28"/>
          <w:szCs w:val="28"/>
          <w:lang w:eastAsia="ru-RU"/>
        </w:rPr>
      </w:pPr>
      <w:bookmarkStart w:id="33" w:name="_Toc495492180"/>
      <w:r w:rsidRPr="005F3D52">
        <w:rPr>
          <w:rFonts w:ascii="Times New Roman" w:eastAsiaTheme="majorEastAsia" w:hAnsi="Times New Roman" w:cs="Times New Roman"/>
          <w:b/>
          <w:bCs/>
          <w:sz w:val="28"/>
          <w:szCs w:val="28"/>
          <w:lang w:eastAsia="ru-RU"/>
        </w:rPr>
        <w:t>5.</w:t>
      </w:r>
      <w:r w:rsidR="0092570D">
        <w:rPr>
          <w:rFonts w:ascii="Times New Roman" w:eastAsiaTheme="majorEastAsia" w:hAnsi="Times New Roman" w:cs="Times New Roman"/>
          <w:b/>
          <w:bCs/>
          <w:sz w:val="28"/>
          <w:szCs w:val="28"/>
          <w:lang w:eastAsia="ru-RU"/>
        </w:rPr>
        <w:t>4</w:t>
      </w:r>
      <w:r w:rsidRPr="005F3D52">
        <w:rPr>
          <w:rFonts w:ascii="Times New Roman" w:eastAsiaTheme="majorEastAsia" w:hAnsi="Times New Roman" w:cs="Times New Roman"/>
          <w:b/>
          <w:bCs/>
          <w:sz w:val="28"/>
          <w:szCs w:val="28"/>
          <w:lang w:eastAsia="ru-RU"/>
        </w:rPr>
        <w:t>. Объекты, относящиеся к области газоснабжения</w:t>
      </w:r>
      <w:bookmarkEnd w:id="33"/>
    </w:p>
    <w:p w:rsidR="001E5570" w:rsidRPr="001E5570" w:rsidRDefault="001E5570" w:rsidP="001E5570">
      <w:pPr>
        <w:widowControl w:val="0"/>
        <w:spacing w:after="0" w:line="240" w:lineRule="auto"/>
        <w:jc w:val="right"/>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Таблица 5.</w:t>
      </w:r>
      <w:r w:rsidR="0092570D">
        <w:rPr>
          <w:rFonts w:ascii="Times New Roman" w:eastAsia="Lucida Sans Unicode" w:hAnsi="Times New Roman" w:cs="Times New Roman"/>
          <w:sz w:val="28"/>
          <w:szCs w:val="28"/>
          <w:lang w:eastAsia="ru-RU"/>
        </w:rPr>
        <w:t>4</w:t>
      </w:r>
      <w:r w:rsidRPr="001E5570">
        <w:rPr>
          <w:rFonts w:ascii="Times New Roman" w:eastAsia="Lucida Sans Unicode" w:hAnsi="Times New Roman" w:cs="Times New Roman"/>
          <w:sz w:val="28"/>
          <w:szCs w:val="28"/>
          <w:lang w:eastAsia="ru-RU"/>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119"/>
        <w:gridCol w:w="2409"/>
        <w:gridCol w:w="2694"/>
      </w:tblGrid>
      <w:tr w:rsidR="001E5570" w:rsidRPr="001E5570" w:rsidTr="001E5570">
        <w:trPr>
          <w:trHeight w:val="390"/>
        </w:trPr>
        <w:tc>
          <w:tcPr>
            <w:tcW w:w="1276" w:type="dxa"/>
            <w:vMerge w:val="restart"/>
            <w:vAlign w:val="center"/>
          </w:tcPr>
          <w:p w:rsidR="001E5570" w:rsidRPr="0064144E" w:rsidRDefault="001E5570" w:rsidP="001E5570">
            <w:pPr>
              <w:widowControl w:val="0"/>
              <w:spacing w:after="0" w:line="240" w:lineRule="auto"/>
              <w:ind w:right="-108"/>
              <w:jc w:val="center"/>
              <w:rPr>
                <w:rFonts w:ascii="Times New Roman" w:eastAsia="Lucida Sans Unicode" w:hAnsi="Times New Roman" w:cs="Times New Roman"/>
                <w:sz w:val="24"/>
                <w:szCs w:val="24"/>
                <w:lang w:eastAsia="ru-RU"/>
              </w:rPr>
            </w:pPr>
            <w:proofErr w:type="spellStart"/>
            <w:proofErr w:type="gramStart"/>
            <w:r w:rsidRPr="0064144E">
              <w:rPr>
                <w:rFonts w:ascii="Times New Roman" w:eastAsia="Lucida Sans Unicode" w:hAnsi="Times New Roman" w:cs="Times New Roman"/>
                <w:sz w:val="24"/>
                <w:szCs w:val="24"/>
                <w:lang w:eastAsia="ru-RU"/>
              </w:rPr>
              <w:t>Наимено-вание</w:t>
            </w:r>
            <w:proofErr w:type="spellEnd"/>
            <w:proofErr w:type="gramEnd"/>
            <w:r w:rsidRPr="0064144E">
              <w:rPr>
                <w:rFonts w:ascii="Times New Roman" w:eastAsia="Lucida Sans Unicode" w:hAnsi="Times New Roman" w:cs="Times New Roman"/>
                <w:sz w:val="24"/>
                <w:szCs w:val="24"/>
                <w:lang w:eastAsia="ru-RU"/>
              </w:rPr>
              <w:t xml:space="preserve"> объектов</w:t>
            </w:r>
          </w:p>
        </w:tc>
        <w:tc>
          <w:tcPr>
            <w:tcW w:w="3119" w:type="dxa"/>
            <w:vMerge w:val="restart"/>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Степень благоустройства застройки</w:t>
            </w:r>
          </w:p>
        </w:tc>
        <w:tc>
          <w:tcPr>
            <w:tcW w:w="5103" w:type="dxa"/>
            <w:gridSpan w:val="2"/>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Предельные значения расчетных показателей</w:t>
            </w:r>
          </w:p>
        </w:tc>
      </w:tr>
      <w:tr w:rsidR="001E5570" w:rsidRPr="001E5570" w:rsidTr="001E5570">
        <w:trPr>
          <w:trHeight w:val="390"/>
        </w:trPr>
        <w:tc>
          <w:tcPr>
            <w:tcW w:w="1276" w:type="dxa"/>
            <w:vMerge/>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tc>
        <w:tc>
          <w:tcPr>
            <w:tcW w:w="3119" w:type="dxa"/>
            <w:vMerge/>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tc>
        <w:tc>
          <w:tcPr>
            <w:tcW w:w="2409" w:type="dxa"/>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Минимально допустимого уровня обеспеченности*, м</w:t>
            </w:r>
            <w:r w:rsidRPr="0064144E">
              <w:rPr>
                <w:rFonts w:ascii="Times New Roman" w:eastAsia="Lucida Sans Unicode" w:hAnsi="Times New Roman" w:cs="Times New Roman"/>
                <w:sz w:val="24"/>
                <w:szCs w:val="24"/>
                <w:vertAlign w:val="superscript"/>
                <w:lang w:eastAsia="ru-RU"/>
              </w:rPr>
              <w:t>3</w:t>
            </w:r>
            <w:r w:rsidRPr="0064144E">
              <w:rPr>
                <w:rFonts w:ascii="Times New Roman" w:eastAsia="Lucida Sans Unicode" w:hAnsi="Times New Roman" w:cs="Times New Roman"/>
                <w:sz w:val="24"/>
                <w:szCs w:val="24"/>
                <w:lang w:eastAsia="ru-RU"/>
              </w:rPr>
              <w:t xml:space="preserve">/год на 1 чел </w:t>
            </w:r>
          </w:p>
        </w:tc>
        <w:tc>
          <w:tcPr>
            <w:tcW w:w="2694" w:type="dxa"/>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1E5570" w:rsidRPr="001E5570" w:rsidTr="001E5570">
        <w:trPr>
          <w:trHeight w:val="836"/>
        </w:trPr>
        <w:tc>
          <w:tcPr>
            <w:tcW w:w="1276" w:type="dxa"/>
            <w:vMerge w:val="restart"/>
          </w:tcPr>
          <w:p w:rsidR="001E5570" w:rsidRPr="0064144E" w:rsidRDefault="001E5570" w:rsidP="001E5570">
            <w:pPr>
              <w:widowControl w:val="0"/>
              <w:spacing w:after="0" w:line="240" w:lineRule="auto"/>
              <w:ind w:right="-108"/>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Объекты </w:t>
            </w:r>
            <w:proofErr w:type="spellStart"/>
            <w:proofErr w:type="gramStart"/>
            <w:r w:rsidRPr="0064144E">
              <w:rPr>
                <w:rFonts w:ascii="Times New Roman" w:eastAsia="Lucida Sans Unicode" w:hAnsi="Times New Roman" w:cs="Times New Roman"/>
                <w:sz w:val="24"/>
                <w:szCs w:val="24"/>
                <w:lang w:eastAsia="ru-RU"/>
              </w:rPr>
              <w:t>газоснаб-жения</w:t>
            </w:r>
            <w:proofErr w:type="spellEnd"/>
            <w:proofErr w:type="gramEnd"/>
          </w:p>
        </w:tc>
        <w:tc>
          <w:tcPr>
            <w:tcW w:w="3119" w:type="dxa"/>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Централизованное горячее водоснабжение</w:t>
            </w:r>
          </w:p>
        </w:tc>
        <w:tc>
          <w:tcPr>
            <w:tcW w:w="2409" w:type="dxa"/>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120</w:t>
            </w:r>
          </w:p>
        </w:tc>
        <w:tc>
          <w:tcPr>
            <w:tcW w:w="2694" w:type="dxa"/>
            <w:vMerge w:val="restart"/>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Не нормируется</w:t>
            </w: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r>
      <w:tr w:rsidR="001E5570" w:rsidRPr="001E5570" w:rsidTr="0064144E">
        <w:trPr>
          <w:trHeight w:val="744"/>
        </w:trPr>
        <w:tc>
          <w:tcPr>
            <w:tcW w:w="1276" w:type="dxa"/>
            <w:vMerge/>
            <w:vAlign w:val="center"/>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c>
          <w:tcPr>
            <w:tcW w:w="3119" w:type="dxa"/>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Горячее водоснабжение от газовых водонагревателей</w:t>
            </w:r>
          </w:p>
        </w:tc>
        <w:tc>
          <w:tcPr>
            <w:tcW w:w="2409" w:type="dxa"/>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300</w:t>
            </w:r>
          </w:p>
        </w:tc>
        <w:tc>
          <w:tcPr>
            <w:tcW w:w="2694" w:type="dxa"/>
            <w:vMerge/>
            <w:vAlign w:val="center"/>
          </w:tcPr>
          <w:p w:rsidR="001E5570" w:rsidRPr="001E5570" w:rsidRDefault="001E5570" w:rsidP="001E5570">
            <w:pPr>
              <w:widowControl w:val="0"/>
              <w:spacing w:after="0" w:line="240" w:lineRule="auto"/>
              <w:jc w:val="center"/>
              <w:rPr>
                <w:rFonts w:ascii="Times New Roman" w:eastAsia="Lucida Sans Unicode" w:hAnsi="Times New Roman" w:cs="Times New Roman"/>
                <w:sz w:val="28"/>
                <w:szCs w:val="28"/>
                <w:lang w:eastAsia="ru-RU"/>
              </w:rPr>
            </w:pPr>
          </w:p>
        </w:tc>
      </w:tr>
      <w:tr w:rsidR="001E5570" w:rsidRPr="001E5570" w:rsidTr="001E5570">
        <w:trPr>
          <w:trHeight w:val="1026"/>
        </w:trPr>
        <w:tc>
          <w:tcPr>
            <w:tcW w:w="1276" w:type="dxa"/>
            <w:vMerge/>
            <w:vAlign w:val="center"/>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c>
          <w:tcPr>
            <w:tcW w:w="3119" w:type="dxa"/>
            <w:vAlign w:val="center"/>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Отсутствие всяких видов горячего водоснабжения:</w:t>
            </w: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в городах</w:t>
            </w: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в сельских поселениях</w:t>
            </w:r>
          </w:p>
        </w:tc>
        <w:tc>
          <w:tcPr>
            <w:tcW w:w="2409" w:type="dxa"/>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180</w:t>
            </w: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220</w:t>
            </w:r>
          </w:p>
        </w:tc>
        <w:tc>
          <w:tcPr>
            <w:tcW w:w="2694" w:type="dxa"/>
            <w:vMerge/>
            <w:vAlign w:val="center"/>
          </w:tcPr>
          <w:p w:rsidR="001E5570" w:rsidRPr="001E5570" w:rsidRDefault="001E5570" w:rsidP="001E5570">
            <w:pPr>
              <w:widowControl w:val="0"/>
              <w:spacing w:after="0" w:line="240" w:lineRule="auto"/>
              <w:jc w:val="center"/>
              <w:rPr>
                <w:rFonts w:ascii="Times New Roman" w:eastAsia="Lucida Sans Unicode" w:hAnsi="Times New Roman" w:cs="Times New Roman"/>
                <w:sz w:val="28"/>
                <w:szCs w:val="28"/>
                <w:lang w:eastAsia="ru-RU"/>
              </w:rPr>
            </w:pPr>
          </w:p>
        </w:tc>
      </w:tr>
    </w:tbl>
    <w:p w:rsidR="001E5570" w:rsidRPr="0064144E" w:rsidRDefault="001E5570" w:rsidP="001E5570">
      <w:pPr>
        <w:widowControl w:val="0"/>
        <w:spacing w:after="0" w:line="240" w:lineRule="auto"/>
        <w:contextualSpacing/>
        <w:rPr>
          <w:rFonts w:ascii="Times New Roman" w:eastAsia="Lucida Sans Unicode" w:hAnsi="Times New Roman" w:cs="Times New Roman"/>
          <w:sz w:val="24"/>
          <w:szCs w:val="24"/>
          <w:lang w:eastAsia="ru-RU"/>
        </w:rPr>
      </w:pPr>
      <w:proofErr w:type="gramStart"/>
      <w:r w:rsidRPr="0064144E">
        <w:rPr>
          <w:rFonts w:ascii="Times New Roman" w:eastAsia="Lucida Sans Unicode" w:hAnsi="Times New Roman" w:cs="Times New Roman"/>
          <w:sz w:val="24"/>
          <w:szCs w:val="24"/>
          <w:lang w:eastAsia="ru-RU"/>
        </w:rPr>
        <w:t>*  Укрупнённые показатели потребления газа (при теплоте сгорания 34 МДж/м</w:t>
      </w:r>
      <w:r w:rsidRPr="0064144E">
        <w:rPr>
          <w:rFonts w:ascii="Times New Roman" w:eastAsia="Lucida Sans Unicode" w:hAnsi="Times New Roman" w:cs="Times New Roman"/>
          <w:sz w:val="24"/>
          <w:szCs w:val="24"/>
          <w:vertAlign w:val="superscript"/>
          <w:lang w:eastAsia="ru-RU"/>
        </w:rPr>
        <w:t>3</w:t>
      </w:r>
      <w:r w:rsidRPr="0064144E">
        <w:rPr>
          <w:rFonts w:ascii="Times New Roman" w:eastAsia="Lucida Sans Unicode" w:hAnsi="Times New Roman" w:cs="Times New Roman"/>
          <w:sz w:val="24"/>
          <w:szCs w:val="24"/>
          <w:lang w:eastAsia="ru-RU"/>
        </w:rPr>
        <w:t xml:space="preserve"> (8000 ккал/ м</w:t>
      </w:r>
      <w:r w:rsidRPr="0064144E">
        <w:rPr>
          <w:rFonts w:ascii="Times New Roman" w:eastAsia="Lucida Sans Unicode" w:hAnsi="Times New Roman" w:cs="Times New Roman"/>
          <w:sz w:val="24"/>
          <w:szCs w:val="24"/>
          <w:vertAlign w:val="superscript"/>
          <w:lang w:eastAsia="ru-RU"/>
        </w:rPr>
        <w:t>3</w:t>
      </w:r>
      <w:r w:rsidRPr="0064144E">
        <w:rPr>
          <w:rFonts w:ascii="Times New Roman" w:eastAsia="Lucida Sans Unicode" w:hAnsi="Times New Roman" w:cs="Times New Roman"/>
          <w:sz w:val="24"/>
          <w:szCs w:val="24"/>
          <w:lang w:eastAsia="ru-RU"/>
        </w:rPr>
        <w:t>).</w:t>
      </w:r>
      <w:proofErr w:type="gramEnd"/>
    </w:p>
    <w:p w:rsidR="001E5570" w:rsidRPr="001E5570" w:rsidRDefault="001E5570" w:rsidP="001E5570">
      <w:pPr>
        <w:widowControl w:val="0"/>
        <w:spacing w:after="0" w:line="240" w:lineRule="auto"/>
        <w:contextualSpacing/>
        <w:jc w:val="both"/>
        <w:rPr>
          <w:rFonts w:ascii="Times New Roman" w:eastAsia="Lucida Sans Unicode" w:hAnsi="Times New Roman" w:cs="Times New Roman"/>
          <w:sz w:val="28"/>
          <w:szCs w:val="28"/>
          <w:lang w:eastAsia="ru-RU"/>
        </w:rPr>
      </w:pPr>
    </w:p>
    <w:p w:rsidR="001E5570" w:rsidRPr="0092570D" w:rsidRDefault="001E5570" w:rsidP="0092570D">
      <w:pPr>
        <w:pStyle w:val="a7"/>
        <w:keepNext/>
        <w:keepLines/>
        <w:numPr>
          <w:ilvl w:val="1"/>
          <w:numId w:val="33"/>
        </w:numPr>
        <w:spacing w:line="360" w:lineRule="auto"/>
        <w:jc w:val="both"/>
        <w:outlineLvl w:val="2"/>
        <w:rPr>
          <w:rFonts w:ascii="Times New Roman" w:eastAsiaTheme="majorEastAsia" w:hAnsi="Times New Roman"/>
          <w:b/>
          <w:bCs/>
          <w:sz w:val="28"/>
          <w:szCs w:val="28"/>
        </w:rPr>
      </w:pPr>
      <w:bookmarkStart w:id="34" w:name="_Toc430011928"/>
      <w:bookmarkStart w:id="35" w:name="_Toc495492181"/>
      <w:r w:rsidRPr="0092570D">
        <w:rPr>
          <w:rFonts w:ascii="Times New Roman" w:eastAsiaTheme="majorEastAsia" w:hAnsi="Times New Roman"/>
          <w:b/>
          <w:bCs/>
          <w:sz w:val="28"/>
          <w:szCs w:val="28"/>
        </w:rPr>
        <w:t>Объекты, относящиеся к области водоснабжения населения</w:t>
      </w:r>
      <w:bookmarkEnd w:id="34"/>
      <w:bookmarkEnd w:id="35"/>
    </w:p>
    <w:p w:rsidR="001E5570" w:rsidRPr="001E5570" w:rsidRDefault="001E5570" w:rsidP="0064144E">
      <w:pPr>
        <w:widowControl w:val="0"/>
        <w:spacing w:after="0" w:line="240" w:lineRule="auto"/>
        <w:ind w:firstLine="709"/>
        <w:jc w:val="both"/>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водоснабжения приведены в таблице 5.</w:t>
      </w:r>
      <w:r w:rsidR="0092570D">
        <w:rPr>
          <w:rFonts w:ascii="Times New Roman" w:eastAsia="Lucida Sans Unicode" w:hAnsi="Times New Roman" w:cs="Times New Roman"/>
          <w:sz w:val="28"/>
          <w:szCs w:val="28"/>
          <w:lang w:eastAsia="ru-RU"/>
        </w:rPr>
        <w:t>5</w:t>
      </w:r>
      <w:r w:rsidRPr="001E5570">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w:t>
      </w:r>
    </w:p>
    <w:p w:rsidR="001E5570" w:rsidRPr="001E5570" w:rsidRDefault="001E5570" w:rsidP="001E5570">
      <w:pPr>
        <w:widowControl w:val="0"/>
        <w:spacing w:after="0" w:line="240" w:lineRule="auto"/>
        <w:jc w:val="right"/>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Таблица 5.</w:t>
      </w:r>
      <w:r w:rsidR="0092570D">
        <w:rPr>
          <w:rFonts w:ascii="Times New Roman" w:eastAsia="Lucida Sans Unicode" w:hAnsi="Times New Roman" w:cs="Times New Roman"/>
          <w:sz w:val="28"/>
          <w:szCs w:val="28"/>
          <w:lang w:eastAsia="ru-RU"/>
        </w:rPr>
        <w:t>5</w:t>
      </w:r>
      <w:r w:rsidRPr="001E5570">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3635"/>
        <w:gridCol w:w="2031"/>
        <w:gridCol w:w="2110"/>
      </w:tblGrid>
      <w:tr w:rsidR="001E5570" w:rsidRPr="001E5570" w:rsidTr="0092570D">
        <w:trPr>
          <w:trHeight w:val="390"/>
        </w:trPr>
        <w:tc>
          <w:tcPr>
            <w:tcW w:w="705" w:type="pct"/>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Наименование объектов</w:t>
            </w:r>
          </w:p>
        </w:tc>
        <w:tc>
          <w:tcPr>
            <w:tcW w:w="2037" w:type="pct"/>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Степень благоустройства застройки</w:t>
            </w:r>
          </w:p>
        </w:tc>
        <w:tc>
          <w:tcPr>
            <w:tcW w:w="2258" w:type="pct"/>
            <w:gridSpan w:val="2"/>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Предельные значения расчетных показателей</w:t>
            </w:r>
          </w:p>
        </w:tc>
      </w:tr>
      <w:tr w:rsidR="001E5570" w:rsidRPr="001E5570" w:rsidTr="0092570D">
        <w:trPr>
          <w:trHeight w:val="390"/>
        </w:trPr>
        <w:tc>
          <w:tcPr>
            <w:tcW w:w="705" w:type="pct"/>
            <w:vMerge/>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c>
          <w:tcPr>
            <w:tcW w:w="2037" w:type="pct"/>
            <w:vMerge/>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c>
          <w:tcPr>
            <w:tcW w:w="1018"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Минимально допустимого уровня обеспеченности*, </w:t>
            </w:r>
            <w:proofErr w:type="gramStart"/>
            <w:r w:rsidRPr="0064144E">
              <w:rPr>
                <w:rFonts w:ascii="Times New Roman" w:eastAsia="Lucida Sans Unicode" w:hAnsi="Times New Roman" w:cs="Times New Roman"/>
                <w:sz w:val="24"/>
                <w:szCs w:val="24"/>
                <w:lang w:eastAsia="ru-RU"/>
              </w:rPr>
              <w:t>л</w:t>
            </w:r>
            <w:proofErr w:type="gramEnd"/>
            <w:r w:rsidRPr="0064144E">
              <w:rPr>
                <w:rFonts w:ascii="Times New Roman" w:eastAsia="Lucida Sans Unicode" w:hAnsi="Times New Roman" w:cs="Times New Roman"/>
                <w:sz w:val="24"/>
                <w:szCs w:val="24"/>
                <w:lang w:eastAsia="ru-RU"/>
              </w:rPr>
              <w:t>/</w:t>
            </w:r>
            <w:proofErr w:type="spellStart"/>
            <w:r w:rsidRPr="0064144E">
              <w:rPr>
                <w:rFonts w:ascii="Times New Roman" w:eastAsia="Lucida Sans Unicode" w:hAnsi="Times New Roman" w:cs="Times New Roman"/>
                <w:sz w:val="24"/>
                <w:szCs w:val="24"/>
                <w:lang w:eastAsia="ru-RU"/>
              </w:rPr>
              <w:t>сут</w:t>
            </w:r>
            <w:proofErr w:type="spellEnd"/>
            <w:r w:rsidRPr="0064144E">
              <w:rPr>
                <w:rFonts w:ascii="Times New Roman" w:eastAsia="Lucida Sans Unicode" w:hAnsi="Times New Roman" w:cs="Times New Roman"/>
                <w:sz w:val="24"/>
                <w:szCs w:val="24"/>
                <w:lang w:eastAsia="ru-RU"/>
              </w:rPr>
              <w:t xml:space="preserve">. на 1 чел </w:t>
            </w:r>
          </w:p>
        </w:tc>
        <w:tc>
          <w:tcPr>
            <w:tcW w:w="1240"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1E5570" w:rsidRPr="001E5570" w:rsidTr="0092570D">
        <w:trPr>
          <w:trHeight w:val="227"/>
        </w:trPr>
        <w:tc>
          <w:tcPr>
            <w:tcW w:w="705" w:type="pct"/>
            <w:vMerge w:val="restar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Объекты водоснабжения</w:t>
            </w:r>
          </w:p>
        </w:tc>
        <w:tc>
          <w:tcPr>
            <w:tcW w:w="2037"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водоснабжением без ванн</w:t>
            </w:r>
          </w:p>
        </w:tc>
        <w:tc>
          <w:tcPr>
            <w:tcW w:w="1018"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125</w:t>
            </w:r>
          </w:p>
        </w:tc>
        <w:tc>
          <w:tcPr>
            <w:tcW w:w="1240" w:type="pct"/>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Не нормируется</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r>
      <w:tr w:rsidR="001E5570" w:rsidRPr="001E5570" w:rsidTr="0092570D">
        <w:trPr>
          <w:trHeight w:val="320"/>
        </w:trPr>
        <w:tc>
          <w:tcPr>
            <w:tcW w:w="705" w:type="pct"/>
            <w:vMerge/>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c>
          <w:tcPr>
            <w:tcW w:w="2037"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водоснабжением с ванными и местными водонагревателями</w:t>
            </w:r>
          </w:p>
        </w:tc>
        <w:tc>
          <w:tcPr>
            <w:tcW w:w="1018"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160</w:t>
            </w:r>
          </w:p>
        </w:tc>
        <w:tc>
          <w:tcPr>
            <w:tcW w:w="1240" w:type="pct"/>
            <w:vMerge/>
            <w:vAlign w:val="center"/>
          </w:tcPr>
          <w:p w:rsidR="001E5570" w:rsidRPr="001E5570" w:rsidRDefault="001E5570" w:rsidP="001E5570">
            <w:pPr>
              <w:widowControl w:val="0"/>
              <w:spacing w:after="0" w:line="240" w:lineRule="auto"/>
              <w:jc w:val="both"/>
              <w:rPr>
                <w:rFonts w:ascii="Times New Roman" w:eastAsia="Lucida Sans Unicode" w:hAnsi="Times New Roman" w:cs="Times New Roman"/>
                <w:sz w:val="28"/>
                <w:szCs w:val="28"/>
                <w:lang w:eastAsia="ru-RU"/>
              </w:rPr>
            </w:pPr>
          </w:p>
        </w:tc>
      </w:tr>
      <w:tr w:rsidR="001E5570" w:rsidRPr="001E5570" w:rsidTr="0092570D">
        <w:trPr>
          <w:trHeight w:val="320"/>
        </w:trPr>
        <w:tc>
          <w:tcPr>
            <w:tcW w:w="705" w:type="pct"/>
            <w:vMerge/>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c>
          <w:tcPr>
            <w:tcW w:w="2037"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горячим водоснабжением</w:t>
            </w:r>
          </w:p>
        </w:tc>
        <w:tc>
          <w:tcPr>
            <w:tcW w:w="1018"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220</w:t>
            </w:r>
          </w:p>
        </w:tc>
        <w:tc>
          <w:tcPr>
            <w:tcW w:w="1240" w:type="pct"/>
            <w:vMerge/>
            <w:vAlign w:val="center"/>
          </w:tcPr>
          <w:p w:rsidR="001E5570" w:rsidRPr="001E5570" w:rsidRDefault="001E5570" w:rsidP="001E5570">
            <w:pPr>
              <w:widowControl w:val="0"/>
              <w:spacing w:after="0" w:line="240" w:lineRule="auto"/>
              <w:jc w:val="both"/>
              <w:rPr>
                <w:rFonts w:ascii="Times New Roman" w:eastAsia="Lucida Sans Unicode" w:hAnsi="Times New Roman" w:cs="Times New Roman"/>
                <w:sz w:val="28"/>
                <w:szCs w:val="28"/>
                <w:lang w:eastAsia="ru-RU"/>
              </w:rPr>
            </w:pPr>
          </w:p>
        </w:tc>
      </w:tr>
      <w:tr w:rsidR="001E5570" w:rsidRPr="001E5570" w:rsidTr="0092570D">
        <w:trPr>
          <w:trHeight w:val="320"/>
        </w:trPr>
        <w:tc>
          <w:tcPr>
            <w:tcW w:w="705" w:type="pct"/>
            <w:vMerge/>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c>
          <w:tcPr>
            <w:tcW w:w="2037"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водопользованием из водоразборных колонок</w:t>
            </w:r>
          </w:p>
        </w:tc>
        <w:tc>
          <w:tcPr>
            <w:tcW w:w="1018"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50</w:t>
            </w:r>
          </w:p>
        </w:tc>
        <w:tc>
          <w:tcPr>
            <w:tcW w:w="1240" w:type="pct"/>
            <w:vMerge/>
            <w:vAlign w:val="center"/>
          </w:tcPr>
          <w:p w:rsidR="001E5570" w:rsidRPr="001E5570" w:rsidRDefault="001E5570" w:rsidP="001E5570">
            <w:pPr>
              <w:widowControl w:val="0"/>
              <w:spacing w:after="0" w:line="240" w:lineRule="auto"/>
              <w:jc w:val="both"/>
              <w:rPr>
                <w:rFonts w:ascii="Times New Roman" w:eastAsia="Lucida Sans Unicode" w:hAnsi="Times New Roman" w:cs="Times New Roman"/>
                <w:sz w:val="28"/>
                <w:szCs w:val="28"/>
                <w:lang w:eastAsia="ru-RU"/>
              </w:rPr>
            </w:pPr>
          </w:p>
        </w:tc>
      </w:tr>
    </w:tbl>
    <w:p w:rsidR="001E5570" w:rsidRPr="0064144E" w:rsidRDefault="001E5570" w:rsidP="001E5570">
      <w:pPr>
        <w:widowControl w:val="0"/>
        <w:spacing w:after="0" w:line="240" w:lineRule="auto"/>
        <w:contextualSpacing/>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Удельное хозяйственно-питьевое водопотребление в населенном пункте на одного человека среднесуточное (за год)</w:t>
      </w:r>
    </w:p>
    <w:p w:rsidR="001E5570" w:rsidRPr="0064144E" w:rsidRDefault="001E5570" w:rsidP="001E5570">
      <w:pPr>
        <w:widowControl w:val="0"/>
        <w:spacing w:after="0" w:line="240" w:lineRule="auto"/>
        <w:contextualSpacing/>
        <w:jc w:val="both"/>
        <w:rPr>
          <w:rFonts w:ascii="Times New Roman" w:eastAsia="Lucida Sans Unicode" w:hAnsi="Times New Roman" w:cs="Times New Roman"/>
          <w:i/>
          <w:sz w:val="24"/>
          <w:szCs w:val="24"/>
          <w:lang w:eastAsia="ru-RU"/>
        </w:rPr>
      </w:pPr>
      <w:r w:rsidRPr="0064144E">
        <w:rPr>
          <w:rFonts w:ascii="Times New Roman" w:eastAsia="Lucida Sans Unicode" w:hAnsi="Times New Roman" w:cs="Times New Roman"/>
          <w:i/>
          <w:sz w:val="24"/>
          <w:szCs w:val="24"/>
          <w:lang w:eastAsia="ru-RU"/>
        </w:rPr>
        <w:t>Примечания</w:t>
      </w:r>
    </w:p>
    <w:p w:rsidR="001E5570" w:rsidRPr="0064144E" w:rsidRDefault="001E5570" w:rsidP="00402367">
      <w:pPr>
        <w:widowControl w:val="0"/>
        <w:numPr>
          <w:ilvl w:val="0"/>
          <w:numId w:val="15"/>
        </w:numPr>
        <w:tabs>
          <w:tab w:val="left" w:pos="885"/>
          <w:tab w:val="left" w:pos="1656"/>
        </w:tabs>
        <w:autoSpaceDE w:val="0"/>
        <w:autoSpaceDN w:val="0"/>
        <w:adjustRightInd w:val="0"/>
        <w:spacing w:after="0" w:line="240" w:lineRule="auto"/>
        <w:ind w:left="34" w:firstLine="567"/>
        <w:contextualSpacing/>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Удельное водопотребление включает расходы воды на хозяйственно-питьевые и </w:t>
      </w:r>
      <w:r w:rsidRPr="0064144E">
        <w:rPr>
          <w:rFonts w:ascii="Times New Roman" w:eastAsia="Lucida Sans Unicode" w:hAnsi="Times New Roman" w:cs="Times New Roman"/>
          <w:sz w:val="24"/>
          <w:szCs w:val="24"/>
          <w:lang w:eastAsia="ru-RU"/>
        </w:rPr>
        <w:lastRenderedPageBreak/>
        <w:t xml:space="preserve">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14" w:history="1">
        <w:r w:rsidRPr="0064144E">
          <w:rPr>
            <w:rFonts w:ascii="Times New Roman" w:eastAsia="Lucida Sans Unicode" w:hAnsi="Times New Roman" w:cs="Times New Roman"/>
            <w:sz w:val="24"/>
            <w:szCs w:val="24"/>
            <w:lang w:eastAsia="ru-RU"/>
          </w:rPr>
          <w:t>СП 30.13330</w:t>
        </w:r>
      </w:hyperlink>
      <w:r w:rsidRPr="0064144E">
        <w:rPr>
          <w:rFonts w:ascii="Times New Roman" w:eastAsia="Lucida Sans Unicode" w:hAnsi="Times New Roman" w:cs="Times New Roman"/>
          <w:sz w:val="24"/>
          <w:szCs w:val="24"/>
          <w:lang w:eastAsia="ru-RU"/>
        </w:rPr>
        <w:t xml:space="preserve"> и технологическим данным. </w:t>
      </w:r>
    </w:p>
    <w:p w:rsidR="001E5570" w:rsidRPr="0064144E" w:rsidRDefault="001E5570" w:rsidP="00402367">
      <w:pPr>
        <w:widowControl w:val="0"/>
        <w:numPr>
          <w:ilvl w:val="0"/>
          <w:numId w:val="15"/>
        </w:numPr>
        <w:tabs>
          <w:tab w:val="left" w:pos="885"/>
          <w:tab w:val="left" w:pos="1656"/>
        </w:tabs>
        <w:autoSpaceDE w:val="0"/>
        <w:autoSpaceDN w:val="0"/>
        <w:adjustRightInd w:val="0"/>
        <w:spacing w:after="0" w:line="240" w:lineRule="auto"/>
        <w:ind w:left="34" w:firstLine="567"/>
        <w:contextualSpacing/>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Количество воды на </w:t>
      </w:r>
      <w:proofErr w:type="gramStart"/>
      <w:r w:rsidRPr="0064144E">
        <w:rPr>
          <w:rFonts w:ascii="Times New Roman" w:eastAsia="Lucida Sans Unicode" w:hAnsi="Times New Roman" w:cs="Times New Roman"/>
          <w:sz w:val="24"/>
          <w:szCs w:val="24"/>
          <w:lang w:eastAsia="ru-RU"/>
        </w:rPr>
        <w:t>нужды промышленности, обеспечивающей население продуктами и неучтенные расходы при соответствующем обосновании допускается</w:t>
      </w:r>
      <w:proofErr w:type="gramEnd"/>
      <w:r w:rsidRPr="0064144E">
        <w:rPr>
          <w:rFonts w:ascii="Times New Roman" w:eastAsia="Lucida Sans Unicode" w:hAnsi="Times New Roman" w:cs="Times New Roman"/>
          <w:sz w:val="24"/>
          <w:szCs w:val="24"/>
          <w:lang w:eastAsia="ru-RU"/>
        </w:rPr>
        <w:t xml:space="preserve"> принимать дополнительно в размере 10-20% от суммарного расхода воды на хозяйственно-питьевые нужды населенного пункта.</w:t>
      </w:r>
    </w:p>
    <w:p w:rsidR="001E5570" w:rsidRPr="0064144E" w:rsidRDefault="001E5570" w:rsidP="00402367">
      <w:pPr>
        <w:widowControl w:val="0"/>
        <w:numPr>
          <w:ilvl w:val="0"/>
          <w:numId w:val="15"/>
        </w:numPr>
        <w:tabs>
          <w:tab w:val="left" w:pos="885"/>
          <w:tab w:val="left" w:pos="1656"/>
        </w:tabs>
        <w:autoSpaceDE w:val="0"/>
        <w:autoSpaceDN w:val="0"/>
        <w:adjustRightInd w:val="0"/>
        <w:spacing w:after="0" w:line="240" w:lineRule="auto"/>
        <w:ind w:left="34" w:firstLine="567"/>
        <w:contextualSpacing/>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Удельный расход воды на поливку городских зеленых насаждений принимается равным 50 л/</w:t>
      </w:r>
      <w:proofErr w:type="spellStart"/>
      <w:r w:rsidRPr="0064144E">
        <w:rPr>
          <w:rFonts w:ascii="Times New Roman" w:eastAsia="Lucida Sans Unicode" w:hAnsi="Times New Roman" w:cs="Times New Roman"/>
          <w:sz w:val="24"/>
          <w:szCs w:val="24"/>
          <w:lang w:eastAsia="ru-RU"/>
        </w:rPr>
        <w:t>сут</w:t>
      </w:r>
      <w:proofErr w:type="spellEnd"/>
      <w:r w:rsidRPr="0064144E">
        <w:rPr>
          <w:rFonts w:ascii="Times New Roman" w:eastAsia="Lucida Sans Unicode" w:hAnsi="Times New Roman" w:cs="Times New Roman"/>
          <w:sz w:val="24"/>
          <w:szCs w:val="24"/>
          <w:lang w:eastAsia="ru-RU"/>
        </w:rPr>
        <w:t xml:space="preserve"> на 1 жителя.</w:t>
      </w:r>
    </w:p>
    <w:p w:rsidR="001E5570" w:rsidRPr="0064144E" w:rsidRDefault="001E5570" w:rsidP="00402367">
      <w:pPr>
        <w:widowControl w:val="0"/>
        <w:numPr>
          <w:ilvl w:val="0"/>
          <w:numId w:val="15"/>
        </w:numPr>
        <w:tabs>
          <w:tab w:val="left" w:pos="851"/>
        </w:tabs>
        <w:spacing w:after="0" w:line="240" w:lineRule="auto"/>
        <w:ind w:left="0" w:firstLine="567"/>
        <w:contextualSpacing/>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Расход воды на наружное водоснабжение определяется расчетом по СП 8.13130.2009, табл.1.</w:t>
      </w:r>
    </w:p>
    <w:p w:rsidR="001E5570" w:rsidRPr="001E5570" w:rsidRDefault="001E5570" w:rsidP="001E5570">
      <w:pPr>
        <w:widowControl w:val="0"/>
        <w:spacing w:after="0" w:line="240" w:lineRule="auto"/>
        <w:rPr>
          <w:rFonts w:ascii="Arial" w:eastAsia="Lucida Sans Unicode" w:hAnsi="Arial" w:cs="Times New Roman"/>
          <w:sz w:val="24"/>
          <w:szCs w:val="24"/>
          <w:lang w:eastAsia="ru-RU"/>
        </w:rPr>
      </w:pPr>
    </w:p>
    <w:p w:rsidR="001E5570" w:rsidRPr="0092570D" w:rsidRDefault="001E5570" w:rsidP="0092570D">
      <w:pPr>
        <w:pStyle w:val="a7"/>
        <w:keepNext/>
        <w:keepLines/>
        <w:numPr>
          <w:ilvl w:val="1"/>
          <w:numId w:val="33"/>
        </w:numPr>
        <w:spacing w:line="360" w:lineRule="auto"/>
        <w:jc w:val="both"/>
        <w:outlineLvl w:val="2"/>
        <w:rPr>
          <w:rFonts w:ascii="Times New Roman" w:eastAsiaTheme="majorEastAsia" w:hAnsi="Times New Roman"/>
          <w:b/>
          <w:bCs/>
          <w:sz w:val="28"/>
          <w:szCs w:val="28"/>
        </w:rPr>
      </w:pPr>
      <w:bookmarkStart w:id="36" w:name="_Toc430011929"/>
      <w:bookmarkStart w:id="37" w:name="_Toc495492182"/>
      <w:r w:rsidRPr="0092570D">
        <w:rPr>
          <w:rFonts w:ascii="Times New Roman" w:eastAsiaTheme="majorEastAsia" w:hAnsi="Times New Roman"/>
          <w:b/>
          <w:bCs/>
          <w:sz w:val="28"/>
          <w:szCs w:val="28"/>
        </w:rPr>
        <w:t>Объекты, относящиеся к области водоотведения</w:t>
      </w:r>
      <w:bookmarkEnd w:id="36"/>
      <w:bookmarkEnd w:id="37"/>
    </w:p>
    <w:p w:rsidR="001E5570" w:rsidRPr="001E5570" w:rsidRDefault="001E5570" w:rsidP="0064144E">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водоо</w:t>
      </w:r>
      <w:r w:rsidR="0092570D">
        <w:rPr>
          <w:rFonts w:ascii="Times New Roman" w:eastAsia="Lucida Sans Unicode" w:hAnsi="Times New Roman" w:cs="Times New Roman"/>
          <w:sz w:val="28"/>
          <w:szCs w:val="28"/>
          <w:lang w:eastAsia="ru-RU"/>
        </w:rPr>
        <w:t>тведения приведены в таблице 5.6</w:t>
      </w:r>
      <w:r w:rsidRPr="001E5570">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w:t>
      </w:r>
    </w:p>
    <w:p w:rsidR="001E5570" w:rsidRPr="001E5570" w:rsidRDefault="0092570D" w:rsidP="001E5570">
      <w:pPr>
        <w:widowControl w:val="0"/>
        <w:spacing w:after="0" w:line="240" w:lineRule="auto"/>
        <w:ind w:left="450"/>
        <w:contextualSpacing/>
        <w:jc w:val="right"/>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Таблица 5.6</w:t>
      </w:r>
      <w:r w:rsidR="001E5570" w:rsidRPr="001E5570">
        <w:rPr>
          <w:rFonts w:ascii="Times New Roman" w:eastAsia="Lucida Sans Unicode" w:hAnsi="Times New Roman" w:cs="Times New Roman"/>
          <w:sz w:val="28"/>
          <w:szCs w:val="28"/>
          <w:lang w:eastAsia="ru-RU"/>
        </w:rPr>
        <w:t>.</w:t>
      </w:r>
      <w:r w:rsidR="001E5570">
        <w:rPr>
          <w:rFonts w:ascii="Times New Roman" w:eastAsia="Lucida Sans Unicode" w:hAnsi="Times New Roman" w:cs="Times New Roman"/>
          <w:sz w:val="28"/>
          <w:szCs w:val="28"/>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3449"/>
        <w:gridCol w:w="2100"/>
        <w:gridCol w:w="2073"/>
      </w:tblGrid>
      <w:tr w:rsidR="001E5570" w:rsidRPr="001E5570" w:rsidTr="0064144E">
        <w:trPr>
          <w:trHeight w:val="390"/>
        </w:trPr>
        <w:tc>
          <w:tcPr>
            <w:tcW w:w="1018" w:type="pct"/>
            <w:vMerge w:val="restart"/>
            <w:vAlign w:val="center"/>
          </w:tcPr>
          <w:p w:rsidR="001E5570" w:rsidRPr="0064144E" w:rsidRDefault="001E5570" w:rsidP="001E5570">
            <w:pPr>
              <w:widowControl w:val="0"/>
              <w:spacing w:after="0" w:line="240" w:lineRule="auto"/>
              <w:ind w:right="-108"/>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Наименование объектов</w:t>
            </w:r>
          </w:p>
        </w:tc>
        <w:tc>
          <w:tcPr>
            <w:tcW w:w="1802" w:type="pct"/>
            <w:vMerge w:val="restart"/>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Степень благоустройства жилой застройки</w:t>
            </w:r>
          </w:p>
        </w:tc>
        <w:tc>
          <w:tcPr>
            <w:tcW w:w="2180" w:type="pct"/>
            <w:gridSpan w:val="2"/>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Предельные значения расчетных показателей</w:t>
            </w:r>
          </w:p>
        </w:tc>
      </w:tr>
      <w:tr w:rsidR="001E5570" w:rsidRPr="001E5570" w:rsidTr="0064144E">
        <w:trPr>
          <w:trHeight w:val="390"/>
        </w:trPr>
        <w:tc>
          <w:tcPr>
            <w:tcW w:w="1018" w:type="pct"/>
            <w:vMerge/>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tc>
        <w:tc>
          <w:tcPr>
            <w:tcW w:w="1802" w:type="pct"/>
            <w:vMerge/>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tc>
        <w:tc>
          <w:tcPr>
            <w:tcW w:w="1097" w:type="pc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Минимально допустимого уровня обеспеченности*, </w:t>
            </w:r>
            <w:proofErr w:type="gramStart"/>
            <w:r w:rsidRPr="0064144E">
              <w:rPr>
                <w:rFonts w:ascii="Times New Roman" w:eastAsia="Lucida Sans Unicode" w:hAnsi="Times New Roman" w:cs="Times New Roman"/>
                <w:sz w:val="24"/>
                <w:szCs w:val="24"/>
                <w:lang w:eastAsia="ru-RU"/>
              </w:rPr>
              <w:t>л</w:t>
            </w:r>
            <w:proofErr w:type="gramEnd"/>
            <w:r w:rsidRPr="0064144E">
              <w:rPr>
                <w:rFonts w:ascii="Times New Roman" w:eastAsia="Lucida Sans Unicode" w:hAnsi="Times New Roman" w:cs="Times New Roman"/>
                <w:sz w:val="24"/>
                <w:szCs w:val="24"/>
                <w:lang w:eastAsia="ru-RU"/>
              </w:rPr>
              <w:t>/</w:t>
            </w:r>
            <w:proofErr w:type="spellStart"/>
            <w:r w:rsidRPr="0064144E">
              <w:rPr>
                <w:rFonts w:ascii="Times New Roman" w:eastAsia="Lucida Sans Unicode" w:hAnsi="Times New Roman" w:cs="Times New Roman"/>
                <w:sz w:val="24"/>
                <w:szCs w:val="24"/>
                <w:lang w:eastAsia="ru-RU"/>
              </w:rPr>
              <w:t>сут</w:t>
            </w:r>
            <w:proofErr w:type="spellEnd"/>
            <w:r w:rsidRPr="0064144E">
              <w:rPr>
                <w:rFonts w:ascii="Times New Roman" w:eastAsia="Lucida Sans Unicode" w:hAnsi="Times New Roman" w:cs="Times New Roman"/>
                <w:sz w:val="24"/>
                <w:szCs w:val="24"/>
                <w:lang w:eastAsia="ru-RU"/>
              </w:rPr>
              <w:t xml:space="preserve">. на 1 чел </w:t>
            </w:r>
          </w:p>
        </w:tc>
        <w:tc>
          <w:tcPr>
            <w:tcW w:w="1083" w:type="pc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1E5570" w:rsidRPr="001E5570" w:rsidTr="0064144E">
        <w:trPr>
          <w:trHeight w:val="320"/>
        </w:trPr>
        <w:tc>
          <w:tcPr>
            <w:tcW w:w="1018" w:type="pct"/>
            <w:vMerge w:val="restar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Объекты </w:t>
            </w:r>
            <w:proofErr w:type="spellStart"/>
            <w:proofErr w:type="gramStart"/>
            <w:r w:rsidRPr="0064144E">
              <w:rPr>
                <w:rFonts w:ascii="Times New Roman" w:eastAsia="Lucida Sans Unicode" w:hAnsi="Times New Roman" w:cs="Times New Roman"/>
                <w:sz w:val="24"/>
                <w:szCs w:val="24"/>
                <w:lang w:eastAsia="ru-RU"/>
              </w:rPr>
              <w:t>водоот</w:t>
            </w:r>
            <w:proofErr w:type="spellEnd"/>
            <w:r w:rsidRPr="0064144E">
              <w:rPr>
                <w:rFonts w:ascii="Times New Roman" w:eastAsia="Lucida Sans Unicode" w:hAnsi="Times New Roman" w:cs="Times New Roman"/>
                <w:sz w:val="24"/>
                <w:szCs w:val="24"/>
                <w:lang w:eastAsia="ru-RU"/>
              </w:rPr>
              <w:t>-ведения</w:t>
            </w:r>
            <w:proofErr w:type="gramEnd"/>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c>
          <w:tcPr>
            <w:tcW w:w="1802" w:type="pc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водоснабжением без ванн</w:t>
            </w:r>
          </w:p>
        </w:tc>
        <w:tc>
          <w:tcPr>
            <w:tcW w:w="1097" w:type="pct"/>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125</w:t>
            </w:r>
          </w:p>
        </w:tc>
        <w:tc>
          <w:tcPr>
            <w:tcW w:w="1083" w:type="pct"/>
            <w:vMerge w:val="restart"/>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Не нормируется</w:t>
            </w: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tc>
      </w:tr>
      <w:tr w:rsidR="001E5570" w:rsidRPr="001E5570" w:rsidTr="0064144E">
        <w:trPr>
          <w:trHeight w:val="320"/>
        </w:trPr>
        <w:tc>
          <w:tcPr>
            <w:tcW w:w="1018" w:type="pct"/>
            <w:vMerge/>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c>
          <w:tcPr>
            <w:tcW w:w="1802" w:type="pc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водоснабжением с ванными и местными водонагревателями</w:t>
            </w:r>
          </w:p>
        </w:tc>
        <w:tc>
          <w:tcPr>
            <w:tcW w:w="1097" w:type="pct"/>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160</w:t>
            </w:r>
          </w:p>
        </w:tc>
        <w:tc>
          <w:tcPr>
            <w:tcW w:w="1083" w:type="pct"/>
            <w:vMerge/>
            <w:vAlign w:val="center"/>
          </w:tcPr>
          <w:p w:rsidR="001E5570" w:rsidRPr="001E5570" w:rsidRDefault="001E5570" w:rsidP="001E5570">
            <w:pPr>
              <w:widowControl w:val="0"/>
              <w:spacing w:after="0" w:line="240" w:lineRule="auto"/>
              <w:jc w:val="center"/>
              <w:rPr>
                <w:rFonts w:ascii="Times New Roman" w:eastAsia="Lucida Sans Unicode" w:hAnsi="Times New Roman" w:cs="Times New Roman"/>
                <w:sz w:val="28"/>
                <w:szCs w:val="28"/>
                <w:lang w:eastAsia="ru-RU"/>
              </w:rPr>
            </w:pPr>
          </w:p>
        </w:tc>
      </w:tr>
      <w:tr w:rsidR="001E5570" w:rsidRPr="001E5570" w:rsidTr="0064144E">
        <w:trPr>
          <w:trHeight w:val="320"/>
        </w:trPr>
        <w:tc>
          <w:tcPr>
            <w:tcW w:w="1018" w:type="pct"/>
            <w:vMerge/>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c>
          <w:tcPr>
            <w:tcW w:w="1802" w:type="pc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горячим водоснабжением</w:t>
            </w:r>
          </w:p>
        </w:tc>
        <w:tc>
          <w:tcPr>
            <w:tcW w:w="1097" w:type="pct"/>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220</w:t>
            </w:r>
          </w:p>
        </w:tc>
        <w:tc>
          <w:tcPr>
            <w:tcW w:w="1083" w:type="pct"/>
            <w:vMerge/>
            <w:vAlign w:val="center"/>
          </w:tcPr>
          <w:p w:rsidR="001E5570" w:rsidRPr="001E5570" w:rsidRDefault="001E5570" w:rsidP="001E5570">
            <w:pPr>
              <w:widowControl w:val="0"/>
              <w:spacing w:after="0" w:line="240" w:lineRule="auto"/>
              <w:jc w:val="center"/>
              <w:rPr>
                <w:rFonts w:ascii="Times New Roman" w:eastAsia="Lucida Sans Unicode" w:hAnsi="Times New Roman" w:cs="Times New Roman"/>
                <w:sz w:val="28"/>
                <w:szCs w:val="28"/>
                <w:lang w:eastAsia="ru-RU"/>
              </w:rPr>
            </w:pPr>
          </w:p>
        </w:tc>
      </w:tr>
    </w:tbl>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 Удельное хозяйственно-питьевое водоотведение на одного человека, среднесуточное (за год). </w:t>
      </w:r>
    </w:p>
    <w:p w:rsidR="0064144E" w:rsidRDefault="001E5570" w:rsidP="0092570D">
      <w:pPr>
        <w:widowControl w:val="0"/>
        <w:spacing w:after="0" w:line="240" w:lineRule="auto"/>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4"/>
          <w:szCs w:val="24"/>
          <w:lang w:eastAsia="ru-RU"/>
        </w:rPr>
        <w:t xml:space="preserve">Удельное водоотведение в </w:t>
      </w:r>
      <w:proofErr w:type="spellStart"/>
      <w:r w:rsidRPr="0064144E">
        <w:rPr>
          <w:rFonts w:ascii="Times New Roman" w:eastAsia="Lucida Sans Unicode" w:hAnsi="Times New Roman" w:cs="Times New Roman"/>
          <w:sz w:val="24"/>
          <w:szCs w:val="24"/>
          <w:lang w:eastAsia="ru-RU"/>
        </w:rPr>
        <w:t>неканализованных</w:t>
      </w:r>
      <w:proofErr w:type="spellEnd"/>
      <w:r w:rsidRPr="0064144E">
        <w:rPr>
          <w:rFonts w:ascii="Times New Roman" w:eastAsia="Lucida Sans Unicode" w:hAnsi="Times New Roman" w:cs="Times New Roman"/>
          <w:sz w:val="24"/>
          <w:szCs w:val="24"/>
          <w:lang w:eastAsia="ru-RU"/>
        </w:rPr>
        <w:t xml:space="preserve"> районах следует принимать равным  25 л/сутки на одного жителя</w:t>
      </w:r>
      <w:r w:rsidRPr="0064144E">
        <w:rPr>
          <w:rFonts w:ascii="Times New Roman" w:eastAsia="Lucida Sans Unicode" w:hAnsi="Times New Roman" w:cs="Times New Roman"/>
          <w:b/>
          <w:bCs/>
          <w:sz w:val="24"/>
          <w:szCs w:val="24"/>
          <w:lang w:eastAsia="ru-RU"/>
        </w:rPr>
        <w:t>.</w:t>
      </w:r>
      <w:r w:rsidR="0064144E">
        <w:rPr>
          <w:rFonts w:ascii="Times New Roman" w:eastAsia="Lucida Sans Unicode" w:hAnsi="Times New Roman" w:cs="Times New Roman"/>
          <w:sz w:val="28"/>
          <w:szCs w:val="28"/>
          <w:lang w:eastAsia="ru-RU"/>
        </w:rPr>
        <w:br w:type="page"/>
      </w:r>
    </w:p>
    <w:p w:rsidR="001E5570" w:rsidRPr="0064144E" w:rsidRDefault="001E5570" w:rsidP="001E5570">
      <w:pPr>
        <w:widowControl w:val="0"/>
        <w:spacing w:after="0" w:line="240" w:lineRule="auto"/>
        <w:contextualSpacing/>
        <w:jc w:val="both"/>
        <w:rPr>
          <w:rFonts w:ascii="Times New Roman" w:eastAsia="Lucida Sans Unicode" w:hAnsi="Times New Roman" w:cs="Times New Roman"/>
          <w:sz w:val="2"/>
          <w:szCs w:val="2"/>
          <w:lang w:eastAsia="ru-RU"/>
        </w:rPr>
      </w:pPr>
    </w:p>
    <w:p w:rsidR="001E5570" w:rsidRPr="0092570D" w:rsidRDefault="001E5570" w:rsidP="0092570D">
      <w:pPr>
        <w:pStyle w:val="a7"/>
        <w:keepNext/>
        <w:keepLines/>
        <w:numPr>
          <w:ilvl w:val="1"/>
          <w:numId w:val="33"/>
        </w:numPr>
        <w:spacing w:line="360" w:lineRule="auto"/>
        <w:jc w:val="both"/>
        <w:outlineLvl w:val="2"/>
        <w:rPr>
          <w:rFonts w:ascii="Times New Roman" w:eastAsiaTheme="majorEastAsia" w:hAnsi="Times New Roman"/>
          <w:b/>
          <w:bCs/>
          <w:sz w:val="28"/>
          <w:szCs w:val="28"/>
        </w:rPr>
      </w:pPr>
      <w:bookmarkStart w:id="38" w:name="_Toc430011930"/>
      <w:bookmarkStart w:id="39" w:name="_Toc495492183"/>
      <w:r w:rsidRPr="001E5570">
        <w:rPr>
          <w:rFonts w:ascii="Times New Roman" w:eastAsiaTheme="majorEastAsia" w:hAnsi="Times New Roman"/>
          <w:b/>
          <w:bCs/>
          <w:sz w:val="28"/>
          <w:szCs w:val="28"/>
        </w:rPr>
        <w:t>Объекты снабжения населения топливом</w:t>
      </w:r>
      <w:bookmarkEnd w:id="38"/>
      <w:bookmarkEnd w:id="39"/>
    </w:p>
    <w:p w:rsidR="001E5570" w:rsidRPr="001E5570" w:rsidRDefault="001E5570" w:rsidP="001E5570">
      <w:pPr>
        <w:widowControl w:val="0"/>
        <w:spacing w:after="0" w:line="240" w:lineRule="auto"/>
        <w:contextualSpacing/>
        <w:jc w:val="right"/>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Таблица 5.</w:t>
      </w:r>
      <w:r w:rsidR="0092570D">
        <w:rPr>
          <w:rFonts w:ascii="Times New Roman" w:eastAsia="Lucida Sans Unicode" w:hAnsi="Times New Roman" w:cs="Times New Roman"/>
          <w:sz w:val="28"/>
          <w:szCs w:val="28"/>
          <w:lang w:eastAsia="ru-RU"/>
        </w:rPr>
        <w:t>7</w:t>
      </w:r>
      <w:r w:rsidRPr="001E5570">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516"/>
        <w:gridCol w:w="1468"/>
        <w:gridCol w:w="1380"/>
        <w:gridCol w:w="1425"/>
        <w:gridCol w:w="1215"/>
      </w:tblGrid>
      <w:tr w:rsidR="001E5570" w:rsidRPr="001E5570" w:rsidTr="0092570D">
        <w:trPr>
          <w:trHeight w:val="778"/>
        </w:trPr>
        <w:tc>
          <w:tcPr>
            <w:tcW w:w="297" w:type="pct"/>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 </w:t>
            </w:r>
            <w:proofErr w:type="gramStart"/>
            <w:r w:rsidRPr="0064144E">
              <w:rPr>
                <w:rFonts w:ascii="Times New Roman" w:eastAsia="Lucida Sans Unicode" w:hAnsi="Times New Roman" w:cs="Times New Roman"/>
                <w:sz w:val="24"/>
                <w:szCs w:val="24"/>
                <w:lang w:eastAsia="ru-RU"/>
              </w:rPr>
              <w:t>п</w:t>
            </w:r>
            <w:proofErr w:type="gramEnd"/>
            <w:r w:rsidRPr="0064144E">
              <w:rPr>
                <w:rFonts w:ascii="Times New Roman" w:eastAsia="Lucida Sans Unicode" w:hAnsi="Times New Roman" w:cs="Times New Roman"/>
                <w:sz w:val="24"/>
                <w:szCs w:val="24"/>
                <w:lang w:eastAsia="ru-RU"/>
              </w:rPr>
              <w:t>/п</w:t>
            </w:r>
          </w:p>
        </w:tc>
        <w:tc>
          <w:tcPr>
            <w:tcW w:w="1838" w:type="pct"/>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Наименование объекта</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(наименование ресурса)*</w:t>
            </w:r>
          </w:p>
        </w:tc>
        <w:tc>
          <w:tcPr>
            <w:tcW w:w="1490" w:type="pct"/>
            <w:gridSpan w:val="2"/>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Минимально допустимый уровень обеспеченности</w:t>
            </w:r>
          </w:p>
        </w:tc>
        <w:tc>
          <w:tcPr>
            <w:tcW w:w="1376" w:type="pct"/>
            <w:gridSpan w:val="2"/>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1E5570" w:rsidRPr="001E5570" w:rsidTr="0092570D">
        <w:trPr>
          <w:trHeight w:val="776"/>
        </w:trPr>
        <w:tc>
          <w:tcPr>
            <w:tcW w:w="297" w:type="pct"/>
            <w:vMerge/>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b/>
                <w:sz w:val="24"/>
                <w:szCs w:val="24"/>
                <w:lang w:eastAsia="ru-RU"/>
              </w:rPr>
            </w:pPr>
          </w:p>
        </w:tc>
        <w:tc>
          <w:tcPr>
            <w:tcW w:w="1838" w:type="pct"/>
            <w:vMerge/>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b/>
                <w:sz w:val="24"/>
                <w:szCs w:val="24"/>
                <w:lang w:eastAsia="ru-RU"/>
              </w:rPr>
            </w:pPr>
          </w:p>
        </w:tc>
        <w:tc>
          <w:tcPr>
            <w:tcW w:w="76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Единица измерения</w:t>
            </w:r>
          </w:p>
        </w:tc>
        <w:tc>
          <w:tcPr>
            <w:tcW w:w="722"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Величина</w:t>
            </w:r>
          </w:p>
        </w:tc>
        <w:tc>
          <w:tcPr>
            <w:tcW w:w="745"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Единица измерения</w:t>
            </w:r>
          </w:p>
        </w:tc>
        <w:tc>
          <w:tcPr>
            <w:tcW w:w="630"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Величина</w:t>
            </w:r>
          </w:p>
        </w:tc>
      </w:tr>
      <w:tr w:rsidR="001E5570" w:rsidRPr="001E5570" w:rsidTr="0092570D">
        <w:trPr>
          <w:trHeight w:val="836"/>
        </w:trPr>
        <w:tc>
          <w:tcPr>
            <w:tcW w:w="297"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val="en-US" w:eastAsia="ru-RU"/>
              </w:rPr>
            </w:pPr>
            <w:r w:rsidRPr="0064144E">
              <w:rPr>
                <w:rFonts w:ascii="Times New Roman" w:eastAsia="Lucida Sans Unicode" w:hAnsi="Times New Roman" w:cs="Times New Roman"/>
                <w:sz w:val="24"/>
                <w:szCs w:val="24"/>
                <w:lang w:val="en-US" w:eastAsia="ru-RU"/>
              </w:rPr>
              <w:t>1.</w:t>
            </w:r>
          </w:p>
        </w:tc>
        <w:tc>
          <w:tcPr>
            <w:tcW w:w="183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Твёрдое топливо</w:t>
            </w:r>
          </w:p>
        </w:tc>
        <w:tc>
          <w:tcPr>
            <w:tcW w:w="76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roofErr w:type="gramStart"/>
            <w:r w:rsidRPr="0064144E">
              <w:rPr>
                <w:rFonts w:ascii="Times New Roman" w:eastAsia="Lucida Sans Unicode" w:hAnsi="Times New Roman" w:cs="Times New Roman"/>
                <w:sz w:val="24"/>
                <w:szCs w:val="24"/>
                <w:lang w:eastAsia="ru-RU"/>
              </w:rPr>
              <w:t>кг</w:t>
            </w:r>
            <w:proofErr w:type="gramEnd"/>
            <w:r w:rsidRPr="0064144E">
              <w:rPr>
                <w:rFonts w:ascii="Times New Roman" w:eastAsia="Lucida Sans Unicode" w:hAnsi="Times New Roman" w:cs="Times New Roman"/>
                <w:sz w:val="24"/>
                <w:szCs w:val="24"/>
                <w:lang w:eastAsia="ru-RU"/>
              </w:rPr>
              <w:t xml:space="preserve"> </w:t>
            </w:r>
            <w:proofErr w:type="spellStart"/>
            <w:r w:rsidRPr="0064144E">
              <w:rPr>
                <w:rFonts w:ascii="Times New Roman" w:eastAsia="Lucida Sans Unicode" w:hAnsi="Times New Roman" w:cs="Times New Roman"/>
                <w:sz w:val="24"/>
                <w:szCs w:val="24"/>
                <w:lang w:eastAsia="ru-RU"/>
              </w:rPr>
              <w:t>условн</w:t>
            </w:r>
            <w:proofErr w:type="spellEnd"/>
            <w:r w:rsidRPr="0064144E">
              <w:rPr>
                <w:rFonts w:ascii="Times New Roman" w:eastAsia="Lucida Sans Unicode" w:hAnsi="Times New Roman" w:cs="Times New Roman"/>
                <w:sz w:val="24"/>
                <w:szCs w:val="24"/>
                <w:lang w:eastAsia="ru-RU"/>
              </w:rPr>
              <w:t xml:space="preserve">. топлива /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1 м² </w:t>
            </w:r>
          </w:p>
        </w:tc>
        <w:tc>
          <w:tcPr>
            <w:tcW w:w="722"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По расчету</w:t>
            </w:r>
          </w:p>
        </w:tc>
        <w:tc>
          <w:tcPr>
            <w:tcW w:w="1376" w:type="pct"/>
            <w:gridSpan w:val="2"/>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Не нормируется</w:t>
            </w:r>
          </w:p>
        </w:tc>
      </w:tr>
      <w:tr w:rsidR="001E5570" w:rsidRPr="001E5570" w:rsidTr="0092570D">
        <w:trPr>
          <w:trHeight w:val="836"/>
        </w:trPr>
        <w:tc>
          <w:tcPr>
            <w:tcW w:w="297"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2.</w:t>
            </w:r>
          </w:p>
        </w:tc>
        <w:tc>
          <w:tcPr>
            <w:tcW w:w="183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Сжиженный газ в баллонах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в домах с централизованным горячим водоснабжением</w:t>
            </w:r>
          </w:p>
        </w:tc>
        <w:tc>
          <w:tcPr>
            <w:tcW w:w="76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баллон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(21 кг) /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чел. в год</w:t>
            </w:r>
          </w:p>
        </w:tc>
        <w:tc>
          <w:tcPr>
            <w:tcW w:w="722"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По расчету</w:t>
            </w:r>
          </w:p>
        </w:tc>
        <w:tc>
          <w:tcPr>
            <w:tcW w:w="1376" w:type="pct"/>
            <w:gridSpan w:val="2"/>
            <w:vMerge/>
            <w:vAlign w:val="center"/>
          </w:tcPr>
          <w:p w:rsidR="001E5570" w:rsidRPr="001E5570" w:rsidRDefault="001E5570" w:rsidP="001E5570">
            <w:pPr>
              <w:widowControl w:val="0"/>
              <w:spacing w:after="0" w:line="240" w:lineRule="auto"/>
              <w:jc w:val="both"/>
              <w:rPr>
                <w:rFonts w:ascii="Times New Roman" w:eastAsia="Lucida Sans Unicode" w:hAnsi="Times New Roman" w:cs="Times New Roman"/>
                <w:sz w:val="28"/>
                <w:szCs w:val="28"/>
                <w:lang w:eastAsia="ru-RU"/>
              </w:rPr>
            </w:pPr>
          </w:p>
        </w:tc>
      </w:tr>
      <w:tr w:rsidR="001E5570" w:rsidRPr="001E5570" w:rsidTr="0092570D">
        <w:trPr>
          <w:trHeight w:val="836"/>
        </w:trPr>
        <w:tc>
          <w:tcPr>
            <w:tcW w:w="297"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3.</w:t>
            </w:r>
          </w:p>
        </w:tc>
        <w:tc>
          <w:tcPr>
            <w:tcW w:w="183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Сжиженный газ в баллонах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в домах без централизованного горячего водоснабжения</w:t>
            </w:r>
          </w:p>
        </w:tc>
        <w:tc>
          <w:tcPr>
            <w:tcW w:w="76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баллон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(21 кг) /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чел. в год</w:t>
            </w:r>
          </w:p>
        </w:tc>
        <w:tc>
          <w:tcPr>
            <w:tcW w:w="722"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По расчету</w:t>
            </w:r>
          </w:p>
        </w:tc>
        <w:tc>
          <w:tcPr>
            <w:tcW w:w="1376" w:type="pct"/>
            <w:gridSpan w:val="2"/>
            <w:vMerge/>
            <w:vAlign w:val="center"/>
          </w:tcPr>
          <w:p w:rsidR="001E5570" w:rsidRPr="001E5570" w:rsidRDefault="001E5570" w:rsidP="001E5570">
            <w:pPr>
              <w:widowControl w:val="0"/>
              <w:spacing w:after="0" w:line="240" w:lineRule="auto"/>
              <w:jc w:val="both"/>
              <w:rPr>
                <w:rFonts w:ascii="Times New Roman" w:eastAsia="Lucida Sans Unicode" w:hAnsi="Times New Roman" w:cs="Times New Roman"/>
                <w:sz w:val="28"/>
                <w:szCs w:val="28"/>
                <w:lang w:eastAsia="ru-RU"/>
              </w:rPr>
            </w:pPr>
          </w:p>
        </w:tc>
      </w:tr>
    </w:tbl>
    <w:p w:rsidR="001E5570" w:rsidRPr="001E5570" w:rsidRDefault="001E5570" w:rsidP="0064144E">
      <w:pPr>
        <w:widowControl w:val="0"/>
        <w:spacing w:after="0" w:line="240" w:lineRule="auto"/>
        <w:jc w:val="both"/>
        <w:rPr>
          <w:rFonts w:ascii="Times New Roman" w:eastAsia="Lucida Sans Unicode" w:hAnsi="Times New Roman" w:cs="Times New Roman"/>
          <w:sz w:val="24"/>
          <w:szCs w:val="24"/>
          <w:lang w:eastAsia="ru-RU"/>
        </w:rPr>
      </w:pPr>
      <w:r w:rsidRPr="001E5570">
        <w:rPr>
          <w:rFonts w:ascii="Times New Roman" w:eastAsia="Lucida Sans Unicode" w:hAnsi="Times New Roman" w:cs="Times New Roman"/>
          <w:sz w:val="24"/>
          <w:szCs w:val="24"/>
          <w:lang w:eastAsia="ru-RU"/>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(в случае необходимости обеспечения населения этим ресурсом).</w:t>
      </w:r>
    </w:p>
    <w:p w:rsidR="0092570D" w:rsidRDefault="001E5570" w:rsidP="0064144E">
      <w:pPr>
        <w:widowControl w:val="0"/>
        <w:spacing w:after="0" w:line="240" w:lineRule="auto"/>
        <w:jc w:val="both"/>
        <w:rPr>
          <w:rFonts w:ascii="Times New Roman" w:eastAsia="Lucida Sans Unicode" w:hAnsi="Times New Roman" w:cs="Times New Roman"/>
          <w:spacing w:val="-2"/>
          <w:sz w:val="24"/>
          <w:szCs w:val="24"/>
          <w:lang w:eastAsia="ru-RU"/>
        </w:rPr>
      </w:pPr>
      <w:r w:rsidRPr="001E5570">
        <w:rPr>
          <w:rFonts w:ascii="Times New Roman" w:eastAsia="Lucida Sans Unicode" w:hAnsi="Times New Roman" w:cs="Times New Roman"/>
          <w:sz w:val="24"/>
          <w:szCs w:val="24"/>
          <w:lang w:eastAsia="ru-RU"/>
        </w:rPr>
        <w:t xml:space="preserve">**  </w:t>
      </w:r>
      <w:r w:rsidRPr="001E5570">
        <w:rPr>
          <w:rFonts w:ascii="Times New Roman" w:eastAsia="Lucida Sans Unicode" w:hAnsi="Times New Roman" w:cs="Times New Roman"/>
          <w:spacing w:val="-2"/>
          <w:sz w:val="24"/>
          <w:szCs w:val="24"/>
          <w:lang w:eastAsia="ru-RU"/>
        </w:rPr>
        <w:t>Перевод условного топлива в натуральное производится путем деления нормы расходования условного топлива на коэффициент пересчета, равный отношению теплотворной способности натурального топлива к теплотворной способности условного топлива.  Коэффициент пересчета для каменного угля  составляет 0,77.</w:t>
      </w:r>
    </w:p>
    <w:p w:rsidR="0092570D" w:rsidRDefault="0092570D">
      <w:pPr>
        <w:rPr>
          <w:rFonts w:ascii="Times New Roman" w:eastAsia="Lucida Sans Unicode" w:hAnsi="Times New Roman" w:cs="Times New Roman"/>
          <w:spacing w:val="-2"/>
          <w:sz w:val="24"/>
          <w:szCs w:val="24"/>
          <w:lang w:eastAsia="ru-RU"/>
        </w:rPr>
      </w:pPr>
      <w:r>
        <w:rPr>
          <w:rFonts w:ascii="Times New Roman" w:eastAsia="Lucida Sans Unicode" w:hAnsi="Times New Roman" w:cs="Times New Roman"/>
          <w:spacing w:val="-2"/>
          <w:sz w:val="24"/>
          <w:szCs w:val="24"/>
          <w:lang w:eastAsia="ru-RU"/>
        </w:rPr>
        <w:br w:type="page"/>
      </w:r>
    </w:p>
    <w:p w:rsidR="001E5570" w:rsidRPr="0092570D" w:rsidRDefault="001E5570" w:rsidP="0064144E">
      <w:pPr>
        <w:widowControl w:val="0"/>
        <w:spacing w:after="0" w:line="240" w:lineRule="auto"/>
        <w:jc w:val="both"/>
        <w:rPr>
          <w:rFonts w:ascii="Times New Roman" w:eastAsia="Lucida Sans Unicode" w:hAnsi="Times New Roman" w:cs="Times New Roman"/>
          <w:spacing w:val="-2"/>
          <w:sz w:val="2"/>
          <w:szCs w:val="2"/>
          <w:lang w:eastAsia="ru-RU"/>
        </w:rPr>
      </w:pPr>
    </w:p>
    <w:p w:rsidR="001E5570" w:rsidRPr="00CF2EBA" w:rsidRDefault="001E5570" w:rsidP="00402367">
      <w:pPr>
        <w:widowControl w:val="0"/>
        <w:numPr>
          <w:ilvl w:val="0"/>
          <w:numId w:val="17"/>
        </w:numPr>
        <w:tabs>
          <w:tab w:val="left" w:pos="1134"/>
        </w:tabs>
        <w:spacing w:after="0" w:line="240" w:lineRule="auto"/>
        <w:ind w:left="567" w:hanging="567"/>
        <w:contextualSpacing/>
        <w:jc w:val="center"/>
        <w:outlineLvl w:val="0"/>
        <w:rPr>
          <w:rFonts w:ascii="Times New Roman" w:eastAsia="Times New Roman" w:hAnsi="Times New Roman" w:cs="Times New Roman"/>
          <w:b/>
          <w:sz w:val="28"/>
          <w:szCs w:val="28"/>
        </w:rPr>
      </w:pPr>
      <w:bookmarkStart w:id="40" w:name="_Toc494461446"/>
      <w:bookmarkStart w:id="41" w:name="_Toc495492184"/>
      <w:r w:rsidRPr="00CF2EBA">
        <w:rPr>
          <w:rFonts w:ascii="Times New Roman" w:eastAsia="Times New Roman" w:hAnsi="Times New Roman" w:cs="Times New Roman"/>
          <w:b/>
          <w:sz w:val="28"/>
          <w:szCs w:val="28"/>
        </w:rPr>
        <w:t>МАТЕРИАЛЫ ПО ОБОСНОВАНИЮ РАСЧЕТНЫХ ПОКАЗАТЕЛЕЙ</w:t>
      </w:r>
      <w:bookmarkEnd w:id="40"/>
      <w:bookmarkEnd w:id="41"/>
    </w:p>
    <w:p w:rsidR="001E5570" w:rsidRPr="000A3360" w:rsidRDefault="001E5570" w:rsidP="001E5570">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Подготовка местных нормативов гра</w:t>
      </w:r>
      <w:r>
        <w:rPr>
          <w:rFonts w:ascii="Times New Roman" w:eastAsia="Lucida Sans Unicode" w:hAnsi="Times New Roman" w:cs="Times New Roman"/>
          <w:sz w:val="28"/>
          <w:szCs w:val="28"/>
          <w:lang w:eastAsia="ru-RU"/>
        </w:rPr>
        <w:t xml:space="preserve">достроительного проектирования «ГО Жигулевск» </w:t>
      </w:r>
      <w:r w:rsidRPr="000A3360">
        <w:rPr>
          <w:rFonts w:ascii="Times New Roman" w:eastAsia="Lucida Sans Unicode" w:hAnsi="Times New Roman" w:cs="Times New Roman"/>
          <w:sz w:val="28"/>
          <w:szCs w:val="28"/>
          <w:lang w:eastAsia="ru-RU"/>
        </w:rPr>
        <w:t xml:space="preserve">осуществлена с учетом требований нормативных технических документов, перечисленных в разделе "Нормативная база", материалов по обоснованию расчётных показателей местных нормативов градостроительного проектирования. </w:t>
      </w:r>
    </w:p>
    <w:p w:rsidR="001E5570" w:rsidRPr="000A3360" w:rsidRDefault="001E5570" w:rsidP="001E5570">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Местные нормативы градостроительного проектирования "</w:t>
      </w:r>
      <w:r>
        <w:rPr>
          <w:rFonts w:ascii="Times New Roman" w:eastAsia="Lucida Sans Unicode" w:hAnsi="Times New Roman" w:cs="Times New Roman"/>
          <w:sz w:val="28"/>
          <w:szCs w:val="28"/>
          <w:lang w:eastAsia="ru-RU"/>
        </w:rPr>
        <w:t>ГО Жигулевск</w:t>
      </w:r>
      <w:r w:rsidRPr="000A3360">
        <w:rPr>
          <w:rFonts w:ascii="Times New Roman" w:eastAsia="Lucida Sans Unicode" w:hAnsi="Times New Roman" w:cs="Times New Roman"/>
          <w:sz w:val="28"/>
          <w:szCs w:val="28"/>
          <w:lang w:eastAsia="ru-RU"/>
        </w:rPr>
        <w:t>"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w:t>
      </w:r>
      <w:r>
        <w:rPr>
          <w:rFonts w:ascii="Times New Roman" w:eastAsia="Lucida Sans Unicode" w:hAnsi="Times New Roman" w:cs="Times New Roman"/>
          <w:sz w:val="28"/>
          <w:szCs w:val="28"/>
          <w:lang w:eastAsia="ru-RU"/>
        </w:rPr>
        <w:t xml:space="preserve"> ГО Жигулевск</w:t>
      </w:r>
      <w:r w:rsidRPr="000A3360">
        <w:rPr>
          <w:rFonts w:ascii="Times New Roman" w:eastAsia="Lucida Sans Unicode" w:hAnsi="Times New Roman" w:cs="Times New Roman"/>
          <w:sz w:val="28"/>
          <w:szCs w:val="28"/>
          <w:lang w:eastAsia="ru-RU"/>
        </w:rPr>
        <w:t>.</w:t>
      </w:r>
    </w:p>
    <w:p w:rsidR="0064144E" w:rsidRDefault="0064144E">
      <w:pPr>
        <w:rPr>
          <w:rFonts w:ascii="Times New Roman" w:eastAsia="Times New Roman" w:hAnsi="Times New Roman" w:cs="Times New Roman"/>
          <w:b/>
          <w:sz w:val="28"/>
        </w:rPr>
      </w:pPr>
      <w:bookmarkStart w:id="42" w:name="_Toc494461447"/>
    </w:p>
    <w:p w:rsidR="001E5570" w:rsidRPr="000A3360" w:rsidRDefault="001E5570" w:rsidP="001E5570">
      <w:pPr>
        <w:tabs>
          <w:tab w:val="left" w:pos="1134"/>
        </w:tabs>
        <w:spacing w:after="0" w:line="240" w:lineRule="auto"/>
        <w:ind w:firstLine="709"/>
        <w:contextualSpacing/>
        <w:jc w:val="center"/>
        <w:outlineLvl w:val="1"/>
        <w:rPr>
          <w:rFonts w:ascii="Times New Roman" w:eastAsia="Times New Roman" w:hAnsi="Times New Roman" w:cs="Times New Roman"/>
          <w:b/>
          <w:sz w:val="28"/>
        </w:rPr>
      </w:pPr>
      <w:bookmarkStart w:id="43" w:name="_Toc495492185"/>
      <w:r w:rsidRPr="000A3360">
        <w:rPr>
          <w:rFonts w:ascii="Times New Roman" w:eastAsia="Times New Roman" w:hAnsi="Times New Roman" w:cs="Times New Roman"/>
          <w:b/>
          <w:sz w:val="28"/>
        </w:rPr>
        <w:t>1. Нормативная база</w:t>
      </w:r>
      <w:bookmarkEnd w:id="42"/>
      <w:bookmarkEnd w:id="43"/>
    </w:p>
    <w:p w:rsidR="001E5570" w:rsidRPr="000A3360" w:rsidRDefault="001E5570" w:rsidP="001E5570">
      <w:pPr>
        <w:widowControl w:val="0"/>
        <w:spacing w:after="0" w:line="240" w:lineRule="auto"/>
        <w:rPr>
          <w:rFonts w:ascii="Arial Narrow" w:eastAsia="Lucida Sans Unicode" w:hAnsi="Arial Narrow" w:cs="Times New Roman"/>
          <w:sz w:val="28"/>
          <w:szCs w:val="24"/>
          <w:lang w:eastAsia="ru-RU"/>
        </w:rPr>
      </w:pPr>
    </w:p>
    <w:p w:rsidR="001E5570" w:rsidRPr="000A3360" w:rsidRDefault="001E5570" w:rsidP="0064144E">
      <w:pPr>
        <w:widowControl w:val="0"/>
        <w:spacing w:before="40" w:after="40" w:line="240" w:lineRule="auto"/>
        <w:ind w:firstLine="709"/>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1.1. Кодексы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Градостроительный кодекс Российской Федерации от 29 декабря 2004 г. № 190-ФЗ;</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Земельный кодекс Российской Федерации от 25 октября 2001 г. № 136-ФЗ; </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Гражданский кодекс Российской Федерации, часть I, от 30 ноября 1994 г. № 51-ФЗ;</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Водный кодекс Российской Федерации от 3 июня 2006 г. № 74-ФЗ;</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Лесной кодекс Российской Федерации от 4 декабря 2006 г. № 200-ФЗ;</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Воздушный кодекс Российской Федерации от 19 марта 1997 г. № 60-ФЗ;</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Жилищный кодекс Российской Федерации от 29 декабря 2004 г. №188-ФЗ.</w:t>
      </w:r>
    </w:p>
    <w:p w:rsidR="001E5570" w:rsidRPr="000A3360" w:rsidRDefault="001E5570" w:rsidP="001E5570">
      <w:pPr>
        <w:widowControl w:val="0"/>
        <w:spacing w:before="40" w:after="40" w:line="240" w:lineRule="auto"/>
        <w:ind w:firstLine="709"/>
        <w:jc w:val="both"/>
        <w:rPr>
          <w:rFonts w:ascii="Times New Roman" w:eastAsia="Lucida Sans Unicode" w:hAnsi="Times New Roman" w:cs="Times New Roman"/>
          <w:sz w:val="28"/>
          <w:szCs w:val="28"/>
          <w:lang w:eastAsia="ru-RU"/>
        </w:rPr>
      </w:pPr>
    </w:p>
    <w:p w:rsidR="001E5570" w:rsidRPr="000A3360" w:rsidRDefault="001E5570" w:rsidP="0064144E">
      <w:pPr>
        <w:widowControl w:val="0"/>
        <w:spacing w:before="40" w:after="40" w:line="240" w:lineRule="auto"/>
        <w:ind w:firstLine="709"/>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1.2. Федеральные законы:</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29 декабря 2004 г. № 191-ФЗ "О введении в действие Градостроительного кодекса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lastRenderedPageBreak/>
        <w:t>федеральный закон от 25 октября 2001 г. № 137-ФЗ "О введении в действие Земельного кодекса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6 октября 2003 г. №131-ФЗ «Об общих принципах организации местного самоуправления 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27 декабря 2002 г. № 184-ФЗ "О техническом регулировании";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08 ноября 2007 г. № 257-ФЗ "Об автомобильных дорогах и о дорожной деятельности 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10 января 2003 № 17-ФЗ "О железнодорожном транспорте 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25 июня 2002 г. № 73-ФЗ "Об объектах культурного наследия (памятниках истории и культуры) народов Российской Федерации".</w:t>
      </w:r>
    </w:p>
    <w:p w:rsidR="001E557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федеральный закон от 29 декабря 2012 г. №273-ФЗ «Об образовании 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04.12.2007 №329-ФЗ «О физической культуре и спорте 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30. 12. 2009 г. № 384-ФЗ «Технический регламент о безопасности зданий и сооружений»;</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1E5570" w:rsidRPr="000A3360" w:rsidRDefault="001E5570" w:rsidP="001E5570">
      <w:pPr>
        <w:widowControl w:val="0"/>
        <w:spacing w:after="0" w:line="240" w:lineRule="auto"/>
        <w:ind w:firstLine="567"/>
        <w:jc w:val="both"/>
        <w:rPr>
          <w:rFonts w:ascii="Times New Roman" w:eastAsia="Lucida Sans Unicode" w:hAnsi="Times New Roman" w:cs="Times New Roman"/>
          <w:sz w:val="28"/>
          <w:szCs w:val="28"/>
          <w:lang w:eastAsia="ru-RU"/>
        </w:rPr>
      </w:pPr>
    </w:p>
    <w:p w:rsidR="001E5570" w:rsidRPr="000A3360" w:rsidRDefault="001E5570" w:rsidP="0064144E">
      <w:pPr>
        <w:widowControl w:val="0"/>
        <w:spacing w:before="40" w:after="40" w:line="240" w:lineRule="auto"/>
        <w:ind w:firstLine="709"/>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1.3. Постановления Правительства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постановление Правительства Российской Федерации от 28 сентября 2009 г. № 767 "О классификации автомобильных дорог 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lastRenderedPageBreak/>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1E557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постановление Правительства Российской Федерации от 29 июня 2007 г. № 414 "Об утверждении Правил санитарной безопасности в лесах". </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обучения в общеобразовательных учреждениях»;</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4 июля  2014 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распоряжение Правительства Российской Федерации от 07.08.2009. №1101-р «Стратегия развития физической культуры и спорта в РФ на период до 2020 г.»</w:t>
      </w:r>
    </w:p>
    <w:p w:rsidR="001E5570" w:rsidRPr="000A3360" w:rsidRDefault="001E5570" w:rsidP="001E5570">
      <w:pPr>
        <w:widowControl w:val="0"/>
        <w:spacing w:before="40" w:after="40" w:line="240" w:lineRule="auto"/>
        <w:ind w:firstLine="709"/>
        <w:jc w:val="both"/>
        <w:rPr>
          <w:rFonts w:ascii="Times New Roman" w:eastAsia="Lucida Sans Unicode" w:hAnsi="Times New Roman" w:cs="Times New Roman"/>
          <w:sz w:val="28"/>
          <w:szCs w:val="28"/>
          <w:lang w:eastAsia="ru-RU"/>
        </w:rPr>
      </w:pPr>
    </w:p>
    <w:p w:rsidR="001E5570" w:rsidRPr="000A3360" w:rsidRDefault="001E5570" w:rsidP="0064144E">
      <w:pPr>
        <w:widowControl w:val="0"/>
        <w:spacing w:before="40" w:after="40" w:line="240" w:lineRule="auto"/>
        <w:ind w:firstLine="709"/>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1.4. Документы министерств и ведомств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приказ Министерства регионального развития Российской Федерации от 26.05.2011 г. № 244 "Об утверждении Методических </w:t>
      </w:r>
      <w:r w:rsidRPr="000A3360">
        <w:rPr>
          <w:rFonts w:ascii="Times New Roman" w:eastAsia="Lucida Sans Unicode" w:hAnsi="Times New Roman" w:cs="Times New Roman"/>
          <w:sz w:val="28"/>
          <w:szCs w:val="28"/>
          <w:lang w:eastAsia="ru-RU"/>
        </w:rPr>
        <w:lastRenderedPageBreak/>
        <w:t>рекомендаций по разработке проектов генеральных планов поселений и городских округов";</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1E557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1E5570" w:rsidRPr="0064144E"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приказ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1E5570" w:rsidRPr="0064144E"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приказ Министерства спорта Российской Федерации от 25 мая 2016 г.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1E557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 xml:space="preserve">Министерство Российской Федерации по делам гражданской обороны, чрезвычайным ситуациям и ликвидации последствий стихийных бедствий, "Методические рекомендации органам местного самоуправления по реализации федерального закона от 06 октября 2003 г. № 131-ФЗ "Об общих принципах местного самоуправления в Российской Федерации" в области гражданской </w:t>
      </w:r>
      <w:r w:rsidRPr="006164E5">
        <w:rPr>
          <w:rFonts w:ascii="Times New Roman" w:eastAsia="Lucida Sans Unicode" w:hAnsi="Times New Roman" w:cs="Times New Roman"/>
          <w:sz w:val="28"/>
          <w:szCs w:val="28"/>
          <w:lang w:eastAsia="ru-RU"/>
        </w:rPr>
        <w:lastRenderedPageBreak/>
        <w:t>обороны, защиты населения и территорий от чрезвычайных ситуаций, обеспечения пожарной безопасности и безопасности людей на водных объектах".</w:t>
      </w:r>
    </w:p>
    <w:p w:rsidR="001E5570" w:rsidRPr="000A3360" w:rsidRDefault="001E5570" w:rsidP="001E5570">
      <w:pPr>
        <w:widowControl w:val="0"/>
        <w:spacing w:before="40" w:after="40" w:line="240" w:lineRule="auto"/>
        <w:ind w:firstLine="709"/>
        <w:jc w:val="both"/>
        <w:rPr>
          <w:rFonts w:ascii="Times New Roman" w:eastAsia="Lucida Sans Unicode" w:hAnsi="Times New Roman" w:cs="Times New Roman"/>
          <w:sz w:val="28"/>
          <w:szCs w:val="28"/>
          <w:lang w:eastAsia="ru-RU"/>
        </w:rPr>
      </w:pPr>
    </w:p>
    <w:p w:rsidR="001E5570" w:rsidRPr="000A3360" w:rsidRDefault="001E5570" w:rsidP="0064144E">
      <w:pPr>
        <w:widowControl w:val="0"/>
        <w:spacing w:before="40" w:after="40" w:line="240" w:lineRule="auto"/>
        <w:ind w:left="709"/>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1.5. Своды правил, строительные нормы и правила, ГОСТы, санитарные и санитарно-эпидемиологические правила и нормативы:</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42.13330.201</w:t>
      </w:r>
      <w:r>
        <w:rPr>
          <w:rFonts w:ascii="Times New Roman" w:eastAsia="Lucida Sans Unicode" w:hAnsi="Times New Roman" w:cs="Times New Roman"/>
          <w:sz w:val="28"/>
          <w:szCs w:val="28"/>
          <w:lang w:eastAsia="ru-RU"/>
        </w:rPr>
        <w:t>6</w:t>
      </w:r>
      <w:r w:rsidRPr="000A3360">
        <w:rPr>
          <w:rFonts w:ascii="Times New Roman" w:eastAsia="Lucida Sans Unicode" w:hAnsi="Times New Roman" w:cs="Times New Roman"/>
          <w:sz w:val="28"/>
          <w:szCs w:val="28"/>
          <w:lang w:eastAsia="ru-RU"/>
        </w:rPr>
        <w:t xml:space="preserve"> "Градостроительство. Планировка и застройка городских и сельских поселений. Актуализированная редакция СНиП 2.07.01-89*";</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СП 55.13330.2011 «Дома жилые одноквартирные Актуализированная редакция СНиП 31-02-2001».  </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35-105-2002 "Реконструкция городской застройки с учетом доступности инвалидов и других маломобильных групп населения";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34.13330.2012 "Автомобильные дороги" (актуализированная редакция СНиП 2.05.02-85);</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113.13330.2012 "Стоянки автомобилей" (актуализированная редакция СНиП 21-02-99*);</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СНиП 2.05.11-83 "Внутрихозяйственные автомобильные дороги в колхозах, совхозах и других сельскохозяйственных предприятиях и организациях";</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СНиП 11-04-2003 "Инструкция о порядке разработки, согласования, экспертизы и утверждения градостроительной документации";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СН 467-74 "Нормы отвода земель для автомобильных дорог";</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proofErr w:type="spellStart"/>
      <w:r w:rsidRPr="000A3360">
        <w:rPr>
          <w:rFonts w:ascii="Times New Roman" w:eastAsia="Lucida Sans Unicode" w:hAnsi="Times New Roman" w:cs="Times New Roman"/>
          <w:sz w:val="28"/>
          <w:szCs w:val="28"/>
          <w:lang w:eastAsia="ru-RU"/>
        </w:rPr>
        <w:t>СанПин</w:t>
      </w:r>
      <w:proofErr w:type="spellEnd"/>
      <w:r w:rsidRPr="000A3360">
        <w:rPr>
          <w:rFonts w:ascii="Times New Roman" w:eastAsia="Lucida Sans Unicode"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 (новая редакция);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РДС 30-201-98 "Инструкция о порядке проектирования и установления красных линий в городах и других поселениях </w:t>
      </w:r>
      <w:r w:rsidRPr="000A3360">
        <w:rPr>
          <w:rFonts w:ascii="Times New Roman" w:eastAsia="Lucida Sans Unicode" w:hAnsi="Times New Roman" w:cs="Times New Roman"/>
          <w:sz w:val="28"/>
          <w:szCs w:val="28"/>
          <w:lang w:eastAsia="ru-RU"/>
        </w:rPr>
        <w:lastRenderedPageBreak/>
        <w:t>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ГОСТ Р 52399-2005 "Геометрические элементы автомобильных дорог";</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ГОСТ Р 52143-2003 "Социальное обслуживание населения. Основные виды социальных услуг";</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СанПиН 2.1.3.2630-10 "Санитарно-эпидемиологические   требования к организациям, осуществляющим медицинскую деятельность";</w:t>
      </w:r>
    </w:p>
    <w:p w:rsidR="001E5570" w:rsidRPr="000A3360" w:rsidRDefault="00D20691"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hyperlink r:id="rId15"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001E5570" w:rsidRPr="000A3360">
          <w:rPr>
            <w:rFonts w:ascii="Times New Roman" w:eastAsia="Lucida Sans Unicode" w:hAnsi="Times New Roman" w:cs="Times New Roman"/>
            <w:sz w:val="28"/>
            <w:szCs w:val="28"/>
            <w:lang w:eastAsia="ru-RU"/>
          </w:rPr>
          <w:t>СанПиН 2.1.2.2645-10</w:t>
        </w:r>
      </w:hyperlink>
      <w:r w:rsidR="001E5570" w:rsidRPr="000A3360">
        <w:rPr>
          <w:rFonts w:ascii="Times New Roman" w:eastAsia="Lucida Sans Unicode" w:hAnsi="Times New Roman" w:cs="Times New Roman"/>
          <w:sz w:val="28"/>
          <w:szCs w:val="28"/>
          <w:lang w:eastAsia="ru-RU"/>
        </w:rPr>
        <w:t xml:space="preserve"> "Санитарно-эпидемиологические требования к условиям проживания в жилых зданиях и помещениях".</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31-112-2004 "Физкультурно-спортивные залы";</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31-115-2006 "Открытые плоскостные физкультурно-спортивные сооружения";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31-113-2004 "Бассейны для плавания";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118.13330.2012 "Общественные здания и сооружения"</w:t>
      </w:r>
      <w:r>
        <w:rPr>
          <w:rFonts w:ascii="Times New Roman" w:eastAsia="Lucida Sans Unicode" w:hAnsi="Times New Roman" w:cs="Times New Roman"/>
          <w:sz w:val="28"/>
          <w:szCs w:val="28"/>
          <w:lang w:eastAsia="ru-RU"/>
        </w:rPr>
        <w:t xml:space="preserve"> Актуализированная редакция СНиП 31-06 2009</w:t>
      </w:r>
      <w:r w:rsidRPr="000A3360">
        <w:rPr>
          <w:rFonts w:ascii="Times New Roman" w:eastAsia="Lucida Sans Unicode" w:hAnsi="Times New Roman" w:cs="Times New Roman"/>
          <w:sz w:val="28"/>
          <w:szCs w:val="28"/>
          <w:lang w:eastAsia="ru-RU"/>
        </w:rPr>
        <w:t>;</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44.13330.2011 "Административные и бытовые здания. Актуализированная редакция СНиП 2.09.04-87*";</w:t>
      </w:r>
    </w:p>
    <w:p w:rsidR="001E5570" w:rsidRPr="000A3360" w:rsidRDefault="00D20691"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hyperlink r:id="rId16" w:history="1">
        <w:r w:rsidR="001E5570" w:rsidRPr="000A3360">
          <w:rPr>
            <w:rFonts w:ascii="Times New Roman" w:eastAsia="Lucida Sans Unicode" w:hAnsi="Times New Roman" w:cs="Times New Roman"/>
            <w:sz w:val="28"/>
            <w:szCs w:val="28"/>
            <w:lang w:eastAsia="ru-RU"/>
          </w:rPr>
          <w:t>СП 54.13330.2011</w:t>
        </w:r>
      </w:hyperlink>
      <w:r w:rsidR="001E5570" w:rsidRPr="000A3360">
        <w:rPr>
          <w:rFonts w:ascii="Times New Roman" w:eastAsia="Lucida Sans Unicode" w:hAnsi="Times New Roman" w:cs="Times New Roman"/>
          <w:sz w:val="28"/>
          <w:szCs w:val="28"/>
          <w:lang w:eastAsia="ru-RU"/>
        </w:rPr>
        <w:t xml:space="preserve"> «Здания жилые многоквартирные. Актуализированная редакция СНиП 31-01-2003».</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СанПиН 2.2.1/2.1.1.1076-01 "Гигиенические требования к инсоляции и  солнцезащите помещений жилых и общественных зданий и территорий";</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ГОСТ Р 52058-2003 "Услуги бытовые. Услуги прачечных. Общие технические условия";</w:t>
      </w:r>
    </w:p>
    <w:p w:rsidR="001E557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556CAB">
        <w:rPr>
          <w:rFonts w:ascii="Times New Roman" w:eastAsia="Lucida Sans Unicode" w:hAnsi="Times New Roman" w:cs="Times New Roman"/>
          <w:sz w:val="28"/>
          <w:szCs w:val="28"/>
          <w:lang w:eastAsia="ru-RU"/>
        </w:rPr>
        <w:t xml:space="preserve">СанПиН 2.1.2882-11 "Гигиенические требования к размещению, </w:t>
      </w:r>
      <w:r w:rsidRPr="00556CAB">
        <w:rPr>
          <w:rFonts w:ascii="Times New Roman" w:eastAsia="Lucida Sans Unicode" w:hAnsi="Times New Roman" w:cs="Times New Roman"/>
          <w:sz w:val="28"/>
          <w:szCs w:val="28"/>
          <w:lang w:eastAsia="ru-RU"/>
        </w:rPr>
        <w:lastRenderedPageBreak/>
        <w:t>устройству и содержанию кладбищ, зданий и сооружений похоронного назначения".</w:t>
      </w:r>
    </w:p>
    <w:p w:rsidR="001E5570" w:rsidRPr="00556CAB" w:rsidRDefault="001E5570" w:rsidP="001E5570">
      <w:pPr>
        <w:widowControl w:val="0"/>
        <w:spacing w:before="120" w:after="0" w:line="240" w:lineRule="auto"/>
        <w:ind w:left="1854"/>
        <w:jc w:val="both"/>
        <w:rPr>
          <w:rFonts w:ascii="Times New Roman" w:eastAsia="Lucida Sans Unicode" w:hAnsi="Times New Roman" w:cs="Times New Roman"/>
          <w:sz w:val="28"/>
          <w:szCs w:val="28"/>
          <w:lang w:eastAsia="ru-RU"/>
        </w:rPr>
      </w:pPr>
    </w:p>
    <w:p w:rsidR="001E5570" w:rsidRPr="000A3360" w:rsidRDefault="001E5570" w:rsidP="0064144E">
      <w:pPr>
        <w:widowControl w:val="0"/>
        <w:spacing w:before="40" w:after="40" w:line="240" w:lineRule="auto"/>
        <w:ind w:left="709"/>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1.6. Нормативно-правовая документация </w:t>
      </w:r>
      <w:r>
        <w:rPr>
          <w:rFonts w:ascii="Times New Roman" w:eastAsia="Lucida Sans Unicode" w:hAnsi="Times New Roman" w:cs="Times New Roman"/>
          <w:sz w:val="28"/>
          <w:szCs w:val="28"/>
          <w:lang w:eastAsia="ru-RU"/>
        </w:rPr>
        <w:t>Самарской</w:t>
      </w:r>
      <w:r w:rsidRPr="000A3360">
        <w:rPr>
          <w:rFonts w:ascii="Times New Roman" w:eastAsia="Lucida Sans Unicode" w:hAnsi="Times New Roman" w:cs="Times New Roman"/>
          <w:sz w:val="28"/>
          <w:szCs w:val="28"/>
          <w:lang w:eastAsia="ru-RU"/>
        </w:rPr>
        <w:t xml:space="preserve"> области и муниципального образования «</w:t>
      </w:r>
      <w:r w:rsidR="00FE2BBA">
        <w:rPr>
          <w:rFonts w:ascii="Times New Roman" w:eastAsia="Lucida Sans Unicode" w:hAnsi="Times New Roman" w:cs="Times New Roman"/>
          <w:sz w:val="28"/>
          <w:szCs w:val="28"/>
          <w:lang w:eastAsia="ru-RU"/>
        </w:rPr>
        <w:t>ГО Жигулевск</w:t>
      </w:r>
      <w:r w:rsidRPr="000A3360">
        <w:rPr>
          <w:rFonts w:ascii="Times New Roman" w:eastAsia="Lucida Sans Unicode" w:hAnsi="Times New Roman" w:cs="Times New Roman"/>
          <w:sz w:val="28"/>
          <w:szCs w:val="28"/>
          <w:lang w:eastAsia="ru-RU"/>
        </w:rPr>
        <w:t>»:</w:t>
      </w:r>
    </w:p>
    <w:p w:rsidR="001E5570" w:rsidRPr="00593492"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593492">
        <w:rPr>
          <w:rFonts w:ascii="Times New Roman" w:eastAsia="Lucida Sans Unicode" w:hAnsi="Times New Roman" w:cs="Times New Roman"/>
          <w:sz w:val="28"/>
          <w:szCs w:val="28"/>
          <w:lang w:eastAsia="ru-RU"/>
        </w:rPr>
        <w:t>п</w:t>
      </w:r>
      <w:r w:rsidRPr="006B2D3C">
        <w:rPr>
          <w:rFonts w:ascii="Times New Roman" w:eastAsia="Lucida Sans Unicode" w:hAnsi="Times New Roman" w:cs="Times New Roman"/>
          <w:sz w:val="28"/>
          <w:szCs w:val="28"/>
          <w:lang w:eastAsia="ru-RU"/>
        </w:rPr>
        <w:t>р</w:t>
      </w:r>
      <w:r w:rsidR="00FE2BBA">
        <w:rPr>
          <w:rFonts w:ascii="Times New Roman" w:eastAsia="Lucida Sans Unicode" w:hAnsi="Times New Roman" w:cs="Times New Roman"/>
          <w:sz w:val="28"/>
          <w:szCs w:val="28"/>
          <w:lang w:eastAsia="ru-RU"/>
        </w:rPr>
        <w:t>иказ министерства строительства</w:t>
      </w:r>
      <w:r w:rsidRPr="006B2D3C">
        <w:rPr>
          <w:rFonts w:ascii="Times New Roman" w:eastAsia="Lucida Sans Unicode" w:hAnsi="Times New Roman" w:cs="Times New Roman"/>
          <w:sz w:val="28"/>
          <w:szCs w:val="28"/>
          <w:lang w:eastAsia="ru-RU"/>
        </w:rPr>
        <w:t xml:space="preserve"> и </w:t>
      </w:r>
      <w:r w:rsidR="00FE2BBA">
        <w:rPr>
          <w:rFonts w:ascii="Times New Roman" w:eastAsia="Lucida Sans Unicode" w:hAnsi="Times New Roman" w:cs="Times New Roman"/>
          <w:sz w:val="28"/>
          <w:szCs w:val="28"/>
          <w:lang w:eastAsia="ru-RU"/>
        </w:rPr>
        <w:t>жилищно-коммунального хозяйства Самарс</w:t>
      </w:r>
      <w:r w:rsidRPr="006B2D3C">
        <w:rPr>
          <w:rFonts w:ascii="Times New Roman" w:eastAsia="Lucida Sans Unicode" w:hAnsi="Times New Roman" w:cs="Times New Roman"/>
          <w:sz w:val="28"/>
          <w:szCs w:val="28"/>
          <w:lang w:eastAsia="ru-RU"/>
        </w:rPr>
        <w:t>кой обл</w:t>
      </w:r>
      <w:r w:rsidR="00FE2BBA">
        <w:rPr>
          <w:rFonts w:ascii="Times New Roman" w:eastAsia="Lucida Sans Unicode" w:hAnsi="Times New Roman" w:cs="Times New Roman"/>
          <w:sz w:val="28"/>
          <w:szCs w:val="28"/>
          <w:lang w:eastAsia="ru-RU"/>
        </w:rPr>
        <w:t xml:space="preserve">асти </w:t>
      </w:r>
      <w:r w:rsidRPr="006B2D3C">
        <w:rPr>
          <w:rFonts w:ascii="Times New Roman" w:eastAsia="Lucida Sans Unicode" w:hAnsi="Times New Roman" w:cs="Times New Roman"/>
          <w:sz w:val="28"/>
          <w:szCs w:val="28"/>
          <w:lang w:eastAsia="ru-RU"/>
        </w:rPr>
        <w:t xml:space="preserve">от </w:t>
      </w:r>
      <w:r w:rsidR="00FE2BBA">
        <w:rPr>
          <w:rFonts w:ascii="Times New Roman" w:eastAsia="Lucida Sans Unicode" w:hAnsi="Times New Roman" w:cs="Times New Roman"/>
          <w:sz w:val="28"/>
          <w:szCs w:val="28"/>
          <w:lang w:eastAsia="ru-RU"/>
        </w:rPr>
        <w:t>25</w:t>
      </w:r>
      <w:r w:rsidRPr="006B2D3C">
        <w:rPr>
          <w:rFonts w:ascii="Times New Roman" w:eastAsia="Lucida Sans Unicode" w:hAnsi="Times New Roman" w:cs="Times New Roman"/>
          <w:sz w:val="28"/>
          <w:szCs w:val="28"/>
          <w:lang w:eastAsia="ru-RU"/>
        </w:rPr>
        <w:t>.</w:t>
      </w:r>
      <w:r w:rsidR="00FE2BBA">
        <w:rPr>
          <w:rFonts w:ascii="Times New Roman" w:eastAsia="Lucida Sans Unicode" w:hAnsi="Times New Roman" w:cs="Times New Roman"/>
          <w:sz w:val="28"/>
          <w:szCs w:val="28"/>
          <w:lang w:eastAsia="ru-RU"/>
        </w:rPr>
        <w:t>12</w:t>
      </w:r>
      <w:r w:rsidRPr="006B2D3C">
        <w:rPr>
          <w:rFonts w:ascii="Times New Roman" w:eastAsia="Lucida Sans Unicode" w:hAnsi="Times New Roman" w:cs="Times New Roman"/>
          <w:sz w:val="28"/>
          <w:szCs w:val="28"/>
          <w:lang w:eastAsia="ru-RU"/>
        </w:rPr>
        <w:t>.20</w:t>
      </w:r>
      <w:r w:rsidR="00FE2BBA">
        <w:rPr>
          <w:rFonts w:ascii="Times New Roman" w:eastAsia="Lucida Sans Unicode" w:hAnsi="Times New Roman" w:cs="Times New Roman"/>
          <w:sz w:val="28"/>
          <w:szCs w:val="28"/>
          <w:lang w:eastAsia="ru-RU"/>
        </w:rPr>
        <w:t>08 г. №496 - п</w:t>
      </w:r>
      <w:r w:rsidRPr="006B2D3C">
        <w:rPr>
          <w:rFonts w:ascii="Times New Roman" w:eastAsia="Lucida Sans Unicode" w:hAnsi="Times New Roman" w:cs="Times New Roman"/>
          <w:sz w:val="28"/>
          <w:szCs w:val="28"/>
          <w:lang w:eastAsia="ru-RU"/>
        </w:rPr>
        <w:t>. «</w:t>
      </w:r>
      <w:r w:rsidR="00FE2BBA">
        <w:rPr>
          <w:rFonts w:ascii="Times New Roman" w:eastAsia="Lucida Sans Unicode" w:hAnsi="Times New Roman" w:cs="Times New Roman"/>
          <w:sz w:val="28"/>
          <w:szCs w:val="28"/>
          <w:lang w:eastAsia="ru-RU"/>
        </w:rPr>
        <w:t>Региональные н</w:t>
      </w:r>
      <w:r w:rsidRPr="006B2D3C">
        <w:rPr>
          <w:rFonts w:ascii="Times New Roman" w:eastAsia="Lucida Sans Unicode" w:hAnsi="Times New Roman" w:cs="Times New Roman"/>
          <w:sz w:val="28"/>
          <w:szCs w:val="28"/>
          <w:lang w:eastAsia="ru-RU"/>
        </w:rPr>
        <w:t xml:space="preserve">ормативы градостроительного проектирования </w:t>
      </w:r>
      <w:r w:rsidR="00FE2BBA">
        <w:rPr>
          <w:rFonts w:ascii="Times New Roman" w:eastAsia="Lucida Sans Unicode" w:hAnsi="Times New Roman" w:cs="Times New Roman"/>
          <w:sz w:val="28"/>
          <w:szCs w:val="28"/>
          <w:lang w:eastAsia="ru-RU"/>
        </w:rPr>
        <w:t xml:space="preserve">Самарской </w:t>
      </w:r>
      <w:r w:rsidRPr="00593492">
        <w:rPr>
          <w:rFonts w:ascii="Times New Roman" w:eastAsia="Lucida Sans Unicode" w:hAnsi="Times New Roman" w:cs="Times New Roman"/>
          <w:sz w:val="28"/>
          <w:szCs w:val="28"/>
          <w:lang w:eastAsia="ru-RU"/>
        </w:rPr>
        <w:t xml:space="preserve">области»; </w:t>
      </w:r>
    </w:p>
    <w:p w:rsidR="001E5570" w:rsidRPr="000B5161" w:rsidRDefault="00FE2BBA"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9006F3">
        <w:rPr>
          <w:rFonts w:ascii="Times New Roman" w:eastAsia="Lucida Sans Unicode" w:hAnsi="Times New Roman" w:cs="Times New Roman"/>
          <w:sz w:val="28"/>
          <w:szCs w:val="28"/>
          <w:lang w:eastAsia="ru-RU"/>
        </w:rPr>
        <w:t xml:space="preserve"> </w:t>
      </w:r>
      <w:r w:rsidR="001E5570" w:rsidRPr="000B5161">
        <w:rPr>
          <w:rFonts w:ascii="Times New Roman" w:eastAsia="Lucida Sans Unicode" w:hAnsi="Times New Roman" w:cs="Times New Roman"/>
          <w:sz w:val="28"/>
          <w:szCs w:val="28"/>
          <w:lang w:eastAsia="ru-RU"/>
        </w:rPr>
        <w:t xml:space="preserve">«Схема территориального планирования </w:t>
      </w:r>
      <w:r w:rsidRPr="000B5161">
        <w:rPr>
          <w:rFonts w:ascii="Times New Roman" w:eastAsia="Lucida Sans Unicode" w:hAnsi="Times New Roman" w:cs="Times New Roman"/>
          <w:sz w:val="28"/>
          <w:szCs w:val="28"/>
          <w:lang w:eastAsia="ru-RU"/>
        </w:rPr>
        <w:t xml:space="preserve">Самарской области» </w:t>
      </w:r>
      <w:r w:rsidR="009006F3" w:rsidRPr="000B5161">
        <w:rPr>
          <w:rFonts w:ascii="Times New Roman" w:eastAsia="Lucida Sans Unicode" w:hAnsi="Times New Roman" w:cs="Times New Roman"/>
          <w:sz w:val="28"/>
          <w:szCs w:val="28"/>
          <w:lang w:eastAsia="ru-RU"/>
        </w:rPr>
        <w:t>от 13.12.</w:t>
      </w:r>
      <w:r w:rsidRPr="000B5161">
        <w:rPr>
          <w:rFonts w:ascii="Times New Roman" w:eastAsia="Lucida Sans Unicode" w:hAnsi="Times New Roman" w:cs="Times New Roman"/>
          <w:sz w:val="28"/>
          <w:szCs w:val="28"/>
          <w:lang w:eastAsia="ru-RU"/>
        </w:rPr>
        <w:t>2007</w:t>
      </w:r>
      <w:r w:rsidR="001E5570" w:rsidRPr="000B5161">
        <w:rPr>
          <w:rFonts w:ascii="Times New Roman" w:eastAsia="Lucida Sans Unicode" w:hAnsi="Times New Roman" w:cs="Times New Roman"/>
          <w:sz w:val="28"/>
          <w:szCs w:val="28"/>
          <w:lang w:eastAsia="ru-RU"/>
        </w:rPr>
        <w:t xml:space="preserve"> г.</w:t>
      </w:r>
      <w:r w:rsidR="009006F3" w:rsidRPr="000B5161">
        <w:rPr>
          <w:rFonts w:ascii="Times New Roman" w:eastAsia="Lucida Sans Unicode" w:hAnsi="Times New Roman" w:cs="Times New Roman"/>
          <w:sz w:val="28"/>
          <w:szCs w:val="28"/>
          <w:lang w:eastAsia="ru-RU"/>
        </w:rPr>
        <w:t xml:space="preserve"> №261 (в редакции, утвержденной постановлением Правительства Самарской области от 27.11.2015г. №780); </w:t>
      </w:r>
    </w:p>
    <w:p w:rsidR="00621EB4" w:rsidRPr="000B5161" w:rsidRDefault="00621EB4"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B5161">
        <w:rPr>
          <w:rFonts w:ascii="Times New Roman" w:eastAsia="Lucida Sans Unicode" w:hAnsi="Times New Roman" w:cs="Times New Roman"/>
          <w:sz w:val="28"/>
          <w:szCs w:val="28"/>
          <w:lang w:eastAsia="ru-RU"/>
        </w:rPr>
        <w:t>«Устав городского округа Жигулевск Самарской области» решение Думы городского округа Жигулевск от 14 мая 2013 г. №384 (в ред. от 26.01.2017 №173;</w:t>
      </w:r>
    </w:p>
    <w:p w:rsidR="009006F3" w:rsidRPr="0064144E" w:rsidRDefault="009006F3"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Генеральный план городского округа Жигулевск Самарской области от 18.07.2012 № 282;</w:t>
      </w:r>
    </w:p>
    <w:p w:rsidR="009006F3" w:rsidRPr="0064144E" w:rsidRDefault="009006F3"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 xml:space="preserve">Генеральный план городского округа Жигулевск Самарской области. Положение о территориальном планировании (новая редакция).2016 г.; </w:t>
      </w:r>
    </w:p>
    <w:p w:rsidR="00621EB4" w:rsidRDefault="00621EB4"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«Об утверждении норм принятия граждан на учет нуждающихся в жилых помещениях, предоставления площади по договору социального найма» Постановление Мэра городского округа Жигулевск Самарской области от 24.07.</w:t>
      </w:r>
      <w:r w:rsidR="00ED3D48">
        <w:rPr>
          <w:rFonts w:ascii="Times New Roman" w:eastAsia="Lucida Sans Unicode" w:hAnsi="Times New Roman" w:cs="Times New Roman"/>
          <w:sz w:val="28"/>
          <w:szCs w:val="28"/>
          <w:lang w:eastAsia="ru-RU"/>
        </w:rPr>
        <w:t>2008г. №1250;</w:t>
      </w:r>
    </w:p>
    <w:p w:rsidR="00ED3D48" w:rsidRDefault="00ED3D48"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«Положения о территориальном планировании городского округа Жигулевск Самарской области» Приложение к решению Думы городского округа Жигулевск Самарской области от 18.07.2012г. №282;</w:t>
      </w:r>
    </w:p>
    <w:p w:rsidR="00ED3D48" w:rsidRDefault="00ED3D48"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«Об утверждении муниципальной программы социально-экономического развития городского округа Жигулевск на период 2014 – 2020 годов» Постановление Администрации городского округа Жигулевск от 31.10.2013 г. №2124;</w:t>
      </w:r>
    </w:p>
    <w:p w:rsidR="007F49C0" w:rsidRDefault="007F49C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«Об утверждении муниципальной программы развития систем водоснабжения, водоочистки и водоотведения городского округа Жигулевск на 2014 – 2016 годы» Постановление Администрации городского округа Жигулевск от 11.04.2014 г. №839;</w:t>
      </w:r>
    </w:p>
    <w:p w:rsidR="00E16BF1" w:rsidRPr="0064144E" w:rsidRDefault="007F49C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8A66DC">
        <w:rPr>
          <w:rFonts w:ascii="Times New Roman" w:eastAsia="Lucida Sans Unicode" w:hAnsi="Times New Roman" w:cs="Times New Roman"/>
          <w:sz w:val="28"/>
          <w:szCs w:val="28"/>
          <w:lang w:eastAsia="ru-RU"/>
        </w:rPr>
        <w:t xml:space="preserve">«Программа комплексного развития систем коммунальной инфраструктуры городского округа Жигулевск на 2012 – 2016 </w:t>
      </w:r>
      <w:r w:rsidRPr="008A66DC">
        <w:rPr>
          <w:rFonts w:ascii="Times New Roman" w:eastAsia="Lucida Sans Unicode" w:hAnsi="Times New Roman" w:cs="Times New Roman"/>
          <w:sz w:val="28"/>
          <w:szCs w:val="28"/>
          <w:lang w:eastAsia="ru-RU"/>
        </w:rPr>
        <w:lastRenderedPageBreak/>
        <w:t>годы» Решение Думы городского округа Жигулевск Самарской области от 31.05.2</w:t>
      </w:r>
      <w:r w:rsidR="009006F3">
        <w:rPr>
          <w:rFonts w:ascii="Times New Roman" w:eastAsia="Lucida Sans Unicode" w:hAnsi="Times New Roman" w:cs="Times New Roman"/>
          <w:sz w:val="28"/>
          <w:szCs w:val="28"/>
          <w:lang w:eastAsia="ru-RU"/>
        </w:rPr>
        <w:t>012 г. №269;</w:t>
      </w:r>
    </w:p>
    <w:p w:rsidR="009006F3" w:rsidRPr="0064144E" w:rsidRDefault="009006F3"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областная целевая программа «Модернизация и развитие автомобильных дорог общего пользования регионального или межмуниципального значения Самарской области до 2025 года» от 25.03.2009 г. № 179</w:t>
      </w:r>
      <w:r w:rsidR="0064144E">
        <w:rPr>
          <w:rFonts w:ascii="Times New Roman" w:eastAsia="Lucida Sans Unicode" w:hAnsi="Times New Roman" w:cs="Times New Roman"/>
          <w:sz w:val="28"/>
          <w:szCs w:val="28"/>
          <w:lang w:eastAsia="ru-RU"/>
        </w:rPr>
        <w:t>.</w:t>
      </w:r>
    </w:p>
    <w:p w:rsidR="001E5570" w:rsidRPr="00621EB4" w:rsidRDefault="001E5570"/>
    <w:p w:rsidR="007F49C0" w:rsidRPr="00FD38B2" w:rsidRDefault="007F49C0" w:rsidP="007F49C0">
      <w:pPr>
        <w:keepNext/>
        <w:keepLines/>
        <w:widowControl w:val="0"/>
        <w:tabs>
          <w:tab w:val="left" w:pos="1134"/>
        </w:tabs>
        <w:spacing w:after="0" w:line="240" w:lineRule="auto"/>
        <w:ind w:firstLine="709"/>
        <w:jc w:val="center"/>
        <w:outlineLvl w:val="1"/>
        <w:rPr>
          <w:rFonts w:ascii="Times New Roman" w:eastAsiaTheme="majorEastAsia" w:hAnsi="Times New Roman" w:cs="Times New Roman"/>
          <w:b/>
          <w:bCs/>
          <w:sz w:val="28"/>
          <w:szCs w:val="26"/>
          <w:lang w:eastAsia="ru-RU"/>
        </w:rPr>
      </w:pPr>
      <w:bookmarkStart w:id="44" w:name="_Toc495492186"/>
      <w:r w:rsidRPr="00FD38B2">
        <w:rPr>
          <w:rFonts w:ascii="Times New Roman" w:eastAsiaTheme="majorEastAsia" w:hAnsi="Times New Roman" w:cs="Times New Roman"/>
          <w:b/>
          <w:bCs/>
          <w:sz w:val="28"/>
          <w:szCs w:val="26"/>
          <w:lang w:eastAsia="ru-RU"/>
        </w:rPr>
        <w:t>2. Обоснование нормативов градостроительного проектирования</w:t>
      </w:r>
      <w:bookmarkEnd w:id="44"/>
    </w:p>
    <w:p w:rsidR="007F49C0" w:rsidRPr="00FD38B2" w:rsidRDefault="007F49C0" w:rsidP="007F49C0">
      <w:pPr>
        <w:widowControl w:val="0"/>
        <w:spacing w:after="0" w:line="240" w:lineRule="auto"/>
        <w:ind w:firstLine="709"/>
        <w:jc w:val="center"/>
        <w:rPr>
          <w:rFonts w:ascii="Times New Roman" w:eastAsia="Lucida Sans Unicode" w:hAnsi="Times New Roman" w:cs="Times New Roman"/>
          <w:b/>
          <w:sz w:val="28"/>
          <w:szCs w:val="28"/>
          <w:lang w:eastAsia="ru-RU"/>
        </w:rPr>
      </w:pPr>
    </w:p>
    <w:p w:rsidR="007F49C0" w:rsidRPr="00FD38B2" w:rsidRDefault="007F49C0" w:rsidP="007F49C0">
      <w:pPr>
        <w:keepNext/>
        <w:keepLines/>
        <w:widowControl w:val="0"/>
        <w:spacing w:after="0" w:line="240" w:lineRule="auto"/>
        <w:ind w:firstLine="709"/>
        <w:jc w:val="center"/>
        <w:outlineLvl w:val="2"/>
        <w:rPr>
          <w:rFonts w:ascii="Times New Roman" w:eastAsiaTheme="majorEastAsia" w:hAnsi="Times New Roman" w:cs="Times New Roman"/>
          <w:b/>
          <w:bCs/>
          <w:sz w:val="28"/>
          <w:szCs w:val="28"/>
          <w:lang w:eastAsia="ru-RU"/>
        </w:rPr>
      </w:pPr>
      <w:bookmarkStart w:id="45" w:name="_Toc495492187"/>
      <w:r w:rsidRPr="00FD38B2">
        <w:rPr>
          <w:rFonts w:ascii="Times New Roman" w:eastAsiaTheme="majorEastAsia" w:hAnsi="Times New Roman" w:cs="Times New Roman"/>
          <w:b/>
          <w:bCs/>
          <w:sz w:val="28"/>
          <w:szCs w:val="28"/>
          <w:lang w:eastAsia="ru-RU"/>
        </w:rPr>
        <w:t>2.1. Жилые территории</w:t>
      </w:r>
      <w:bookmarkEnd w:id="45"/>
    </w:p>
    <w:p w:rsidR="007F49C0" w:rsidRPr="00FD38B2" w:rsidRDefault="007F49C0" w:rsidP="007F49C0">
      <w:pPr>
        <w:widowControl w:val="0"/>
        <w:spacing w:after="0" w:line="240" w:lineRule="auto"/>
        <w:ind w:firstLine="709"/>
        <w:jc w:val="center"/>
        <w:rPr>
          <w:rFonts w:ascii="Times New Roman" w:eastAsia="Lucida Sans Unicode" w:hAnsi="Times New Roman" w:cs="Times New Roman"/>
          <w:b/>
          <w:sz w:val="28"/>
          <w:szCs w:val="28"/>
          <w:lang w:eastAsia="ru-RU"/>
        </w:rPr>
      </w:pPr>
    </w:p>
    <w:p w:rsidR="007F49C0" w:rsidRPr="00FD38B2" w:rsidRDefault="007F49C0" w:rsidP="0092570D">
      <w:pPr>
        <w:widowControl w:val="0"/>
        <w:spacing w:after="0" w:line="240" w:lineRule="auto"/>
        <w:ind w:firstLine="709"/>
        <w:jc w:val="both"/>
        <w:rPr>
          <w:rFonts w:ascii="Times New Roman" w:eastAsia="Lucida Sans Unicode" w:hAnsi="Times New Roman" w:cs="Times New Roman"/>
          <w:sz w:val="28"/>
          <w:szCs w:val="28"/>
          <w:lang w:eastAsia="ru-RU"/>
        </w:rPr>
      </w:pPr>
      <w:r w:rsidRPr="00FD38B2">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7F49C0" w:rsidRDefault="007F49C0" w:rsidP="007F49C0">
      <w:pPr>
        <w:widowControl w:val="0"/>
        <w:spacing w:after="0" w:line="240" w:lineRule="auto"/>
        <w:ind w:firstLine="709"/>
        <w:jc w:val="both"/>
        <w:rPr>
          <w:rFonts w:ascii="Times New Roman" w:eastAsia="Lucida Sans Unicode" w:hAnsi="Times New Roman" w:cs="Times New Roman"/>
          <w:sz w:val="28"/>
          <w:szCs w:val="28"/>
          <w:lang w:eastAsia="ru-RU"/>
        </w:rPr>
      </w:pP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федеральный закон от 6 октября 2003 г. № 131-ФЗ «Об общих принципах организации местного самоуправления в Российской Федерации";</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Жилищный кодекс Российской Федерации от 29 декабря 2004 г. №188-ФЗ;</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федеральный закон от 30. 12. 2009 г. № 384-ФЗ «Технический регламент о безопасности зданий и сооружений»;</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 xml:space="preserve">СП 35-105-2002 "Реконструкция городской застройки с учетом </w:t>
      </w:r>
      <w:r w:rsidRPr="0064144E">
        <w:rPr>
          <w:rFonts w:ascii="Times New Roman" w:eastAsia="Lucida Sans Unicode" w:hAnsi="Times New Roman" w:cs="Times New Roman"/>
          <w:sz w:val="28"/>
          <w:szCs w:val="28"/>
          <w:lang w:eastAsia="ru-RU"/>
        </w:rPr>
        <w:lastRenderedPageBreak/>
        <w:t>доступности инвалидов и других маломобильных групп населения";</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ГОСТ Р 52143-2003 "Социальное обслуживание населения. Основные виды социальных услуг";</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ГОСТ Р 52143-2003 "Социальное обслуживание населения. Основные виды социальных услуг";</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СанПиН 2.2.1/2.1.1.1076-01 "Гигиенические требования к инсоляции и солнцезащите помещений жилых и общественных зданий и территорий";</w:t>
      </w:r>
    </w:p>
    <w:p w:rsidR="008A66DC" w:rsidRPr="0064144E" w:rsidRDefault="00D20691"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hyperlink r:id="rId1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008A66DC" w:rsidRPr="0064144E">
          <w:rPr>
            <w:rFonts w:ascii="Times New Roman" w:eastAsia="Lucida Sans Unicode" w:hAnsi="Times New Roman" w:cs="Times New Roman"/>
            <w:sz w:val="28"/>
            <w:szCs w:val="28"/>
            <w:lang w:eastAsia="ru-RU"/>
          </w:rPr>
          <w:t>СанПиН 2.1.2.2645-10</w:t>
        </w:r>
      </w:hyperlink>
      <w:r w:rsidR="008A66DC" w:rsidRPr="0064144E">
        <w:rPr>
          <w:rFonts w:ascii="Times New Roman" w:eastAsia="Lucida Sans Unicode" w:hAnsi="Times New Roman" w:cs="Times New Roman"/>
          <w:sz w:val="28"/>
          <w:szCs w:val="28"/>
          <w:lang w:eastAsia="ru-RU"/>
        </w:rPr>
        <w:t xml:space="preserve"> "Санитарно-эпидемиологические требования к условиям проживания в жилых зданиях и помещениях";</w:t>
      </w:r>
    </w:p>
    <w:p w:rsidR="008A66DC" w:rsidRPr="00593492"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593492">
        <w:rPr>
          <w:rFonts w:ascii="Times New Roman" w:eastAsia="Lucida Sans Unicode" w:hAnsi="Times New Roman" w:cs="Times New Roman"/>
          <w:sz w:val="28"/>
          <w:szCs w:val="28"/>
          <w:lang w:eastAsia="ru-RU"/>
        </w:rPr>
        <w:t>п</w:t>
      </w:r>
      <w:r w:rsidRPr="006B2D3C">
        <w:rPr>
          <w:rFonts w:ascii="Times New Roman" w:eastAsia="Lucida Sans Unicode" w:hAnsi="Times New Roman" w:cs="Times New Roman"/>
          <w:sz w:val="28"/>
          <w:szCs w:val="28"/>
          <w:lang w:eastAsia="ru-RU"/>
        </w:rPr>
        <w:t>р</w:t>
      </w:r>
      <w:r>
        <w:rPr>
          <w:rFonts w:ascii="Times New Roman" w:eastAsia="Lucida Sans Unicode" w:hAnsi="Times New Roman" w:cs="Times New Roman"/>
          <w:sz w:val="28"/>
          <w:szCs w:val="28"/>
          <w:lang w:eastAsia="ru-RU"/>
        </w:rPr>
        <w:t>иказ министерства строительства</w:t>
      </w:r>
      <w:r w:rsidRPr="006B2D3C">
        <w:rPr>
          <w:rFonts w:ascii="Times New Roman" w:eastAsia="Lucida Sans Unicode" w:hAnsi="Times New Roman" w:cs="Times New Roman"/>
          <w:sz w:val="28"/>
          <w:szCs w:val="28"/>
          <w:lang w:eastAsia="ru-RU"/>
        </w:rPr>
        <w:t xml:space="preserve"> и </w:t>
      </w:r>
      <w:r>
        <w:rPr>
          <w:rFonts w:ascii="Times New Roman" w:eastAsia="Lucida Sans Unicode" w:hAnsi="Times New Roman" w:cs="Times New Roman"/>
          <w:sz w:val="28"/>
          <w:szCs w:val="28"/>
          <w:lang w:eastAsia="ru-RU"/>
        </w:rPr>
        <w:t>жилищно-коммунального хозяйства Самарс</w:t>
      </w:r>
      <w:r w:rsidRPr="006B2D3C">
        <w:rPr>
          <w:rFonts w:ascii="Times New Roman" w:eastAsia="Lucida Sans Unicode" w:hAnsi="Times New Roman" w:cs="Times New Roman"/>
          <w:sz w:val="28"/>
          <w:szCs w:val="28"/>
          <w:lang w:eastAsia="ru-RU"/>
        </w:rPr>
        <w:t>кой обл</w:t>
      </w:r>
      <w:r>
        <w:rPr>
          <w:rFonts w:ascii="Times New Roman" w:eastAsia="Lucida Sans Unicode" w:hAnsi="Times New Roman" w:cs="Times New Roman"/>
          <w:sz w:val="28"/>
          <w:szCs w:val="28"/>
          <w:lang w:eastAsia="ru-RU"/>
        </w:rPr>
        <w:t xml:space="preserve">асти </w:t>
      </w:r>
      <w:r w:rsidRPr="006B2D3C">
        <w:rPr>
          <w:rFonts w:ascii="Times New Roman" w:eastAsia="Lucida Sans Unicode" w:hAnsi="Times New Roman" w:cs="Times New Roman"/>
          <w:sz w:val="28"/>
          <w:szCs w:val="28"/>
          <w:lang w:eastAsia="ru-RU"/>
        </w:rPr>
        <w:t xml:space="preserve">от </w:t>
      </w:r>
      <w:r>
        <w:rPr>
          <w:rFonts w:ascii="Times New Roman" w:eastAsia="Lucida Sans Unicode" w:hAnsi="Times New Roman" w:cs="Times New Roman"/>
          <w:sz w:val="28"/>
          <w:szCs w:val="28"/>
          <w:lang w:eastAsia="ru-RU"/>
        </w:rPr>
        <w:t>25</w:t>
      </w:r>
      <w:r w:rsidRPr="006B2D3C">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12</w:t>
      </w:r>
      <w:r w:rsidRPr="006B2D3C">
        <w:rPr>
          <w:rFonts w:ascii="Times New Roman" w:eastAsia="Lucida Sans Unicode" w:hAnsi="Times New Roman" w:cs="Times New Roman"/>
          <w:sz w:val="28"/>
          <w:szCs w:val="28"/>
          <w:lang w:eastAsia="ru-RU"/>
        </w:rPr>
        <w:t>.20</w:t>
      </w:r>
      <w:r>
        <w:rPr>
          <w:rFonts w:ascii="Times New Roman" w:eastAsia="Lucida Sans Unicode" w:hAnsi="Times New Roman" w:cs="Times New Roman"/>
          <w:sz w:val="28"/>
          <w:szCs w:val="28"/>
          <w:lang w:eastAsia="ru-RU"/>
        </w:rPr>
        <w:t>08 г. №496 - п</w:t>
      </w:r>
      <w:r w:rsidRPr="006B2D3C">
        <w:rPr>
          <w:rFonts w:ascii="Times New Roman" w:eastAsia="Lucida Sans Unicode" w:hAnsi="Times New Roman" w:cs="Times New Roman"/>
          <w:sz w:val="28"/>
          <w:szCs w:val="28"/>
          <w:lang w:eastAsia="ru-RU"/>
        </w:rPr>
        <w:t>. «</w:t>
      </w:r>
      <w:r>
        <w:rPr>
          <w:rFonts w:ascii="Times New Roman" w:eastAsia="Lucida Sans Unicode" w:hAnsi="Times New Roman" w:cs="Times New Roman"/>
          <w:sz w:val="28"/>
          <w:szCs w:val="28"/>
          <w:lang w:eastAsia="ru-RU"/>
        </w:rPr>
        <w:t>Региональные н</w:t>
      </w:r>
      <w:r w:rsidRPr="006B2D3C">
        <w:rPr>
          <w:rFonts w:ascii="Times New Roman" w:eastAsia="Lucida Sans Unicode" w:hAnsi="Times New Roman" w:cs="Times New Roman"/>
          <w:sz w:val="28"/>
          <w:szCs w:val="28"/>
          <w:lang w:eastAsia="ru-RU"/>
        </w:rPr>
        <w:t xml:space="preserve">ормативы градостроительного проектирования </w:t>
      </w:r>
      <w:r>
        <w:rPr>
          <w:rFonts w:ascii="Times New Roman" w:eastAsia="Lucida Sans Unicode" w:hAnsi="Times New Roman" w:cs="Times New Roman"/>
          <w:sz w:val="28"/>
          <w:szCs w:val="28"/>
          <w:lang w:eastAsia="ru-RU"/>
        </w:rPr>
        <w:t xml:space="preserve">Самарской </w:t>
      </w:r>
      <w:r w:rsidRPr="00593492">
        <w:rPr>
          <w:rFonts w:ascii="Times New Roman" w:eastAsia="Lucida Sans Unicode" w:hAnsi="Times New Roman" w:cs="Times New Roman"/>
          <w:sz w:val="28"/>
          <w:szCs w:val="28"/>
          <w:lang w:eastAsia="ru-RU"/>
        </w:rPr>
        <w:t xml:space="preserve">области»; </w:t>
      </w:r>
    </w:p>
    <w:p w:rsidR="000B5161" w:rsidRPr="000B5161" w:rsidRDefault="000B5161"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B5161">
        <w:rPr>
          <w:rFonts w:ascii="Times New Roman" w:eastAsia="Lucida Sans Unicode" w:hAnsi="Times New Roman" w:cs="Times New Roman"/>
          <w:sz w:val="28"/>
          <w:szCs w:val="28"/>
          <w:lang w:eastAsia="ru-RU"/>
        </w:rPr>
        <w:t xml:space="preserve">«Схема территориального планирования Самарской области» от 13.12.2007 г. №261 (в редакции, утвержденной постановлением Правительства Самарской области от 27.11.2015г. №780); </w:t>
      </w:r>
    </w:p>
    <w:p w:rsidR="008A66DC" w:rsidRDefault="000B5161"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008A66DC">
        <w:rPr>
          <w:rFonts w:ascii="Times New Roman" w:eastAsia="Lucida Sans Unicode" w:hAnsi="Times New Roman" w:cs="Times New Roman"/>
          <w:sz w:val="28"/>
          <w:szCs w:val="28"/>
          <w:lang w:eastAsia="ru-RU"/>
        </w:rPr>
        <w:t>«Устав городского округа Жигулевск Самарской области» решение Думы городского округа Жигулевск от 14 мая 2013 г. №384 (в ред. от 26.01.2017 №173;</w:t>
      </w:r>
    </w:p>
    <w:p w:rsidR="008A66DC"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«Об утверждении норм принятия граждан на учет нуждающихся в жилых помещениях, предоставления площади по договору социального найма» Постановление Мэра городского округа Жигулевск Самарской области от 24.07.2008г. №1250;</w:t>
      </w:r>
    </w:p>
    <w:p w:rsidR="000B5161" w:rsidRPr="0064144E" w:rsidRDefault="000B5161"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Генеральный план городского округа Жигулевск Самарской области от 18.07.2012 № 282;</w:t>
      </w:r>
    </w:p>
    <w:p w:rsidR="000B5161" w:rsidRPr="0064144E" w:rsidRDefault="000B5161"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 xml:space="preserve">Генеральный план городского округа Жигулевск Самарской области. Положение о территориальном планировании (новая </w:t>
      </w:r>
      <w:r w:rsidRPr="0064144E">
        <w:rPr>
          <w:rFonts w:ascii="Times New Roman" w:eastAsia="Lucida Sans Unicode" w:hAnsi="Times New Roman" w:cs="Times New Roman"/>
          <w:sz w:val="28"/>
          <w:szCs w:val="28"/>
          <w:lang w:eastAsia="ru-RU"/>
        </w:rPr>
        <w:lastRenderedPageBreak/>
        <w:t>редакция).2016 г.</w:t>
      </w:r>
    </w:p>
    <w:p w:rsidR="008A66DC" w:rsidRPr="00260C98" w:rsidRDefault="008A66DC" w:rsidP="0092570D">
      <w:pPr>
        <w:pStyle w:val="ConsPlusNormal"/>
        <w:spacing w:before="120" w:after="120"/>
        <w:ind w:firstLine="709"/>
        <w:jc w:val="both"/>
        <w:rPr>
          <w:rFonts w:ascii="Times New Roman" w:eastAsia="Lucida Sans Unicode" w:hAnsi="Times New Roman" w:cs="Times New Roman"/>
          <w:sz w:val="28"/>
          <w:szCs w:val="28"/>
        </w:rPr>
      </w:pPr>
      <w:r w:rsidRPr="009B5017">
        <w:rPr>
          <w:rFonts w:ascii="Times New Roman" w:eastAsia="Lucida Sans Unicode" w:hAnsi="Times New Roman" w:cs="Times New Roman"/>
          <w:sz w:val="28"/>
          <w:szCs w:val="28"/>
        </w:rPr>
        <w:t>2</w:t>
      </w:r>
      <w:r>
        <w:rPr>
          <w:rFonts w:ascii="Times New Roman" w:eastAsia="Lucida Sans Unicode" w:hAnsi="Times New Roman" w:cs="Times New Roman"/>
          <w:sz w:val="28"/>
          <w:szCs w:val="28"/>
        </w:rPr>
        <w:t xml:space="preserve">.1.1. </w:t>
      </w:r>
      <w:r w:rsidRPr="00260C98">
        <w:rPr>
          <w:rFonts w:ascii="Times New Roman" w:eastAsia="Lucida Sans Unicode" w:hAnsi="Times New Roman" w:cs="Times New Roman"/>
          <w:sz w:val="28"/>
          <w:szCs w:val="28"/>
        </w:rPr>
        <w:t>В местных градостроительных нормативах, правилах землепользования и застройки, допускается уточнять типологию жилой застройки, а также предусматривать дополнительные ограничения по размещению отдельных объектов в зонах жилой застройки.</w:t>
      </w:r>
    </w:p>
    <w:p w:rsidR="008A66DC" w:rsidRDefault="008A66DC" w:rsidP="0092570D">
      <w:pPr>
        <w:pStyle w:val="ConsPlusNormal"/>
        <w:spacing w:before="120" w:after="120"/>
        <w:ind w:firstLine="0"/>
        <w:jc w:val="both"/>
      </w:pPr>
      <w:r w:rsidRPr="00260C98">
        <w:rPr>
          <w:rFonts w:ascii="Times New Roman" w:hAnsi="Times New Roman"/>
          <w:sz w:val="28"/>
          <w:szCs w:val="28"/>
        </w:rPr>
        <w:t>Расчет показателей объемов и типов жилой застройки должен производиться с учетом сложившейся и прогнозируемой социально-демографической ситуации.</w:t>
      </w:r>
      <w:r w:rsidRPr="007B2A33">
        <w:t xml:space="preserve"> </w:t>
      </w:r>
    </w:p>
    <w:p w:rsidR="007F49C0" w:rsidRPr="00FD38B2" w:rsidRDefault="008A66DC" w:rsidP="0092570D">
      <w:pPr>
        <w:widowControl w:val="0"/>
        <w:spacing w:before="120" w:after="120" w:line="240" w:lineRule="auto"/>
        <w:ind w:firstLine="709"/>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2.1.2. </w:t>
      </w:r>
      <w:r w:rsidR="007F49C0" w:rsidRPr="00FD38B2">
        <w:rPr>
          <w:rFonts w:ascii="Times New Roman" w:eastAsia="Lucida Sans Unicode" w:hAnsi="Times New Roman" w:cs="Times New Roman"/>
          <w:sz w:val="28"/>
          <w:szCs w:val="28"/>
          <w:lang w:eastAsia="ru-RU"/>
        </w:rPr>
        <w:t>Этажность жилой застройки определяется градостроительным регламентом Правил  землепользования и застройки города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7F49C0" w:rsidRPr="00FD38B2" w:rsidRDefault="00FA1F83" w:rsidP="0092570D">
      <w:pPr>
        <w:widowControl w:val="0"/>
        <w:spacing w:before="120" w:after="120" w:line="240" w:lineRule="auto"/>
        <w:ind w:firstLine="709"/>
        <w:jc w:val="both"/>
        <w:rPr>
          <w:rFonts w:ascii="Times New Roman" w:eastAsia="Lucida Sans Unicode" w:hAnsi="Times New Roman" w:cs="Times New Roman"/>
          <w:iCs/>
          <w:sz w:val="28"/>
          <w:szCs w:val="28"/>
          <w:lang w:eastAsia="ru-RU"/>
        </w:rPr>
      </w:pPr>
      <w:r>
        <w:rPr>
          <w:rFonts w:ascii="Times New Roman" w:eastAsia="Lucida Sans Unicode" w:hAnsi="Times New Roman" w:cs="Times New Roman"/>
          <w:iCs/>
          <w:sz w:val="28"/>
          <w:szCs w:val="28"/>
          <w:lang w:eastAsia="ru-RU"/>
        </w:rPr>
        <w:t>2.1.3. Р</w:t>
      </w:r>
      <w:r w:rsidR="007F49C0" w:rsidRPr="00FD38B2">
        <w:rPr>
          <w:rFonts w:ascii="Times New Roman" w:eastAsia="Lucida Sans Unicode" w:hAnsi="Times New Roman" w:cs="Times New Roman"/>
          <w:iCs/>
          <w:sz w:val="28"/>
          <w:szCs w:val="28"/>
          <w:lang w:eastAsia="ru-RU"/>
        </w:rPr>
        <w:t>екомендуется следующая структура нового жилищного строительства:</w:t>
      </w:r>
    </w:p>
    <w:p w:rsidR="007F49C0" w:rsidRPr="00503F20" w:rsidRDefault="007F49C0" w:rsidP="0092570D">
      <w:pPr>
        <w:pStyle w:val="a7"/>
        <w:numPr>
          <w:ilvl w:val="0"/>
          <w:numId w:val="12"/>
        </w:numPr>
        <w:spacing w:before="120" w:after="120"/>
        <w:ind w:left="1276" w:hanging="567"/>
        <w:contextualSpacing w:val="0"/>
        <w:jc w:val="both"/>
        <w:rPr>
          <w:rFonts w:ascii="Times New Roman" w:hAnsi="Times New Roman"/>
          <w:sz w:val="28"/>
          <w:szCs w:val="28"/>
        </w:rPr>
      </w:pPr>
      <w:r w:rsidRPr="00503F20">
        <w:rPr>
          <w:rFonts w:ascii="Times New Roman" w:hAnsi="Times New Roman"/>
          <w:sz w:val="28"/>
          <w:szCs w:val="28"/>
        </w:rPr>
        <w:t>индивидуальные жилые дома с приусадебными участками (1 – 3 этажа);</w:t>
      </w:r>
    </w:p>
    <w:p w:rsidR="007F49C0" w:rsidRPr="00503F20" w:rsidRDefault="007F49C0" w:rsidP="0092570D">
      <w:pPr>
        <w:pStyle w:val="a7"/>
        <w:numPr>
          <w:ilvl w:val="0"/>
          <w:numId w:val="12"/>
        </w:numPr>
        <w:spacing w:before="120" w:after="120"/>
        <w:ind w:left="1276" w:hanging="567"/>
        <w:contextualSpacing w:val="0"/>
        <w:jc w:val="both"/>
        <w:rPr>
          <w:rFonts w:ascii="Times New Roman" w:hAnsi="Times New Roman"/>
          <w:sz w:val="28"/>
          <w:szCs w:val="28"/>
        </w:rPr>
      </w:pPr>
      <w:r w:rsidRPr="00503F20">
        <w:rPr>
          <w:rFonts w:ascii="Times New Roman" w:hAnsi="Times New Roman"/>
          <w:sz w:val="28"/>
          <w:szCs w:val="28"/>
        </w:rPr>
        <w:t>высокоплотная малоэтажная застройка блокированного типа с небольшими придомовыми участками (1 – 3 этажа);</w:t>
      </w:r>
    </w:p>
    <w:p w:rsidR="007F49C0" w:rsidRPr="00503F20" w:rsidRDefault="007F49C0" w:rsidP="0092570D">
      <w:pPr>
        <w:pStyle w:val="a7"/>
        <w:numPr>
          <w:ilvl w:val="0"/>
          <w:numId w:val="12"/>
        </w:numPr>
        <w:spacing w:before="120" w:after="120"/>
        <w:ind w:left="1276" w:hanging="567"/>
        <w:contextualSpacing w:val="0"/>
        <w:jc w:val="both"/>
        <w:rPr>
          <w:rFonts w:ascii="Times New Roman" w:hAnsi="Times New Roman"/>
          <w:sz w:val="28"/>
          <w:szCs w:val="28"/>
        </w:rPr>
      </w:pPr>
      <w:proofErr w:type="spellStart"/>
      <w:r w:rsidRPr="00503F20">
        <w:rPr>
          <w:rFonts w:ascii="Times New Roman" w:hAnsi="Times New Roman"/>
          <w:sz w:val="28"/>
          <w:szCs w:val="28"/>
        </w:rPr>
        <w:t>среднеэтажная</w:t>
      </w:r>
      <w:proofErr w:type="spellEnd"/>
      <w:r w:rsidRPr="00503F20">
        <w:rPr>
          <w:rFonts w:ascii="Times New Roman" w:hAnsi="Times New Roman"/>
          <w:sz w:val="28"/>
          <w:szCs w:val="28"/>
        </w:rPr>
        <w:t xml:space="preserve"> многоквартирная застройка (3 – 4 этажа) с дворами общего пользования;</w:t>
      </w:r>
    </w:p>
    <w:p w:rsidR="007F49C0" w:rsidRDefault="007F49C0" w:rsidP="0092570D">
      <w:pPr>
        <w:pStyle w:val="a7"/>
        <w:numPr>
          <w:ilvl w:val="0"/>
          <w:numId w:val="12"/>
        </w:numPr>
        <w:spacing w:before="120" w:after="120"/>
        <w:ind w:left="1276" w:hanging="567"/>
        <w:contextualSpacing w:val="0"/>
        <w:jc w:val="both"/>
        <w:rPr>
          <w:rFonts w:ascii="Times New Roman" w:hAnsi="Times New Roman"/>
          <w:sz w:val="28"/>
          <w:szCs w:val="28"/>
        </w:rPr>
      </w:pPr>
      <w:r w:rsidRPr="00503F20">
        <w:rPr>
          <w:rFonts w:ascii="Times New Roman" w:hAnsi="Times New Roman"/>
          <w:sz w:val="28"/>
          <w:szCs w:val="28"/>
        </w:rPr>
        <w:t>многоэтаж</w:t>
      </w:r>
      <w:r>
        <w:rPr>
          <w:rFonts w:ascii="Times New Roman" w:hAnsi="Times New Roman"/>
          <w:sz w:val="28"/>
          <w:szCs w:val="28"/>
        </w:rPr>
        <w:t>ная многоквартирная застройка (</w:t>
      </w:r>
      <w:r w:rsidRPr="00503F20">
        <w:rPr>
          <w:rFonts w:ascii="Times New Roman" w:hAnsi="Times New Roman"/>
          <w:sz w:val="28"/>
          <w:szCs w:val="28"/>
        </w:rPr>
        <w:t xml:space="preserve">4 – </w:t>
      </w:r>
      <w:r w:rsidR="00FA1F83">
        <w:rPr>
          <w:rFonts w:ascii="Times New Roman" w:hAnsi="Times New Roman"/>
          <w:sz w:val="28"/>
          <w:szCs w:val="28"/>
        </w:rPr>
        <w:t>9</w:t>
      </w:r>
      <w:r w:rsidRPr="00503F20">
        <w:rPr>
          <w:rFonts w:ascii="Times New Roman" w:hAnsi="Times New Roman"/>
          <w:sz w:val="28"/>
          <w:szCs w:val="28"/>
        </w:rPr>
        <w:t xml:space="preserve"> этажей) с дворами общего пользования.</w:t>
      </w:r>
    </w:p>
    <w:p w:rsidR="00FA1F83" w:rsidRPr="0064144E" w:rsidRDefault="00FA1F83" w:rsidP="0092570D">
      <w:pPr>
        <w:pStyle w:val="ConsPlusNormal"/>
        <w:spacing w:before="120" w:after="120"/>
        <w:ind w:firstLine="709"/>
        <w:jc w:val="both"/>
        <w:rPr>
          <w:rFonts w:ascii="Times New Roman" w:eastAsia="Lucida Sans Unicode" w:hAnsi="Times New Roman" w:cs="Times New Roman"/>
          <w:sz w:val="28"/>
          <w:szCs w:val="28"/>
        </w:rPr>
      </w:pPr>
      <w:r w:rsidRPr="0064144E">
        <w:rPr>
          <w:rFonts w:ascii="Times New Roman" w:eastAsia="Lucida Sans Unicode" w:hAnsi="Times New Roman" w:cs="Times New Roman"/>
          <w:sz w:val="28"/>
          <w:szCs w:val="28"/>
        </w:rPr>
        <w:t>2.1.4.</w:t>
      </w:r>
      <w:r w:rsidR="0092570D">
        <w:rPr>
          <w:rFonts w:ascii="Times New Roman" w:eastAsia="Lucida Sans Unicode" w:hAnsi="Times New Roman" w:cs="Times New Roman"/>
          <w:sz w:val="28"/>
          <w:szCs w:val="28"/>
        </w:rPr>
        <w:t xml:space="preserve"> </w:t>
      </w:r>
      <w:r w:rsidRPr="0064144E">
        <w:rPr>
          <w:rFonts w:ascii="Times New Roman" w:eastAsia="Lucida Sans Unicode" w:hAnsi="Times New Roman" w:cs="Times New Roman"/>
          <w:sz w:val="28"/>
          <w:szCs w:val="28"/>
        </w:rPr>
        <w:t xml:space="preserve">Предельно допустимые размеры приусадебных или </w:t>
      </w:r>
      <w:proofErr w:type="spellStart"/>
      <w:r w:rsidRPr="0064144E">
        <w:rPr>
          <w:rFonts w:ascii="Times New Roman" w:eastAsia="Lucida Sans Unicode" w:hAnsi="Times New Roman" w:cs="Times New Roman"/>
          <w:sz w:val="28"/>
          <w:szCs w:val="28"/>
        </w:rPr>
        <w:t>приквартирных</w:t>
      </w:r>
      <w:proofErr w:type="spellEnd"/>
      <w:r w:rsidRPr="0064144E">
        <w:rPr>
          <w:rFonts w:ascii="Times New Roman" w:eastAsia="Lucida Sans Unicode" w:hAnsi="Times New Roman" w:cs="Times New Roman"/>
          <w:sz w:val="28"/>
          <w:szCs w:val="28"/>
        </w:rPr>
        <w:t xml:space="preserve"> земельных участков, а также земельных участков для кот</w:t>
      </w:r>
      <w:r w:rsidR="0092570D">
        <w:rPr>
          <w:rFonts w:ascii="Times New Roman" w:eastAsia="Lucida Sans Unicode" w:hAnsi="Times New Roman" w:cs="Times New Roman"/>
          <w:sz w:val="28"/>
          <w:szCs w:val="28"/>
        </w:rPr>
        <w:t>т</w:t>
      </w:r>
      <w:r w:rsidRPr="0064144E">
        <w:rPr>
          <w:rFonts w:ascii="Times New Roman" w:eastAsia="Lucida Sans Unicode" w:hAnsi="Times New Roman" w:cs="Times New Roman"/>
          <w:sz w:val="28"/>
          <w:szCs w:val="28"/>
        </w:rPr>
        <w:t xml:space="preserve">еджной застройки предоставляемых в поселениях для индивидуального жилого дома или одной квартиры в блокированных и секционных жилых домах, устанавливаются органами местного самоуправления в зависимости от типа </w:t>
      </w:r>
      <w:r w:rsidRPr="004E137B">
        <w:rPr>
          <w:rFonts w:ascii="Times New Roman" w:eastAsia="Lucida Sans Unicode" w:hAnsi="Times New Roman" w:cs="Times New Roman"/>
          <w:sz w:val="28"/>
          <w:szCs w:val="28"/>
        </w:rPr>
        <w:t>жилых домов и других местных особенностей.</w:t>
      </w:r>
    </w:p>
    <w:p w:rsidR="007F3778" w:rsidRPr="0064144E" w:rsidRDefault="007F3778" w:rsidP="0092570D">
      <w:pPr>
        <w:pStyle w:val="ConsPlusNormal"/>
        <w:spacing w:before="120" w:after="120"/>
        <w:ind w:firstLine="709"/>
        <w:jc w:val="both"/>
        <w:rPr>
          <w:rFonts w:ascii="Times New Roman" w:eastAsia="Lucida Sans Unicode" w:hAnsi="Times New Roman" w:cs="Times New Roman"/>
          <w:sz w:val="28"/>
          <w:szCs w:val="28"/>
        </w:rPr>
      </w:pPr>
      <w:r w:rsidRPr="0064144E">
        <w:rPr>
          <w:rFonts w:ascii="Times New Roman" w:eastAsia="Lucida Sans Unicode" w:hAnsi="Times New Roman" w:cs="Times New Roman"/>
          <w:sz w:val="28"/>
          <w:szCs w:val="28"/>
        </w:rPr>
        <w:t>2.1.5. Малоэтажной жилой застройкой считается застройка:</w:t>
      </w:r>
    </w:p>
    <w:p w:rsidR="007F3778" w:rsidRPr="00A33521" w:rsidRDefault="007F3778" w:rsidP="0092570D">
      <w:pPr>
        <w:pStyle w:val="ConsPlusNormal"/>
        <w:widowControl w:val="0"/>
        <w:numPr>
          <w:ilvl w:val="0"/>
          <w:numId w:val="19"/>
        </w:numPr>
        <w:suppressAutoHyphens/>
        <w:autoSpaceDN/>
        <w:adjustRightInd/>
        <w:spacing w:before="120" w:after="120"/>
        <w:ind w:left="1276" w:hanging="567"/>
        <w:jc w:val="both"/>
        <w:rPr>
          <w:rFonts w:ascii="Times New Roman" w:hAnsi="Times New Roman" w:cs="Tahoma"/>
          <w:sz w:val="28"/>
          <w:szCs w:val="28"/>
        </w:rPr>
      </w:pPr>
      <w:r w:rsidRPr="00A33521">
        <w:rPr>
          <w:rFonts w:ascii="Times New Roman" w:hAnsi="Times New Roman" w:cs="Tahoma"/>
          <w:sz w:val="28"/>
          <w:szCs w:val="2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F3778" w:rsidRPr="00111F15" w:rsidRDefault="007F3778" w:rsidP="0092570D">
      <w:pPr>
        <w:pStyle w:val="ConsPlusNormal"/>
        <w:widowControl w:val="0"/>
        <w:numPr>
          <w:ilvl w:val="0"/>
          <w:numId w:val="19"/>
        </w:numPr>
        <w:suppressAutoHyphens/>
        <w:autoSpaceDN/>
        <w:adjustRightInd/>
        <w:spacing w:before="120" w:after="120"/>
        <w:ind w:left="1276" w:hanging="567"/>
        <w:jc w:val="both"/>
        <w:rPr>
          <w:rFonts w:ascii="Times New Roman" w:hAnsi="Times New Roman"/>
          <w:sz w:val="28"/>
          <w:szCs w:val="28"/>
        </w:rPr>
      </w:pPr>
      <w:r w:rsidRPr="00A33521">
        <w:rPr>
          <w:rFonts w:ascii="Times New Roman" w:hAnsi="Times New Roman" w:cs="Tahoma"/>
          <w:sz w:val="28"/>
          <w:szCs w:val="28"/>
        </w:rPr>
        <w:t>ж</w:t>
      </w:r>
      <w:r w:rsidRPr="00111F15">
        <w:rPr>
          <w:rFonts w:ascii="Times New Roman" w:hAnsi="Times New Roman"/>
          <w:sz w:val="28"/>
          <w:szCs w:val="28"/>
        </w:rPr>
        <w:t xml:space="preserve">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w:t>
      </w:r>
      <w:r w:rsidRPr="00111F15">
        <w:rPr>
          <w:rFonts w:ascii="Times New Roman" w:hAnsi="Times New Roman"/>
          <w:sz w:val="28"/>
          <w:szCs w:val="28"/>
        </w:rPr>
        <w:lastRenderedPageBreak/>
        <w:t>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F3778" w:rsidRPr="005D211E" w:rsidRDefault="007F3778" w:rsidP="0092570D">
      <w:pPr>
        <w:pStyle w:val="ConsPlusNormal"/>
        <w:widowControl w:val="0"/>
        <w:numPr>
          <w:ilvl w:val="0"/>
          <w:numId w:val="19"/>
        </w:numPr>
        <w:suppressAutoHyphens/>
        <w:autoSpaceDN/>
        <w:adjustRightInd/>
        <w:spacing w:before="120" w:after="120"/>
        <w:ind w:left="1276" w:hanging="567"/>
        <w:jc w:val="both"/>
        <w:rPr>
          <w:rFonts w:ascii="Times New Roman" w:hAnsi="Times New Roman" w:cs="Tahoma"/>
          <w:sz w:val="28"/>
          <w:szCs w:val="28"/>
        </w:rPr>
      </w:pPr>
      <w:r w:rsidRPr="005D211E">
        <w:rPr>
          <w:rFonts w:ascii="Times New Roman" w:hAnsi="Times New Roman" w:cs="Tahoma"/>
          <w:sz w:val="28"/>
          <w:szCs w:val="28"/>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F3DD4" w:rsidRPr="007F3DD4" w:rsidRDefault="007F3778" w:rsidP="0092570D">
      <w:pPr>
        <w:spacing w:before="120" w:after="120" w:line="240" w:lineRule="auto"/>
        <w:ind w:firstLine="709"/>
        <w:jc w:val="both"/>
        <w:rPr>
          <w:rFonts w:ascii="Times New Roman" w:eastAsia="Times New Roman" w:hAnsi="Times New Roman" w:cs="Tahoma"/>
          <w:sz w:val="28"/>
          <w:szCs w:val="28"/>
          <w:lang w:eastAsia="ru-RU"/>
        </w:rPr>
      </w:pPr>
      <w:r>
        <w:rPr>
          <w:rFonts w:ascii="Times New Roman" w:eastAsia="Lucida Sans Unicode" w:hAnsi="Times New Roman" w:cs="Tahoma"/>
          <w:sz w:val="28"/>
          <w:szCs w:val="28"/>
        </w:rPr>
        <w:t>2</w:t>
      </w:r>
      <w:r w:rsidRPr="007F3DD4">
        <w:rPr>
          <w:rFonts w:ascii="Times New Roman" w:eastAsia="Times New Roman" w:hAnsi="Times New Roman" w:cs="Tahoma"/>
          <w:sz w:val="28"/>
          <w:szCs w:val="28"/>
          <w:lang w:eastAsia="ru-RU"/>
        </w:rPr>
        <w:t xml:space="preserve">.1.6. </w:t>
      </w:r>
      <w:r w:rsidR="007F3DD4" w:rsidRPr="007F3DD4">
        <w:rPr>
          <w:rFonts w:ascii="Times New Roman" w:eastAsia="Times New Roman" w:hAnsi="Times New Roman" w:cs="Tahoma"/>
          <w:sz w:val="28"/>
          <w:szCs w:val="28"/>
          <w:lang w:eastAsia="ru-RU"/>
        </w:rPr>
        <w:t xml:space="preserve">Тип малоэтажной жилой застройки и отдельных жилых домов, размер приусадебных и </w:t>
      </w:r>
      <w:proofErr w:type="spellStart"/>
      <w:r w:rsidR="007F3DD4" w:rsidRPr="007F3DD4">
        <w:rPr>
          <w:rFonts w:ascii="Times New Roman" w:eastAsia="Times New Roman" w:hAnsi="Times New Roman" w:cs="Tahoma"/>
          <w:sz w:val="28"/>
          <w:szCs w:val="28"/>
          <w:lang w:eastAsia="ru-RU"/>
        </w:rPr>
        <w:t>приквартирных</w:t>
      </w:r>
      <w:proofErr w:type="spellEnd"/>
      <w:r w:rsidR="007F3DD4" w:rsidRPr="007F3DD4">
        <w:rPr>
          <w:rFonts w:ascii="Times New Roman" w:eastAsia="Times New Roman" w:hAnsi="Times New Roman" w:cs="Tahoma"/>
          <w:sz w:val="28"/>
          <w:szCs w:val="28"/>
          <w:lang w:eastAsia="ru-RU"/>
        </w:rPr>
        <w:t xml:space="preserve"> земельных участков определяются с учетом особенностей градостроительных ситуаций, предпочтения и доходов населения, места расположения на территории городского населенного пункта, интенсивности использования территории (плотности населения), наличия и размеров земельных участков, предназначенных для малоэтажного строительства. </w:t>
      </w:r>
    </w:p>
    <w:p w:rsidR="007F3778" w:rsidRPr="00792221" w:rsidRDefault="007F3778" w:rsidP="00783580">
      <w:pPr>
        <w:spacing w:before="120" w:after="120" w:line="240" w:lineRule="auto"/>
        <w:ind w:firstLine="709"/>
        <w:jc w:val="both"/>
        <w:rPr>
          <w:rFonts w:ascii="Times New Roman" w:eastAsia="Lucida Sans Unicode" w:hAnsi="Times New Roman" w:cs="Tahoma"/>
          <w:sz w:val="28"/>
          <w:szCs w:val="28"/>
        </w:rPr>
      </w:pPr>
      <w:r w:rsidRPr="00792221">
        <w:rPr>
          <w:rFonts w:ascii="Times New Roman" w:eastAsia="Lucida Sans Unicode" w:hAnsi="Times New Roman" w:cs="Tahoma"/>
          <w:sz w:val="28"/>
          <w:szCs w:val="28"/>
        </w:rPr>
        <w:t xml:space="preserve">Основными типами жилых домов для муниципального строительства следует принимать дома многоквартирные блокированного и секционного типа с </w:t>
      </w:r>
      <w:proofErr w:type="spellStart"/>
      <w:r w:rsidRPr="00792221">
        <w:rPr>
          <w:rFonts w:ascii="Times New Roman" w:eastAsia="Lucida Sans Unicode" w:hAnsi="Times New Roman" w:cs="Tahoma"/>
          <w:sz w:val="28"/>
          <w:szCs w:val="28"/>
        </w:rPr>
        <w:t>приквартирными</w:t>
      </w:r>
      <w:proofErr w:type="spellEnd"/>
      <w:r w:rsidRPr="00792221">
        <w:rPr>
          <w:rFonts w:ascii="Times New Roman" w:eastAsia="Lucida Sans Unicode" w:hAnsi="Times New Roman" w:cs="Tahoma"/>
          <w:sz w:val="28"/>
          <w:szCs w:val="28"/>
        </w:rPr>
        <w:t xml:space="preserve"> участками.</w:t>
      </w:r>
    </w:p>
    <w:p w:rsidR="007F3DD4" w:rsidRDefault="007F3778" w:rsidP="00783580">
      <w:pPr>
        <w:pStyle w:val="ConsPlusNormal"/>
        <w:spacing w:before="120" w:after="120"/>
        <w:ind w:firstLine="709"/>
        <w:jc w:val="both"/>
        <w:rPr>
          <w:rFonts w:ascii="Times New Roman" w:eastAsia="Lucida Sans Unicode" w:hAnsi="Times New Roman" w:cs="Tahoma"/>
          <w:sz w:val="28"/>
          <w:szCs w:val="28"/>
        </w:rPr>
      </w:pPr>
      <w:r w:rsidRPr="00792221">
        <w:rPr>
          <w:rFonts w:ascii="Times New Roman" w:eastAsia="Lucida Sans Unicode" w:hAnsi="Times New Roman" w:cs="Tahoma"/>
          <w:sz w:val="28"/>
          <w:szCs w:val="28"/>
        </w:rPr>
        <w:t xml:space="preserve">В районах усадебной (индивидуальной) застройки допускается размещение </w:t>
      </w:r>
      <w:proofErr w:type="spellStart"/>
      <w:r w:rsidRPr="00792221">
        <w:rPr>
          <w:rFonts w:ascii="Times New Roman" w:eastAsia="Lucida Sans Unicode" w:hAnsi="Times New Roman" w:cs="Tahoma"/>
          <w:sz w:val="28"/>
          <w:szCs w:val="28"/>
        </w:rPr>
        <w:t>среднеэтажной</w:t>
      </w:r>
      <w:proofErr w:type="spellEnd"/>
      <w:r w:rsidRPr="00792221">
        <w:rPr>
          <w:rFonts w:ascii="Times New Roman" w:eastAsia="Lucida Sans Unicode" w:hAnsi="Times New Roman" w:cs="Tahoma"/>
          <w:sz w:val="28"/>
          <w:szCs w:val="28"/>
        </w:rPr>
        <w:t xml:space="preserve"> (секционной и блокированной) жилой застройки для создания более компактной и разнообразной жилой среды, а также в целях формирования переходного масштаба</w:t>
      </w:r>
      <w:r w:rsidR="00B252A4">
        <w:rPr>
          <w:rFonts w:ascii="Times New Roman" w:eastAsia="Lucida Sans Unicode" w:hAnsi="Times New Roman" w:cs="Tahoma"/>
          <w:sz w:val="28"/>
          <w:szCs w:val="28"/>
        </w:rPr>
        <w:t xml:space="preserve">, </w:t>
      </w:r>
      <w:r w:rsidR="00B252A4" w:rsidRPr="00792221">
        <w:rPr>
          <w:rFonts w:ascii="Times New Roman" w:eastAsia="Lucida Sans Unicode" w:hAnsi="Times New Roman" w:cs="Tahoma"/>
          <w:sz w:val="28"/>
          <w:szCs w:val="28"/>
        </w:rPr>
        <w:t>если район усадебной застройки граничит с районом многоэтажной застройки.</w:t>
      </w:r>
    </w:p>
    <w:p w:rsidR="007F3DD4" w:rsidRPr="007F3DD4" w:rsidRDefault="007F3DD4" w:rsidP="00783580">
      <w:pPr>
        <w:autoSpaceDE w:val="0"/>
        <w:autoSpaceDN w:val="0"/>
        <w:spacing w:before="120" w:after="12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Lucida Sans Unicode" w:hAnsi="Times New Roman" w:cs="Tahoma"/>
          <w:sz w:val="28"/>
          <w:szCs w:val="28"/>
        </w:rPr>
        <w:t>2.1.7.</w:t>
      </w:r>
      <w:r w:rsidRPr="007F3DD4">
        <w:rPr>
          <w:rFonts w:ascii="Times New Roman" w:eastAsia="Times New Roman" w:hAnsi="Times New Roman" w:cs="Times New Roman"/>
          <w:color w:val="000000"/>
          <w:sz w:val="28"/>
          <w:szCs w:val="28"/>
          <w:lang w:eastAsia="ru-RU"/>
        </w:rPr>
        <w:t xml:space="preserve"> Размеры приусадебных и </w:t>
      </w:r>
      <w:proofErr w:type="spellStart"/>
      <w:r w:rsidRPr="007F3DD4">
        <w:rPr>
          <w:rFonts w:ascii="Times New Roman" w:eastAsia="Times New Roman" w:hAnsi="Times New Roman" w:cs="Times New Roman"/>
          <w:color w:val="000000"/>
          <w:sz w:val="28"/>
          <w:szCs w:val="28"/>
          <w:lang w:eastAsia="ru-RU"/>
        </w:rPr>
        <w:t>приквартирных</w:t>
      </w:r>
      <w:proofErr w:type="spellEnd"/>
      <w:r w:rsidRPr="007F3DD4">
        <w:rPr>
          <w:rFonts w:ascii="Times New Roman" w:eastAsia="Times New Roman" w:hAnsi="Times New Roman" w:cs="Times New Roman"/>
          <w:color w:val="000000"/>
          <w:sz w:val="28"/>
          <w:szCs w:val="28"/>
          <w:lang w:eastAsia="ru-RU"/>
        </w:rPr>
        <w:t xml:space="preserve"> земельных участков малоэтажной жилой</w:t>
      </w:r>
      <w:r w:rsidRPr="007F3DD4">
        <w:rPr>
          <w:rFonts w:ascii="Times New Roman" w:eastAsia="Times New Roman" w:hAnsi="Times New Roman" w:cs="Times New Roman"/>
          <w:sz w:val="28"/>
          <w:szCs w:val="28"/>
          <w:lang w:eastAsia="ru-RU"/>
        </w:rPr>
        <w:t xml:space="preserve"> застройки в </w:t>
      </w:r>
      <w:r w:rsidRPr="007F3DD4">
        <w:rPr>
          <w:rFonts w:ascii="Times New Roman" w:eastAsia="Times New Roman" w:hAnsi="Times New Roman" w:cs="Times New Roman"/>
          <w:color w:val="000000"/>
          <w:sz w:val="28"/>
          <w:szCs w:val="28"/>
          <w:lang w:eastAsia="ru-RU"/>
        </w:rPr>
        <w:t>жилых зонах следует принимать:</w:t>
      </w:r>
    </w:p>
    <w:p w:rsidR="007F3DD4" w:rsidRPr="007F3DD4" w:rsidRDefault="007F3DD4" w:rsidP="00783580">
      <w:pPr>
        <w:autoSpaceDE w:val="0"/>
        <w:autoSpaceDN w:val="0"/>
        <w:spacing w:before="120" w:after="120" w:line="240" w:lineRule="auto"/>
        <w:ind w:right="-1" w:firstLine="709"/>
        <w:jc w:val="both"/>
        <w:rPr>
          <w:rFonts w:ascii="Times New Roman" w:eastAsia="Times New Roman" w:hAnsi="Times New Roman" w:cs="Times New Roman"/>
          <w:color w:val="000000"/>
          <w:sz w:val="28"/>
          <w:szCs w:val="28"/>
          <w:lang w:eastAsia="ru-RU"/>
        </w:rPr>
      </w:pPr>
      <w:r w:rsidRPr="007F3DD4">
        <w:rPr>
          <w:rFonts w:ascii="Times New Roman" w:eastAsia="Times New Roman" w:hAnsi="Times New Roman" w:cs="Times New Roman"/>
          <w:sz w:val="28"/>
          <w:szCs w:val="28"/>
          <w:lang w:eastAsia="ru-RU"/>
        </w:rPr>
        <w:t xml:space="preserve">при </w:t>
      </w:r>
      <w:r w:rsidRPr="007F3DD4">
        <w:rPr>
          <w:rFonts w:ascii="Times New Roman" w:eastAsia="Times New Roman" w:hAnsi="Times New Roman" w:cs="Times New Roman"/>
          <w:color w:val="000000"/>
          <w:sz w:val="28"/>
          <w:szCs w:val="28"/>
          <w:lang w:eastAsia="ru-RU"/>
        </w:rPr>
        <w:t>одноквартирных, двухквартирных малоэтажных домах в застройке коттеджного типа</w:t>
      </w:r>
      <w:r w:rsidRPr="007F3DD4">
        <w:rPr>
          <w:rFonts w:ascii="Times New Roman" w:eastAsia="Times New Roman" w:hAnsi="Times New Roman" w:cs="Times New Roman"/>
          <w:sz w:val="28"/>
          <w:szCs w:val="28"/>
          <w:lang w:eastAsia="ru-RU"/>
        </w:rPr>
        <w:t xml:space="preserve"> - 500 - 600 </w:t>
      </w:r>
      <w:proofErr w:type="spellStart"/>
      <w:r w:rsidRPr="007F3DD4">
        <w:rPr>
          <w:rFonts w:ascii="Times New Roman" w:eastAsia="Times New Roman" w:hAnsi="Times New Roman" w:cs="Times New Roman"/>
          <w:sz w:val="28"/>
          <w:szCs w:val="28"/>
          <w:lang w:eastAsia="ru-RU"/>
        </w:rPr>
        <w:t>кв</w:t>
      </w:r>
      <w:proofErr w:type="gramStart"/>
      <w:r w:rsidRPr="007F3DD4">
        <w:rPr>
          <w:rFonts w:ascii="Times New Roman" w:eastAsia="Times New Roman" w:hAnsi="Times New Roman" w:cs="Times New Roman"/>
          <w:sz w:val="28"/>
          <w:szCs w:val="28"/>
          <w:lang w:eastAsia="ru-RU"/>
        </w:rPr>
        <w:t>.м</w:t>
      </w:r>
      <w:proofErr w:type="spellEnd"/>
      <w:proofErr w:type="gramEnd"/>
      <w:r w:rsidRPr="007F3DD4">
        <w:rPr>
          <w:rFonts w:ascii="Times New Roman" w:eastAsia="Times New Roman" w:hAnsi="Times New Roman" w:cs="Times New Roman"/>
          <w:sz w:val="28"/>
          <w:szCs w:val="28"/>
          <w:lang w:eastAsia="ru-RU"/>
        </w:rPr>
        <w:t xml:space="preserve">, допускается до 1000 </w:t>
      </w:r>
      <w:proofErr w:type="spellStart"/>
      <w:r w:rsidRPr="007F3DD4">
        <w:rPr>
          <w:rFonts w:ascii="Times New Roman" w:eastAsia="Times New Roman" w:hAnsi="Times New Roman" w:cs="Times New Roman"/>
          <w:sz w:val="28"/>
          <w:szCs w:val="28"/>
          <w:lang w:eastAsia="ru-RU"/>
        </w:rPr>
        <w:t>кв.м</w:t>
      </w:r>
      <w:proofErr w:type="spellEnd"/>
      <w:r w:rsidRPr="007F3DD4">
        <w:rPr>
          <w:rFonts w:ascii="Times New Roman" w:eastAsia="Times New Roman" w:hAnsi="Times New Roman" w:cs="Times New Roman"/>
          <w:sz w:val="28"/>
          <w:szCs w:val="28"/>
          <w:lang w:eastAsia="ru-RU"/>
        </w:rPr>
        <w:t xml:space="preserve"> (включая площадь застройки)</w:t>
      </w:r>
      <w:r w:rsidRPr="007F3DD4">
        <w:rPr>
          <w:rFonts w:ascii="Times New Roman" w:eastAsia="Times New Roman" w:hAnsi="Times New Roman" w:cs="Times New Roman"/>
          <w:color w:val="000000"/>
          <w:sz w:val="28"/>
          <w:szCs w:val="28"/>
          <w:lang w:eastAsia="ru-RU"/>
        </w:rPr>
        <w:t>;</w:t>
      </w:r>
    </w:p>
    <w:p w:rsidR="007F3DD4" w:rsidRPr="007F3DD4" w:rsidRDefault="007F3DD4" w:rsidP="00783580">
      <w:pPr>
        <w:autoSpaceDE w:val="0"/>
        <w:autoSpaceDN w:val="0"/>
        <w:spacing w:before="120" w:after="120" w:line="240" w:lineRule="auto"/>
        <w:ind w:right="-1" w:firstLine="709"/>
        <w:jc w:val="both"/>
        <w:rPr>
          <w:rFonts w:ascii="Times New Roman" w:eastAsia="Times New Roman" w:hAnsi="Times New Roman" w:cs="Times New Roman"/>
          <w:sz w:val="28"/>
          <w:szCs w:val="28"/>
          <w:lang w:eastAsia="ru-RU"/>
        </w:rPr>
      </w:pPr>
      <w:r w:rsidRPr="007F3DD4">
        <w:rPr>
          <w:rFonts w:ascii="Times New Roman" w:eastAsia="Times New Roman" w:hAnsi="Times New Roman" w:cs="Times New Roman"/>
          <w:sz w:val="28"/>
          <w:szCs w:val="28"/>
          <w:lang w:eastAsia="ru-RU"/>
        </w:rPr>
        <w:t xml:space="preserve">при малоэтажных многоквартирных домах в застройке блокированного типа - 200 - 400 </w:t>
      </w:r>
      <w:proofErr w:type="spellStart"/>
      <w:r w:rsidRPr="007F3DD4">
        <w:rPr>
          <w:rFonts w:ascii="Times New Roman" w:eastAsia="Times New Roman" w:hAnsi="Times New Roman" w:cs="Times New Roman"/>
          <w:sz w:val="28"/>
          <w:szCs w:val="28"/>
          <w:lang w:eastAsia="ru-RU"/>
        </w:rPr>
        <w:t>кв</w:t>
      </w:r>
      <w:proofErr w:type="gramStart"/>
      <w:r w:rsidRPr="007F3DD4">
        <w:rPr>
          <w:rFonts w:ascii="Times New Roman" w:eastAsia="Times New Roman" w:hAnsi="Times New Roman" w:cs="Times New Roman"/>
          <w:sz w:val="28"/>
          <w:szCs w:val="28"/>
          <w:lang w:eastAsia="ru-RU"/>
        </w:rPr>
        <w:t>.м</w:t>
      </w:r>
      <w:proofErr w:type="spellEnd"/>
      <w:proofErr w:type="gramEnd"/>
      <w:r w:rsidRPr="007F3DD4">
        <w:rPr>
          <w:rFonts w:ascii="Times New Roman" w:eastAsia="Times New Roman" w:hAnsi="Times New Roman" w:cs="Times New Roman"/>
          <w:sz w:val="28"/>
          <w:szCs w:val="28"/>
          <w:lang w:eastAsia="ru-RU"/>
        </w:rPr>
        <w:t xml:space="preserve"> (включая площадь застройки);</w:t>
      </w:r>
    </w:p>
    <w:p w:rsidR="007F3DD4" w:rsidRPr="007F3DD4" w:rsidRDefault="007F3DD4" w:rsidP="00783580">
      <w:pPr>
        <w:autoSpaceDE w:val="0"/>
        <w:autoSpaceDN w:val="0"/>
        <w:spacing w:before="120" w:after="120" w:line="240" w:lineRule="auto"/>
        <w:ind w:right="-1" w:firstLine="709"/>
        <w:jc w:val="both"/>
        <w:rPr>
          <w:rFonts w:ascii="Times New Roman" w:eastAsia="Times New Roman" w:hAnsi="Times New Roman" w:cs="Times New Roman"/>
          <w:sz w:val="28"/>
          <w:szCs w:val="28"/>
          <w:lang w:eastAsia="ru-RU"/>
        </w:rPr>
      </w:pPr>
      <w:r w:rsidRPr="007F3DD4">
        <w:rPr>
          <w:rFonts w:ascii="Times New Roman" w:eastAsia="Times New Roman" w:hAnsi="Times New Roman" w:cs="Times New Roman"/>
          <w:sz w:val="28"/>
          <w:szCs w:val="28"/>
          <w:lang w:eastAsia="ru-RU"/>
        </w:rPr>
        <w:t xml:space="preserve">при малоэтажных многоквартирных домах </w:t>
      </w:r>
      <w:r w:rsidRPr="007F3DD4">
        <w:rPr>
          <w:rFonts w:ascii="Times New Roman" w:eastAsia="Times New Roman" w:hAnsi="Times New Roman" w:cs="Times New Roman"/>
          <w:color w:val="000000"/>
          <w:sz w:val="28"/>
          <w:szCs w:val="28"/>
          <w:lang w:eastAsia="ru-RU"/>
        </w:rPr>
        <w:t>в условиях повышенной плотности</w:t>
      </w:r>
      <w:r w:rsidRPr="007F3DD4">
        <w:rPr>
          <w:rFonts w:ascii="Times New Roman" w:eastAsia="Times New Roman" w:hAnsi="Times New Roman" w:cs="Times New Roman"/>
          <w:sz w:val="28"/>
          <w:szCs w:val="28"/>
          <w:lang w:eastAsia="ru-RU"/>
        </w:rPr>
        <w:t xml:space="preserve"> застройки блокированного типа - 60 - 100 </w:t>
      </w:r>
      <w:proofErr w:type="spellStart"/>
      <w:r w:rsidRPr="007F3DD4">
        <w:rPr>
          <w:rFonts w:ascii="Times New Roman" w:eastAsia="Times New Roman" w:hAnsi="Times New Roman" w:cs="Times New Roman"/>
          <w:sz w:val="28"/>
          <w:szCs w:val="28"/>
          <w:lang w:eastAsia="ru-RU"/>
        </w:rPr>
        <w:t>кв</w:t>
      </w:r>
      <w:proofErr w:type="gramStart"/>
      <w:r w:rsidRPr="007F3DD4">
        <w:rPr>
          <w:rFonts w:ascii="Times New Roman" w:eastAsia="Times New Roman" w:hAnsi="Times New Roman" w:cs="Times New Roman"/>
          <w:sz w:val="28"/>
          <w:szCs w:val="28"/>
          <w:lang w:eastAsia="ru-RU"/>
        </w:rPr>
        <w:t>.м</w:t>
      </w:r>
      <w:proofErr w:type="spellEnd"/>
      <w:proofErr w:type="gramEnd"/>
      <w:r w:rsidRPr="007F3DD4">
        <w:rPr>
          <w:rFonts w:ascii="Times New Roman" w:eastAsia="Times New Roman" w:hAnsi="Times New Roman" w:cs="Times New Roman"/>
          <w:sz w:val="28"/>
          <w:szCs w:val="28"/>
          <w:lang w:eastAsia="ru-RU"/>
        </w:rPr>
        <w:t xml:space="preserve"> (без площади застройки).</w:t>
      </w:r>
    </w:p>
    <w:p w:rsidR="007F3778" w:rsidRPr="004E137B" w:rsidRDefault="00B252A4" w:rsidP="00783580">
      <w:pPr>
        <w:pStyle w:val="ConsPlusNormal"/>
        <w:spacing w:before="120" w:after="120"/>
        <w:ind w:firstLine="709"/>
        <w:jc w:val="both"/>
        <w:rPr>
          <w:rFonts w:ascii="Times New Roman" w:eastAsia="Lucida Sans Unicode" w:hAnsi="Times New Roman" w:cs="Tahoma"/>
          <w:sz w:val="28"/>
          <w:szCs w:val="28"/>
        </w:rPr>
      </w:pPr>
      <w:r>
        <w:rPr>
          <w:rFonts w:ascii="Times New Roman" w:hAnsi="Times New Roman" w:cs="Tahoma"/>
          <w:sz w:val="28"/>
          <w:szCs w:val="28"/>
        </w:rPr>
        <w:t>2.1.8</w:t>
      </w:r>
      <w:r w:rsidR="007F3778" w:rsidRPr="00260C98">
        <w:rPr>
          <w:rFonts w:ascii="Times New Roman" w:hAnsi="Times New Roman" w:cs="Tahoma"/>
          <w:sz w:val="28"/>
          <w:szCs w:val="28"/>
        </w:rPr>
        <w:t xml:space="preserve">. В районах усадебной застройки жилые дома располагаются с отступом относительно красной линии жилых улиц не менее 5м, от красной </w:t>
      </w:r>
      <w:r w:rsidR="007F3778" w:rsidRPr="004E137B">
        <w:rPr>
          <w:rFonts w:ascii="Times New Roman" w:eastAsia="Lucida Sans Unicode" w:hAnsi="Times New Roman" w:cs="Tahoma"/>
          <w:sz w:val="28"/>
          <w:szCs w:val="28"/>
        </w:rPr>
        <w:t>линии проездов – не менее 3м. Расстояние от хозяйственных построек до красных линий улиц и проездов не менее 5м, за исключением гаражей.</w:t>
      </w:r>
    </w:p>
    <w:p w:rsidR="007F3778" w:rsidRPr="004E137B" w:rsidRDefault="007F3778" w:rsidP="00783580">
      <w:pPr>
        <w:pStyle w:val="ConsPlusNormal"/>
        <w:spacing w:before="120" w:after="120"/>
        <w:ind w:firstLine="709"/>
        <w:jc w:val="both"/>
        <w:rPr>
          <w:rFonts w:ascii="Times New Roman" w:eastAsia="Lucida Sans Unicode" w:hAnsi="Times New Roman" w:cs="Tahoma"/>
          <w:sz w:val="28"/>
          <w:szCs w:val="28"/>
        </w:rPr>
      </w:pPr>
      <w:r w:rsidRPr="004E137B">
        <w:rPr>
          <w:rFonts w:ascii="Times New Roman" w:eastAsia="Lucida Sans Unicode" w:hAnsi="Times New Roman" w:cs="Tahoma"/>
          <w:sz w:val="28"/>
          <w:szCs w:val="28"/>
        </w:rPr>
        <w:lastRenderedPageBreak/>
        <w:t>Допускается размещение жилых домов усадебного типа по красной линии улиц в условиях сложившейся застройки.</w:t>
      </w:r>
    </w:p>
    <w:p w:rsidR="007F3778" w:rsidRPr="007F3778" w:rsidRDefault="007F3778" w:rsidP="00783580">
      <w:pPr>
        <w:pStyle w:val="ConsPlusNormal"/>
        <w:spacing w:before="120" w:after="120"/>
        <w:ind w:firstLine="709"/>
        <w:jc w:val="both"/>
        <w:rPr>
          <w:rFonts w:ascii="Times New Roman" w:hAnsi="Times New Roman" w:cs="Tahoma"/>
          <w:sz w:val="28"/>
          <w:szCs w:val="28"/>
        </w:rPr>
      </w:pPr>
      <w:r w:rsidRPr="007F3778">
        <w:rPr>
          <w:rFonts w:ascii="Times New Roman" w:hAnsi="Times New Roman" w:cs="Tahoma"/>
          <w:sz w:val="28"/>
          <w:szCs w:val="28"/>
        </w:rPr>
        <w:t>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от окон жилых помещений дома не менее 25 м.</w:t>
      </w:r>
    </w:p>
    <w:p w:rsidR="00DA64E6"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hAnsi="Times New Roman" w:cs="Tahoma"/>
          <w:sz w:val="28"/>
          <w:szCs w:val="28"/>
        </w:rPr>
        <w:t>2.1.8.</w:t>
      </w:r>
      <w:r w:rsidR="007F3778" w:rsidRPr="007F3778">
        <w:rPr>
          <w:rFonts w:ascii="Times New Roman" w:hAnsi="Times New Roman" w:cs="Tahoma"/>
          <w:sz w:val="28"/>
          <w:szCs w:val="28"/>
        </w:rPr>
        <w:t xml:space="preserve">Минимальные расстояния между зданиями, а также между крайними строениями и группами строений на </w:t>
      </w:r>
      <w:proofErr w:type="spellStart"/>
      <w:r w:rsidR="007F3778" w:rsidRPr="007F3778">
        <w:rPr>
          <w:rFonts w:ascii="Times New Roman" w:hAnsi="Times New Roman" w:cs="Tahoma"/>
          <w:sz w:val="28"/>
          <w:szCs w:val="28"/>
        </w:rPr>
        <w:t>приквартирных</w:t>
      </w:r>
      <w:proofErr w:type="spellEnd"/>
      <w:r w:rsidR="007F3778" w:rsidRPr="007F3778">
        <w:rPr>
          <w:rFonts w:ascii="Times New Roman" w:hAnsi="Times New Roman" w:cs="Tahoma"/>
          <w:sz w:val="28"/>
          <w:szCs w:val="28"/>
        </w:rPr>
        <w:t xml:space="preserve"> участках принимаются в соответствии с требованиями пожарной безопасности, зооветеринарными, санитарно-гигиеническими требов</w:t>
      </w:r>
      <w:r w:rsidR="00B252A4">
        <w:rPr>
          <w:rFonts w:ascii="Times New Roman" w:hAnsi="Times New Roman" w:cs="Tahoma"/>
          <w:sz w:val="28"/>
          <w:szCs w:val="28"/>
        </w:rPr>
        <w:t>аниями.</w:t>
      </w:r>
      <w:r w:rsidRPr="00DA64E6">
        <w:rPr>
          <w:rFonts w:ascii="Times New Roman" w:eastAsia="Times New Roman" w:hAnsi="Times New Roman" w:cs="Tahoma"/>
          <w:sz w:val="28"/>
          <w:szCs w:val="28"/>
          <w:lang w:eastAsia="ru-RU"/>
        </w:rPr>
        <w:t xml:space="preserve"> </w:t>
      </w:r>
      <w:r w:rsidRPr="007F3778">
        <w:rPr>
          <w:rFonts w:ascii="Times New Roman" w:eastAsia="Times New Roman" w:hAnsi="Times New Roman" w:cs="Tahoma"/>
          <w:sz w:val="28"/>
          <w:szCs w:val="28"/>
          <w:lang w:eastAsia="ru-RU"/>
        </w:rPr>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DA64E6" w:rsidRPr="007F3778" w:rsidRDefault="007F3C0B"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2.1.9.</w:t>
      </w:r>
      <w:r w:rsidR="00DA64E6" w:rsidRPr="007F3778">
        <w:rPr>
          <w:rFonts w:ascii="Times New Roman" w:eastAsia="Times New Roman" w:hAnsi="Times New Roman" w:cs="Tahoma"/>
          <w:sz w:val="28"/>
          <w:szCs w:val="28"/>
          <w:lang w:eastAsia="ru-RU"/>
        </w:rPr>
        <w:t>На территории малоэтажной застройки возможно принимать следующие типы жилых зданий:</w:t>
      </w:r>
    </w:p>
    <w:p w:rsidR="00DA64E6" w:rsidRPr="007F3778" w:rsidRDefault="00DA64E6" w:rsidP="00783580">
      <w:pPr>
        <w:pStyle w:val="ConsPlusNormal"/>
        <w:widowControl w:val="0"/>
        <w:numPr>
          <w:ilvl w:val="0"/>
          <w:numId w:val="19"/>
        </w:numPr>
        <w:suppressAutoHyphens/>
        <w:autoSpaceDN/>
        <w:adjustRightInd/>
        <w:spacing w:before="120" w:after="120"/>
        <w:ind w:left="1276" w:hanging="567"/>
        <w:jc w:val="both"/>
        <w:rPr>
          <w:rFonts w:ascii="Times New Roman" w:hAnsi="Times New Roman" w:cs="Tahoma"/>
          <w:sz w:val="28"/>
          <w:szCs w:val="28"/>
        </w:rPr>
      </w:pPr>
      <w:r w:rsidRPr="007F3778">
        <w:rPr>
          <w:rFonts w:ascii="Times New Roman" w:hAnsi="Times New Roman" w:cs="Tahoma"/>
          <w:sz w:val="28"/>
          <w:szCs w:val="28"/>
        </w:rPr>
        <w:t>индивидуальные жилые дома (усадебный тип) 1-2 этажа;</w:t>
      </w:r>
    </w:p>
    <w:p w:rsidR="00DA64E6" w:rsidRPr="007F3778" w:rsidRDefault="00DA64E6" w:rsidP="00783580">
      <w:pPr>
        <w:pStyle w:val="ConsPlusNormal"/>
        <w:widowControl w:val="0"/>
        <w:numPr>
          <w:ilvl w:val="0"/>
          <w:numId w:val="19"/>
        </w:numPr>
        <w:suppressAutoHyphens/>
        <w:autoSpaceDN/>
        <w:adjustRightInd/>
        <w:spacing w:before="120" w:after="120"/>
        <w:ind w:left="1276" w:hanging="567"/>
        <w:jc w:val="both"/>
        <w:rPr>
          <w:rFonts w:ascii="Times New Roman" w:hAnsi="Times New Roman" w:cs="Tahoma"/>
          <w:sz w:val="28"/>
          <w:szCs w:val="28"/>
        </w:rPr>
      </w:pPr>
      <w:r w:rsidRPr="007F3778">
        <w:rPr>
          <w:rFonts w:ascii="Times New Roman" w:hAnsi="Times New Roman" w:cs="Tahoma"/>
          <w:sz w:val="28"/>
          <w:szCs w:val="28"/>
        </w:rPr>
        <w:t>малоэтажные (блокированные и коттеджного типа) 1-2 этажа;</w:t>
      </w:r>
    </w:p>
    <w:p w:rsidR="00DA64E6" w:rsidRPr="007F3778" w:rsidRDefault="00DA64E6" w:rsidP="00783580">
      <w:pPr>
        <w:pStyle w:val="ConsPlusNormal"/>
        <w:widowControl w:val="0"/>
        <w:numPr>
          <w:ilvl w:val="0"/>
          <w:numId w:val="19"/>
        </w:numPr>
        <w:suppressAutoHyphens/>
        <w:autoSpaceDN/>
        <w:adjustRightInd/>
        <w:spacing w:before="120" w:after="120"/>
        <w:ind w:left="1276" w:hanging="567"/>
        <w:jc w:val="both"/>
        <w:rPr>
          <w:rFonts w:ascii="Times New Roman" w:hAnsi="Times New Roman" w:cs="Tahoma"/>
          <w:sz w:val="28"/>
          <w:szCs w:val="28"/>
        </w:rPr>
      </w:pPr>
      <w:r w:rsidRPr="007F3778">
        <w:rPr>
          <w:rFonts w:ascii="Times New Roman" w:hAnsi="Times New Roman" w:cs="Tahoma"/>
          <w:sz w:val="28"/>
          <w:szCs w:val="28"/>
        </w:rPr>
        <w:t>малоэтажные (многоквартирные, секционные) 2 - 3 этажа.</w:t>
      </w:r>
    </w:p>
    <w:p w:rsidR="00DA64E6"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7F3778">
        <w:rPr>
          <w:rFonts w:ascii="Times New Roman" w:eastAsia="Times New Roman" w:hAnsi="Times New Roman" w:cs="Tahoma"/>
          <w:sz w:val="28"/>
          <w:szCs w:val="28"/>
          <w:lang w:eastAsia="ru-RU"/>
        </w:rPr>
        <w:t xml:space="preserve">В индивидуальном строительстве основной тип дома – усадебный, 1-2-этажный одноквартирный. Возможны блокированные двухквартирные с </w:t>
      </w:r>
      <w:proofErr w:type="spellStart"/>
      <w:r w:rsidRPr="007F3778">
        <w:rPr>
          <w:rFonts w:ascii="Times New Roman" w:eastAsia="Times New Roman" w:hAnsi="Times New Roman" w:cs="Tahoma"/>
          <w:sz w:val="28"/>
          <w:szCs w:val="28"/>
          <w:lang w:eastAsia="ru-RU"/>
        </w:rPr>
        <w:t>приквартирными</w:t>
      </w:r>
      <w:proofErr w:type="spellEnd"/>
      <w:r w:rsidRPr="007F3778">
        <w:rPr>
          <w:rFonts w:ascii="Times New Roman" w:eastAsia="Times New Roman" w:hAnsi="Times New Roman" w:cs="Tahoma"/>
          <w:sz w:val="28"/>
          <w:szCs w:val="28"/>
          <w:lang w:eastAsia="ru-RU"/>
        </w:rPr>
        <w:t xml:space="preserve"> участками при каждой квартире.</w:t>
      </w:r>
    </w:p>
    <w:p w:rsidR="00DA64E6"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7F3778">
        <w:rPr>
          <w:rFonts w:ascii="Times New Roman" w:eastAsia="Times New Roman" w:hAnsi="Times New Roman" w:cs="Tahoma"/>
          <w:sz w:val="28"/>
          <w:szCs w:val="28"/>
          <w:lang w:eastAsia="ru-RU"/>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7F3778">
        <w:rPr>
          <w:rFonts w:ascii="Times New Roman" w:eastAsia="Times New Roman" w:hAnsi="Times New Roman" w:cs="Tahoma"/>
          <w:sz w:val="28"/>
          <w:szCs w:val="28"/>
          <w:lang w:eastAsia="ru-RU"/>
        </w:rPr>
        <w:t>приквартирными</w:t>
      </w:r>
      <w:proofErr w:type="spellEnd"/>
      <w:r w:rsidRPr="007F3778">
        <w:rPr>
          <w:rFonts w:ascii="Times New Roman" w:eastAsia="Times New Roman" w:hAnsi="Times New Roman" w:cs="Tahoma"/>
          <w:sz w:val="28"/>
          <w:szCs w:val="28"/>
          <w:lang w:eastAsia="ru-RU"/>
        </w:rPr>
        <w:t xml:space="preserve"> участками.</w:t>
      </w:r>
    </w:p>
    <w:p w:rsidR="00DA64E6"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7F3778">
        <w:rPr>
          <w:rFonts w:ascii="Times New Roman" w:eastAsia="Times New Roman" w:hAnsi="Times New Roman" w:cs="Tahoma"/>
          <w:sz w:val="28"/>
          <w:szCs w:val="28"/>
          <w:lang w:eastAsia="ru-RU"/>
        </w:rPr>
        <w:t xml:space="preserve">В районах малоэтажной застройки рекомендуется размещение  секционной и блокированной жилой застройки (1-3 этажа) для создания более компактной и разнообразной жилой среды, </w:t>
      </w:r>
      <w:proofErr w:type="spellStart"/>
      <w:r w:rsidRPr="007F3778">
        <w:rPr>
          <w:rFonts w:ascii="Times New Roman" w:eastAsia="Times New Roman" w:hAnsi="Times New Roman" w:cs="Tahoma"/>
          <w:sz w:val="28"/>
          <w:szCs w:val="28"/>
          <w:lang w:eastAsia="ru-RU"/>
        </w:rPr>
        <w:t>сомасштабной</w:t>
      </w:r>
      <w:proofErr w:type="spellEnd"/>
      <w:r w:rsidRPr="007F3778">
        <w:rPr>
          <w:rFonts w:ascii="Times New Roman" w:eastAsia="Times New Roman" w:hAnsi="Times New Roman" w:cs="Tahoma"/>
          <w:sz w:val="28"/>
          <w:szCs w:val="28"/>
          <w:lang w:eastAsia="ru-RU"/>
        </w:rPr>
        <w:t xml:space="preserve"> существующей застройке.</w:t>
      </w:r>
    </w:p>
    <w:p w:rsidR="00DA64E6"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7F3778">
        <w:rPr>
          <w:rFonts w:ascii="Times New Roman" w:eastAsia="Times New Roman" w:hAnsi="Times New Roman" w:cs="Tahoma"/>
          <w:sz w:val="28"/>
          <w:szCs w:val="28"/>
          <w:lang w:eastAsia="ru-RU"/>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 в соответствии с приложением 7 СанПиН 2.1.1\2.1.1.1200-03.</w:t>
      </w:r>
    </w:p>
    <w:p w:rsidR="00DA64E6" w:rsidRPr="007F3778" w:rsidRDefault="00DA64E6" w:rsidP="00783580">
      <w:pPr>
        <w:widowControl w:val="0"/>
        <w:spacing w:before="120" w:after="120" w:line="240" w:lineRule="auto"/>
        <w:ind w:firstLine="709"/>
        <w:jc w:val="both"/>
        <w:rPr>
          <w:rFonts w:ascii="Times New Roman" w:hAnsi="Times New Roman" w:cs="Tahoma"/>
          <w:sz w:val="28"/>
          <w:szCs w:val="28"/>
        </w:rPr>
      </w:pPr>
      <w:r w:rsidRPr="007F3778">
        <w:rPr>
          <w:rFonts w:ascii="Times New Roman" w:eastAsia="Times New Roman" w:hAnsi="Times New Roman" w:cs="Tahoma"/>
          <w:sz w:val="28"/>
          <w:szCs w:val="28"/>
          <w:lang w:eastAsia="ru-RU"/>
        </w:rPr>
        <w:t xml:space="preserve">Для жителей секционных домов дополнительные участки для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w:t>
      </w:r>
      <w:r w:rsidRPr="007F3778">
        <w:rPr>
          <w:rFonts w:ascii="Times New Roman" w:eastAsia="Times New Roman" w:hAnsi="Times New Roman" w:cs="Tahoma"/>
          <w:sz w:val="28"/>
          <w:szCs w:val="28"/>
          <w:lang w:eastAsia="ru-RU"/>
        </w:rPr>
        <w:lastRenderedPageBreak/>
        <w:t>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w:t>
      </w:r>
      <w:r w:rsidR="007F3C0B">
        <w:rPr>
          <w:rFonts w:ascii="Times New Roman" w:eastAsia="Times New Roman" w:hAnsi="Times New Roman" w:cs="Tahoma"/>
          <w:sz w:val="28"/>
          <w:szCs w:val="28"/>
          <w:lang w:eastAsia="ru-RU"/>
        </w:rPr>
        <w:t>тся заданием на проектирование.</w:t>
      </w:r>
    </w:p>
    <w:p w:rsidR="007F3778" w:rsidRPr="007F3778" w:rsidRDefault="007F3778" w:rsidP="00783580">
      <w:pPr>
        <w:spacing w:before="120" w:after="120"/>
        <w:ind w:firstLine="709"/>
        <w:jc w:val="both"/>
        <w:rPr>
          <w:rFonts w:ascii="Times New Roman" w:eastAsia="Times New Roman" w:hAnsi="Times New Roman" w:cs="Tahoma"/>
          <w:sz w:val="28"/>
          <w:szCs w:val="28"/>
          <w:lang w:eastAsia="ru-RU"/>
        </w:rPr>
      </w:pPr>
      <w:r w:rsidRPr="007F3778">
        <w:rPr>
          <w:rFonts w:ascii="Times New Roman" w:eastAsia="Times New Roman" w:hAnsi="Times New Roman" w:cs="Tahoma"/>
          <w:sz w:val="28"/>
          <w:szCs w:val="28"/>
          <w:lang w:eastAsia="ru-RU"/>
        </w:rPr>
        <w:t>2.1.</w:t>
      </w:r>
      <w:r w:rsidR="007F3C0B">
        <w:rPr>
          <w:rFonts w:ascii="Times New Roman" w:eastAsia="Times New Roman" w:hAnsi="Times New Roman" w:cs="Tahoma"/>
          <w:sz w:val="28"/>
          <w:szCs w:val="28"/>
          <w:lang w:eastAsia="ru-RU"/>
        </w:rPr>
        <w:t>10</w:t>
      </w:r>
      <w:r w:rsidRPr="007F3778">
        <w:rPr>
          <w:rFonts w:ascii="Times New Roman" w:eastAsia="Times New Roman" w:hAnsi="Times New Roman" w:cs="Tahoma"/>
          <w:sz w:val="28"/>
          <w:szCs w:val="28"/>
          <w:lang w:eastAsia="ru-RU"/>
        </w:rPr>
        <w:t>. В жилых зданиях не допускается размещать:</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специализированные рыбные магазины;</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все предприятия, а также магазины с режимом функционирования после 23 ч;</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бани;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предприятия питания и досуга с числом мест более 50, общей площадью более 250 м</w:t>
      </w:r>
      <w:proofErr w:type="gramStart"/>
      <w:r w:rsidRPr="00783580">
        <w:rPr>
          <w:rFonts w:ascii="Times New Roman" w:eastAsia="Times New Roman" w:hAnsi="Times New Roman" w:cs="Tahoma"/>
          <w:sz w:val="28"/>
          <w:szCs w:val="28"/>
          <w:vertAlign w:val="superscript"/>
        </w:rPr>
        <w:t>2</w:t>
      </w:r>
      <w:proofErr w:type="gramEnd"/>
      <w:r w:rsidRPr="007F3778">
        <w:rPr>
          <w:rFonts w:ascii="Times New Roman" w:eastAsia="Times New Roman" w:hAnsi="Times New Roman" w:cs="Tahoma"/>
          <w:sz w:val="28"/>
          <w:szCs w:val="28"/>
        </w:rPr>
        <w:t>, все предприятия, функционирующие с музыкальным сопровождением, в том числе дискотеки, танцевальные студии, театры, а также казино;</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прачечные и химчистки (кроме приемных пунктов и прачечных самообслуживания производительностью до 75 кг в смену);</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автоматические телефонные станции общей площадью более 100 м</w:t>
      </w:r>
      <w:proofErr w:type="gramStart"/>
      <w:r w:rsidRPr="00783580">
        <w:rPr>
          <w:rFonts w:ascii="Times New Roman" w:eastAsia="Times New Roman" w:hAnsi="Times New Roman" w:cs="Tahoma"/>
          <w:sz w:val="28"/>
          <w:szCs w:val="28"/>
          <w:vertAlign w:val="superscript"/>
        </w:rPr>
        <w:t>2</w:t>
      </w:r>
      <w:proofErr w:type="gramEnd"/>
      <w:r w:rsidRPr="007F3778">
        <w:rPr>
          <w:rFonts w:ascii="Times New Roman" w:eastAsia="Times New Roman" w:hAnsi="Times New Roman" w:cs="Tahoma"/>
          <w:sz w:val="28"/>
          <w:szCs w:val="28"/>
        </w:rPr>
        <w:t>;</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lastRenderedPageBreak/>
        <w:t>общественные туалеты, учреждения и магазины ритуальных услуг;</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встроенные и пристроенные трансформаторные подстанции;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зуботехнические лаборатории, клинико-диагностические и бактериологические лаборатории;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диспансеры всех типов;</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 xml:space="preserve">дневные стационары диспансеров и стационары частных клиник: </w:t>
      </w:r>
      <w:proofErr w:type="spellStart"/>
      <w:r w:rsidRPr="007F3778">
        <w:rPr>
          <w:rFonts w:ascii="Times New Roman" w:eastAsia="Times New Roman" w:hAnsi="Times New Roman" w:cs="Tahoma"/>
          <w:sz w:val="28"/>
          <w:szCs w:val="28"/>
        </w:rPr>
        <w:t>травмпункты</w:t>
      </w:r>
      <w:proofErr w:type="spellEnd"/>
      <w:r w:rsidRPr="007F3778">
        <w:rPr>
          <w:rFonts w:ascii="Times New Roman" w:eastAsia="Times New Roman" w:hAnsi="Times New Roman" w:cs="Tahoma"/>
          <w:sz w:val="28"/>
          <w:szCs w:val="28"/>
        </w:rPr>
        <w:t>, подстанции скорой и неотложной медицинской помощи;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дерматовенерологические, психиатрические, инфекционные и фтизиатрические кабинеты врачебного приема;</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7F3778" w:rsidRDefault="007F3C0B" w:rsidP="00783580">
      <w:pPr>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2.1.11</w:t>
      </w:r>
      <w:r w:rsidR="007F3778" w:rsidRPr="007F3778">
        <w:rPr>
          <w:rFonts w:ascii="Times New Roman" w:eastAsia="Times New Roman" w:hAnsi="Times New Roman" w:cs="Tahoma"/>
          <w:sz w:val="28"/>
          <w:szCs w:val="28"/>
          <w:lang w:eastAsia="ru-RU"/>
        </w:rPr>
        <w:t>.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proofErr w:type="gramStart"/>
      <w:r w:rsidR="007F3778" w:rsidRPr="005F3D52">
        <w:rPr>
          <w:rFonts w:ascii="Times New Roman" w:eastAsia="Times New Roman" w:hAnsi="Times New Roman" w:cs="Tahoma"/>
          <w:sz w:val="28"/>
          <w:szCs w:val="28"/>
          <w:vertAlign w:val="superscript"/>
          <w:lang w:eastAsia="ru-RU"/>
        </w:rPr>
        <w:t>2</w:t>
      </w:r>
      <w:proofErr w:type="gramEnd"/>
      <w:r w:rsidR="007F3778" w:rsidRPr="007F3778">
        <w:rPr>
          <w:rFonts w:ascii="Times New Roman" w:eastAsia="Times New Roman" w:hAnsi="Times New Roman" w:cs="Tahoma"/>
          <w:sz w:val="28"/>
          <w:szCs w:val="28"/>
          <w:lang w:eastAsia="ru-RU"/>
        </w:rPr>
        <w:t>.</w:t>
      </w:r>
    </w:p>
    <w:p w:rsidR="007F49C0" w:rsidRPr="007F3778" w:rsidRDefault="007F3C0B" w:rsidP="00783580">
      <w:pPr>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2.1.12</w:t>
      </w:r>
      <w:r w:rsidR="007F3778">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w:t>
      </w:r>
      <w:r w:rsidR="007F49C0" w:rsidRPr="007F3778">
        <w:rPr>
          <w:rFonts w:ascii="Times New Roman" w:eastAsia="Times New Roman" w:hAnsi="Times New Roman" w:cs="Tahoma"/>
          <w:sz w:val="28"/>
          <w:szCs w:val="28"/>
          <w:lang w:eastAsia="ru-RU"/>
        </w:rPr>
        <w:lastRenderedPageBreak/>
        <w:t>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7F49C0"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w:t>
      </w:r>
      <w:r w:rsidR="007F3C0B">
        <w:rPr>
          <w:rFonts w:ascii="Times New Roman" w:eastAsia="Times New Roman" w:hAnsi="Times New Roman" w:cs="Tahoma"/>
          <w:sz w:val="28"/>
          <w:szCs w:val="28"/>
          <w:lang w:eastAsia="ru-RU"/>
        </w:rPr>
        <w:t>3</w:t>
      </w:r>
      <w:r>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дворовой территории.</w:t>
      </w:r>
    </w:p>
    <w:p w:rsidR="007F49C0" w:rsidRPr="007F3778" w:rsidRDefault="007F49C0"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7F3778">
        <w:rPr>
          <w:rFonts w:ascii="Times New Roman" w:eastAsia="Times New Roman" w:hAnsi="Times New Roman" w:cs="Tahoma"/>
          <w:sz w:val="28"/>
          <w:szCs w:val="28"/>
          <w:lang w:eastAsia="ru-RU"/>
        </w:rPr>
        <w:t>На территориях города в историческом центре с интенсивным использованием территории допускается устройство элементов жилой территории (помещений для игр детей и отдыха взрослых, спортивных (тренажёрных) залов) в объёме застройки. Необходимым условием их размещения является наличие соответствующих конструкций, ограждений, гидроизоляции, звукоизолирующих перекрытий и перегородок, обособленных шахт для вентиляции и запасных выходов.</w:t>
      </w:r>
    </w:p>
    <w:p w:rsidR="007F49C0" w:rsidRPr="007F3778" w:rsidRDefault="007F3C0B"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2.1.14</w:t>
      </w:r>
      <w:r w:rsidR="00DA64E6">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Расстояния между жилыми, жилыми и общественными зданиями следует принимать на основе расчётов инсоляции и освещённости в соответствии с нормами инсоляции (СанПиН 2.2.1/2.1.1.1076-01), а также исходя из минимальных противопожарных расстояний в соответствии с противопожарными требованиями.</w:t>
      </w:r>
    </w:p>
    <w:p w:rsidR="007F49C0"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w:t>
      </w:r>
      <w:r w:rsidR="007F3C0B">
        <w:rPr>
          <w:rFonts w:ascii="Times New Roman" w:eastAsia="Times New Roman" w:hAnsi="Times New Roman" w:cs="Tahoma"/>
          <w:sz w:val="28"/>
          <w:szCs w:val="28"/>
          <w:lang w:eastAsia="ru-RU"/>
        </w:rPr>
        <w:t>5</w:t>
      </w:r>
      <w:r>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 xml:space="preserve">Между длинными сторонами жилых зданий высотой 2-3 этажа следует принимать расстояния (санитарно-бытовые разрывы) не менее 15м, а высотой 4 этажа и более – не менее 20м, между длинными сторонами и торцами этих же зданий с окнами из жилых комнат – не менее 10м. Указанные расстояния могут быть сокращены при соблюдении норм инсоляции и освещённости, если обеспечивается </w:t>
      </w:r>
      <w:proofErr w:type="spellStart"/>
      <w:r w:rsidR="007F49C0" w:rsidRPr="007F3778">
        <w:rPr>
          <w:rFonts w:ascii="Times New Roman" w:eastAsia="Times New Roman" w:hAnsi="Times New Roman" w:cs="Tahoma"/>
          <w:sz w:val="28"/>
          <w:szCs w:val="28"/>
          <w:lang w:eastAsia="ru-RU"/>
        </w:rPr>
        <w:t>непросматриваемость</w:t>
      </w:r>
      <w:proofErr w:type="spellEnd"/>
      <w:r w:rsidR="007F49C0" w:rsidRPr="007F3778">
        <w:rPr>
          <w:rFonts w:ascii="Times New Roman" w:eastAsia="Times New Roman" w:hAnsi="Times New Roman" w:cs="Tahoma"/>
          <w:sz w:val="28"/>
          <w:szCs w:val="28"/>
          <w:lang w:eastAsia="ru-RU"/>
        </w:rPr>
        <w:t xml:space="preserve"> жилых помещений из окна в окно. </w:t>
      </w:r>
    </w:p>
    <w:p w:rsidR="007F49C0"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w:t>
      </w:r>
      <w:r w:rsidR="007F3C0B">
        <w:rPr>
          <w:rFonts w:ascii="Times New Roman" w:eastAsia="Times New Roman" w:hAnsi="Times New Roman" w:cs="Tahoma"/>
          <w:sz w:val="28"/>
          <w:szCs w:val="28"/>
          <w:lang w:eastAsia="ru-RU"/>
        </w:rPr>
        <w:t>6</w:t>
      </w:r>
      <w:r>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 xml:space="preserve">Минимальную норму проектирования озеленённых придомовых территорий с площадками для игр детей и отдыха взрослых принимать не менее 8 кв. м/ чел. Минимальная норма озеленения рассчитывается на максимально возможное население в муниципальном жилом фонде (т.е. с обеспеченностью 18 кв. м общей площади на человека). Площадки для игр и отдыха следует проектировать по норме 0,5-0,7 </w:t>
      </w:r>
      <w:proofErr w:type="spellStart"/>
      <w:r w:rsidR="007F49C0" w:rsidRPr="007F3778">
        <w:rPr>
          <w:rFonts w:ascii="Times New Roman" w:eastAsia="Times New Roman" w:hAnsi="Times New Roman" w:cs="Tahoma"/>
          <w:sz w:val="28"/>
          <w:szCs w:val="28"/>
          <w:lang w:eastAsia="ru-RU"/>
        </w:rPr>
        <w:t>кв.м</w:t>
      </w:r>
      <w:proofErr w:type="spellEnd"/>
      <w:r w:rsidR="007F49C0" w:rsidRPr="007F3778">
        <w:rPr>
          <w:rFonts w:ascii="Times New Roman" w:eastAsia="Times New Roman" w:hAnsi="Times New Roman" w:cs="Tahoma"/>
          <w:sz w:val="28"/>
          <w:szCs w:val="28"/>
          <w:lang w:eastAsia="ru-RU"/>
        </w:rPr>
        <w:t xml:space="preserve">. / чел. Расстояние от окон домов до границ площадок отдыха и игр – не менее 10 м.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1,0-1,5 кв. м / чел. Расстояние от окон жилых домов до границ спортплощадок следует принимать от 20 до 40 м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20 м, и не более 50 м; площадки должны примыкать к сквозным проездам, что должно исключить маневрирование вывозящих мусор машин. Расстояния от </w:t>
      </w:r>
      <w:r w:rsidR="007F49C0" w:rsidRPr="007F3778">
        <w:rPr>
          <w:rFonts w:ascii="Times New Roman" w:eastAsia="Times New Roman" w:hAnsi="Times New Roman" w:cs="Tahoma"/>
          <w:sz w:val="28"/>
          <w:szCs w:val="28"/>
          <w:lang w:eastAsia="ru-RU"/>
        </w:rPr>
        <w:lastRenderedPageBreak/>
        <w:t>площадок с мусорными контейнерами до границ участков детских, лечебных учреждений следует принимать не менее 25м.</w:t>
      </w:r>
    </w:p>
    <w:p w:rsidR="007F49C0" w:rsidRPr="007F3778" w:rsidRDefault="007F3C0B"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2.1.17</w:t>
      </w:r>
      <w:r w:rsidR="00DA64E6">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освещённости, инсоляции, акустического комфорта, площади и кубатуры помещений, высоты основных помещений не менее 3-х метров в чистоте, самостоятельной системы вентиляции. Необходима организация отдельных входов и прогулочных площадок.</w:t>
      </w:r>
    </w:p>
    <w:p w:rsidR="007F49C0" w:rsidRDefault="007F49C0"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7F3778">
        <w:rPr>
          <w:rFonts w:ascii="Times New Roman" w:eastAsia="Times New Roman" w:hAnsi="Times New Roman" w:cs="Tahoma"/>
          <w:sz w:val="28"/>
          <w:szCs w:val="28"/>
          <w:lang w:eastAsia="ru-RU"/>
        </w:rPr>
        <w:t>На территориях центра города с повышенной плотностью застройки жилых участков допускается размещение детских дошкольных учреждений вместимостью до 6 групп, пристроенных к торцам жилых домов, с выносом части  помещений за габариты жилого дома. Площадки для прогулок и игр детей должны быть удалены от входа в здание детского сада не более чем на 30 м и от окон жилого дома – не менее 15 м.</w:t>
      </w:r>
    </w:p>
    <w:p w:rsidR="007F3C0B" w:rsidRPr="007F3778" w:rsidRDefault="007F3C0B" w:rsidP="00783580">
      <w:pPr>
        <w:widowControl w:val="0"/>
        <w:spacing w:before="120" w:after="120" w:line="240" w:lineRule="auto"/>
        <w:ind w:firstLine="709"/>
        <w:jc w:val="both"/>
        <w:rPr>
          <w:rFonts w:ascii="Times New Roman" w:eastAsia="Times New Roman" w:hAnsi="Times New Roman" w:cs="Tahoma"/>
          <w:sz w:val="28"/>
          <w:szCs w:val="28"/>
          <w:lang w:eastAsia="ru-RU"/>
        </w:rPr>
      </w:pPr>
    </w:p>
    <w:p w:rsidR="007F49C0" w:rsidRPr="00FD38B2" w:rsidRDefault="007F49C0" w:rsidP="007F49C0">
      <w:pPr>
        <w:keepNext/>
        <w:keepLines/>
        <w:widowControl w:val="0"/>
        <w:spacing w:after="0" w:line="240" w:lineRule="auto"/>
        <w:ind w:firstLine="709"/>
        <w:jc w:val="center"/>
        <w:outlineLvl w:val="2"/>
        <w:rPr>
          <w:rFonts w:ascii="Times New Roman" w:eastAsiaTheme="majorEastAsia" w:hAnsi="Times New Roman" w:cs="Times New Roman"/>
          <w:b/>
          <w:bCs/>
          <w:sz w:val="28"/>
          <w:szCs w:val="28"/>
          <w:lang w:eastAsia="ru-RU"/>
        </w:rPr>
      </w:pPr>
      <w:bookmarkStart w:id="46" w:name="_Toc495492188"/>
      <w:r w:rsidRPr="00FD38B2">
        <w:rPr>
          <w:rFonts w:ascii="Times New Roman" w:eastAsiaTheme="majorEastAsia" w:hAnsi="Times New Roman" w:cs="Times New Roman"/>
          <w:b/>
          <w:bCs/>
          <w:sz w:val="28"/>
          <w:szCs w:val="28"/>
          <w:lang w:eastAsia="ru-RU"/>
        </w:rPr>
        <w:t>2.2. Учреждения и предприятия обслуживания</w:t>
      </w:r>
      <w:bookmarkEnd w:id="46"/>
    </w:p>
    <w:p w:rsidR="007F49C0" w:rsidRPr="00FD38B2" w:rsidRDefault="007F49C0" w:rsidP="007F49C0">
      <w:pPr>
        <w:widowControl w:val="0"/>
        <w:spacing w:after="0" w:line="240" w:lineRule="auto"/>
        <w:ind w:firstLine="709"/>
        <w:jc w:val="center"/>
        <w:rPr>
          <w:rFonts w:ascii="Times New Roman" w:eastAsia="Lucida Sans Unicode" w:hAnsi="Times New Roman" w:cs="Times New Roman"/>
          <w:b/>
          <w:sz w:val="28"/>
          <w:szCs w:val="28"/>
          <w:lang w:eastAsia="ru-RU"/>
        </w:rPr>
      </w:pPr>
    </w:p>
    <w:p w:rsidR="007F49C0" w:rsidRPr="00FD38B2" w:rsidRDefault="007F49C0" w:rsidP="007F49C0">
      <w:pPr>
        <w:widowControl w:val="0"/>
        <w:spacing w:after="0" w:line="240" w:lineRule="auto"/>
        <w:ind w:firstLine="709"/>
        <w:jc w:val="both"/>
        <w:rPr>
          <w:rFonts w:ascii="Times New Roman" w:eastAsia="Lucida Sans Unicode" w:hAnsi="Times New Roman" w:cs="Times New Roman"/>
          <w:sz w:val="28"/>
          <w:szCs w:val="28"/>
          <w:lang w:eastAsia="ru-RU"/>
        </w:rPr>
      </w:pPr>
      <w:r w:rsidRPr="00FD38B2">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7F3C0B" w:rsidRPr="006E6A2D"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6E6A2D">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7F3C0B" w:rsidRPr="00F50200"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7F3C0B"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федеральный закон от 10 января 2002 г. № 7-ФЗ "Об охране окружающей среды";</w:t>
      </w:r>
    </w:p>
    <w:p w:rsidR="007F3C0B" w:rsidRPr="00556CAB" w:rsidRDefault="007F3C0B" w:rsidP="00783580">
      <w:pPr>
        <w:widowControl w:val="0"/>
        <w:numPr>
          <w:ilvl w:val="0"/>
          <w:numId w:val="12"/>
        </w:numPr>
        <w:spacing w:after="0" w:line="240" w:lineRule="auto"/>
        <w:ind w:left="1276" w:hanging="567"/>
        <w:contextualSpacing/>
        <w:jc w:val="both"/>
        <w:rPr>
          <w:rFonts w:ascii="Times New Roman" w:eastAsia="Lucida Sans Unicode" w:hAnsi="Times New Roman" w:cs="Times New Roman"/>
          <w:sz w:val="28"/>
          <w:szCs w:val="28"/>
          <w:lang w:eastAsia="ru-RU"/>
        </w:rPr>
      </w:pPr>
      <w:r w:rsidRPr="00556CAB">
        <w:rPr>
          <w:rFonts w:ascii="Times New Roman" w:eastAsia="Lucida Sans Unicode" w:hAnsi="Times New Roman" w:cs="Times New Roman"/>
          <w:sz w:val="28"/>
          <w:szCs w:val="28"/>
          <w:lang w:eastAsia="ru-RU"/>
        </w:rPr>
        <w:t>федеральный закон от 29 декабря 2012 г. №273-ФЗ «Об образовании в Российской Федерации»;</w:t>
      </w:r>
    </w:p>
    <w:p w:rsidR="007F3C0B" w:rsidRPr="00F50200"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 1683-р "О методике определения нормативной потребности субъектов Российской Федерации в объектах социальной инфраструктуры".</w:t>
      </w:r>
    </w:p>
    <w:p w:rsidR="007F3C0B" w:rsidRPr="00F50200"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7F3C0B"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 xml:space="preserve">приказ Министерства здравоохранения Российской Федерации </w:t>
      </w:r>
      <w:r w:rsidRPr="00F50200">
        <w:rPr>
          <w:rFonts w:ascii="Times New Roman" w:hAnsi="Times New Roman"/>
          <w:sz w:val="28"/>
          <w:szCs w:val="28"/>
        </w:rPr>
        <w:lastRenderedPageBreak/>
        <w:t>(Минздрав России) от 6 августа 2013 г. № 529 - н "Об утверждении номенклатуры медицинских организаций";</w:t>
      </w:r>
    </w:p>
    <w:p w:rsidR="007F3C0B" w:rsidRPr="00556CAB" w:rsidRDefault="007F3C0B" w:rsidP="0092570D">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sidRPr="00556CAB">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F3C0B" w:rsidRPr="00556CAB" w:rsidRDefault="007F3C0B" w:rsidP="0092570D">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sidRPr="00556CAB">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обучения в общеобразовательных учреждениях»;</w:t>
      </w:r>
    </w:p>
    <w:p w:rsidR="007F3C0B" w:rsidRDefault="007F3C0B" w:rsidP="0092570D">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sidRPr="00556CAB">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4 июля  2014 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F3C0B" w:rsidRPr="00556CAB"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556CAB">
        <w:rPr>
          <w:rFonts w:ascii="Times New Roman" w:hAnsi="Times New Roman"/>
          <w:sz w:val="28"/>
          <w:szCs w:val="28"/>
        </w:rPr>
        <w:t>приказ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7F3C0B" w:rsidRPr="00556CAB"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556CAB">
        <w:rPr>
          <w:rFonts w:ascii="Times New Roman" w:hAnsi="Times New Roman"/>
          <w:sz w:val="28"/>
          <w:szCs w:val="28"/>
        </w:rPr>
        <w:t>приказ Министерства спорта Российской Федерации от 25 мая 2016 г.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Pr>
          <w:rFonts w:ascii="Times New Roman" w:hAnsi="Times New Roman"/>
          <w:sz w:val="28"/>
          <w:szCs w:val="28"/>
        </w:rPr>
        <w:t>СП 42.13330.2016</w:t>
      </w:r>
      <w:r w:rsidRPr="00F50200">
        <w:rPr>
          <w:rFonts w:ascii="Times New Roman" w:hAnsi="Times New Roman"/>
          <w:sz w:val="28"/>
          <w:szCs w:val="28"/>
        </w:rPr>
        <w:t xml:space="preserve"> "Градостроительство. Планировка и застройка городских и сельских поселений. Актуализированная редакция СНиП 2.07.01-89*";</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ВСН 62-91* «Проектирование среды жизнедеятельности с учетом потребностей инвалидов и маломобильных групп населения»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35-102-2001 "Жилая среда с планировочными элементами, доступными инвалидам";</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35-105-2002 "Реконструкция городской застройки с учетом доступности инвалидов и других маломобильных групп населения";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59.13330.2012 "Доступность зданий и сооружений для маломобильных групп населения. Актуализированная редакция СНиП 35-01-2001";</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lastRenderedPageBreak/>
        <w:t>ГОСТ Р 52143-2003 "Социальное обслуживание населения. Основные виды социальных услуг";</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ГОСТ 52498-2005 "Социальное обслуживание населения. Классификация учреждений социального обслуживания";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35-106-2003 "Расчет и размещение учреждений социального обслуживания пожилых людей";</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СанПиН 2.1.3.2630-10    "Санитарно   -   эпидемиологические   требования    к организациям, осуществляющим медицинскую деятельность";</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31-112-2004 "Физкультурно-спортивные залы";</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Pr>
          <w:rFonts w:ascii="Times New Roman" w:hAnsi="Times New Roman"/>
          <w:sz w:val="28"/>
          <w:szCs w:val="28"/>
        </w:rPr>
        <w:t>СП</w:t>
      </w:r>
      <w:r w:rsidRPr="00D06AA3">
        <w:rPr>
          <w:rFonts w:ascii="Times New Roman" w:hAnsi="Times New Roman"/>
          <w:sz w:val="28"/>
          <w:szCs w:val="28"/>
        </w:rPr>
        <w:t> </w:t>
      </w:r>
      <w:r w:rsidRPr="00F50200">
        <w:rPr>
          <w:rFonts w:ascii="Times New Roman" w:hAnsi="Times New Roman"/>
          <w:sz w:val="28"/>
          <w:szCs w:val="28"/>
        </w:rPr>
        <w:t>31-115-2006 "Открытые плоскостные физкультурно-спортивные сооружения";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31-113-2004 "Бассейны для плавания";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118.13330.2012 "Общественные здания и сооружения";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Pr>
          <w:rFonts w:ascii="Times New Roman" w:hAnsi="Times New Roman"/>
          <w:sz w:val="28"/>
          <w:szCs w:val="28"/>
        </w:rPr>
        <w:t>СП</w:t>
      </w:r>
      <w:r w:rsidRPr="00D06AA3">
        <w:rPr>
          <w:rFonts w:ascii="Times New Roman" w:hAnsi="Times New Roman"/>
          <w:sz w:val="28"/>
          <w:szCs w:val="28"/>
        </w:rPr>
        <w:t> </w:t>
      </w:r>
      <w:r w:rsidRPr="00F50200">
        <w:rPr>
          <w:rFonts w:ascii="Times New Roman" w:hAnsi="Times New Roman"/>
          <w:sz w:val="28"/>
          <w:szCs w:val="28"/>
        </w:rPr>
        <w:t>44.13330.2011 "Административные и бытовые здания</w:t>
      </w:r>
      <w:r>
        <w:rPr>
          <w:rFonts w:ascii="Times New Roman" w:hAnsi="Times New Roman"/>
          <w:sz w:val="28"/>
          <w:szCs w:val="28"/>
        </w:rPr>
        <w:t>»</w:t>
      </w:r>
      <w:r w:rsidRPr="00F50200">
        <w:rPr>
          <w:rFonts w:ascii="Times New Roman" w:hAnsi="Times New Roman"/>
          <w:sz w:val="28"/>
          <w:szCs w:val="28"/>
        </w:rPr>
        <w:t>. Актуализированная редакция СНиП 2.09.04-87*</w:t>
      </w:r>
      <w:r>
        <w:rPr>
          <w:rFonts w:ascii="Times New Roman" w:hAnsi="Times New Roman"/>
          <w:sz w:val="28"/>
          <w:szCs w:val="28"/>
        </w:rPr>
        <w:t>Актуализированная редакция СНиП 31-06-2009</w:t>
      </w:r>
      <w:r w:rsidRPr="00F50200">
        <w:rPr>
          <w:rFonts w:ascii="Times New Roman" w:hAnsi="Times New Roman"/>
          <w:sz w:val="28"/>
          <w:szCs w:val="28"/>
        </w:rPr>
        <w:t>;</w:t>
      </w:r>
    </w:p>
    <w:p w:rsidR="007F3C0B"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СанПиН 2.2.1/2.1.1.1076-01 "Гигиенические требования к  инсоляции и солнцезащите помещений жилых и общественных зданий и территорий";</w:t>
      </w:r>
    </w:p>
    <w:p w:rsidR="007F3C0B" w:rsidRPr="00D06AA3" w:rsidRDefault="00D20691" w:rsidP="0092570D">
      <w:pPr>
        <w:pStyle w:val="a7"/>
        <w:numPr>
          <w:ilvl w:val="0"/>
          <w:numId w:val="12"/>
        </w:numPr>
        <w:spacing w:before="120" w:after="120"/>
        <w:ind w:left="1276" w:hanging="567"/>
        <w:contextualSpacing w:val="0"/>
        <w:jc w:val="both"/>
        <w:rPr>
          <w:rFonts w:ascii="Times New Roman" w:hAnsi="Times New Roman"/>
          <w:sz w:val="28"/>
          <w:szCs w:val="28"/>
        </w:rPr>
      </w:pPr>
      <w:hyperlink r:id="rId18"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007F3C0B" w:rsidRPr="00D06AA3">
          <w:rPr>
            <w:rFonts w:ascii="Times New Roman" w:hAnsi="Times New Roman"/>
            <w:sz w:val="28"/>
            <w:szCs w:val="28"/>
          </w:rPr>
          <w:t>СанПиН 2.1.2.2645-10</w:t>
        </w:r>
      </w:hyperlink>
      <w:r w:rsidR="007F3C0B" w:rsidRPr="00D06AA3">
        <w:rPr>
          <w:rFonts w:ascii="Times New Roman" w:hAnsi="Times New Roman"/>
          <w:sz w:val="28"/>
          <w:szCs w:val="28"/>
        </w:rPr>
        <w:t xml:space="preserve"> "Санитарно-эпидемиологические требования к условиям проживания в жилых зданиях и помещениях".</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ГОСТ Р 52058-2003 "Услуги бытовые. Услуги прачечных. Общие технические условия";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НПБ 101-95 "Нормы проектирования объектов пожарной охраны";</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СНиП 21-01-97* "Пожарная безопасность зданий и сооружений";</w:t>
      </w:r>
    </w:p>
    <w:p w:rsidR="007F3C0B"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7F3C0B"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МДС 31-10.2004 "Рекомендации по планировке и содержанию зданий, сооружений и комплексов похоронного назначения";</w:t>
      </w:r>
    </w:p>
    <w:p w:rsidR="007F3C0B" w:rsidRPr="00593492" w:rsidRDefault="007F3C0B" w:rsidP="0092570D">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sidRPr="00593492">
        <w:rPr>
          <w:rFonts w:ascii="Times New Roman" w:eastAsia="Lucida Sans Unicode" w:hAnsi="Times New Roman" w:cs="Times New Roman"/>
          <w:sz w:val="28"/>
          <w:szCs w:val="28"/>
          <w:lang w:eastAsia="ru-RU"/>
        </w:rPr>
        <w:t>п</w:t>
      </w:r>
      <w:r w:rsidRPr="006B2D3C">
        <w:rPr>
          <w:rFonts w:ascii="Times New Roman" w:eastAsia="Lucida Sans Unicode" w:hAnsi="Times New Roman" w:cs="Times New Roman"/>
          <w:sz w:val="28"/>
          <w:szCs w:val="28"/>
          <w:lang w:eastAsia="ru-RU"/>
        </w:rPr>
        <w:t>р</w:t>
      </w:r>
      <w:r>
        <w:rPr>
          <w:rFonts w:ascii="Times New Roman" w:eastAsia="Lucida Sans Unicode" w:hAnsi="Times New Roman" w:cs="Times New Roman"/>
          <w:sz w:val="28"/>
          <w:szCs w:val="28"/>
          <w:lang w:eastAsia="ru-RU"/>
        </w:rPr>
        <w:t>иказ министерства строительства</w:t>
      </w:r>
      <w:r w:rsidRPr="006B2D3C">
        <w:rPr>
          <w:rFonts w:ascii="Times New Roman" w:eastAsia="Lucida Sans Unicode" w:hAnsi="Times New Roman" w:cs="Times New Roman"/>
          <w:sz w:val="28"/>
          <w:szCs w:val="28"/>
          <w:lang w:eastAsia="ru-RU"/>
        </w:rPr>
        <w:t xml:space="preserve"> и </w:t>
      </w:r>
      <w:r>
        <w:rPr>
          <w:rFonts w:ascii="Times New Roman" w:eastAsia="Lucida Sans Unicode" w:hAnsi="Times New Roman" w:cs="Times New Roman"/>
          <w:sz w:val="28"/>
          <w:szCs w:val="28"/>
          <w:lang w:eastAsia="ru-RU"/>
        </w:rPr>
        <w:t>жилищно-коммунального хозяйства Самарс</w:t>
      </w:r>
      <w:r w:rsidRPr="006B2D3C">
        <w:rPr>
          <w:rFonts w:ascii="Times New Roman" w:eastAsia="Lucida Sans Unicode" w:hAnsi="Times New Roman" w:cs="Times New Roman"/>
          <w:sz w:val="28"/>
          <w:szCs w:val="28"/>
          <w:lang w:eastAsia="ru-RU"/>
        </w:rPr>
        <w:t>кой обл</w:t>
      </w:r>
      <w:r>
        <w:rPr>
          <w:rFonts w:ascii="Times New Roman" w:eastAsia="Lucida Sans Unicode" w:hAnsi="Times New Roman" w:cs="Times New Roman"/>
          <w:sz w:val="28"/>
          <w:szCs w:val="28"/>
          <w:lang w:eastAsia="ru-RU"/>
        </w:rPr>
        <w:t xml:space="preserve">асти </w:t>
      </w:r>
      <w:r w:rsidRPr="006B2D3C">
        <w:rPr>
          <w:rFonts w:ascii="Times New Roman" w:eastAsia="Lucida Sans Unicode" w:hAnsi="Times New Roman" w:cs="Times New Roman"/>
          <w:sz w:val="28"/>
          <w:szCs w:val="28"/>
          <w:lang w:eastAsia="ru-RU"/>
        </w:rPr>
        <w:t xml:space="preserve">от </w:t>
      </w:r>
      <w:r>
        <w:rPr>
          <w:rFonts w:ascii="Times New Roman" w:eastAsia="Lucida Sans Unicode" w:hAnsi="Times New Roman" w:cs="Times New Roman"/>
          <w:sz w:val="28"/>
          <w:szCs w:val="28"/>
          <w:lang w:eastAsia="ru-RU"/>
        </w:rPr>
        <w:t>25</w:t>
      </w:r>
      <w:r w:rsidRPr="006B2D3C">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12</w:t>
      </w:r>
      <w:r w:rsidRPr="006B2D3C">
        <w:rPr>
          <w:rFonts w:ascii="Times New Roman" w:eastAsia="Lucida Sans Unicode" w:hAnsi="Times New Roman" w:cs="Times New Roman"/>
          <w:sz w:val="28"/>
          <w:szCs w:val="28"/>
          <w:lang w:eastAsia="ru-RU"/>
        </w:rPr>
        <w:t>.20</w:t>
      </w:r>
      <w:r>
        <w:rPr>
          <w:rFonts w:ascii="Times New Roman" w:eastAsia="Lucida Sans Unicode" w:hAnsi="Times New Roman" w:cs="Times New Roman"/>
          <w:sz w:val="28"/>
          <w:szCs w:val="28"/>
          <w:lang w:eastAsia="ru-RU"/>
        </w:rPr>
        <w:t>08 г. №496 - п</w:t>
      </w:r>
      <w:r w:rsidRPr="006B2D3C">
        <w:rPr>
          <w:rFonts w:ascii="Times New Roman" w:eastAsia="Lucida Sans Unicode" w:hAnsi="Times New Roman" w:cs="Times New Roman"/>
          <w:sz w:val="28"/>
          <w:szCs w:val="28"/>
          <w:lang w:eastAsia="ru-RU"/>
        </w:rPr>
        <w:t>. «</w:t>
      </w:r>
      <w:r>
        <w:rPr>
          <w:rFonts w:ascii="Times New Roman" w:eastAsia="Lucida Sans Unicode" w:hAnsi="Times New Roman" w:cs="Times New Roman"/>
          <w:sz w:val="28"/>
          <w:szCs w:val="28"/>
          <w:lang w:eastAsia="ru-RU"/>
        </w:rPr>
        <w:t>Региональные н</w:t>
      </w:r>
      <w:r w:rsidRPr="006B2D3C">
        <w:rPr>
          <w:rFonts w:ascii="Times New Roman" w:eastAsia="Lucida Sans Unicode" w:hAnsi="Times New Roman" w:cs="Times New Roman"/>
          <w:sz w:val="28"/>
          <w:szCs w:val="28"/>
          <w:lang w:eastAsia="ru-RU"/>
        </w:rPr>
        <w:t xml:space="preserve">ормативы градостроительного проектирования </w:t>
      </w:r>
      <w:r>
        <w:rPr>
          <w:rFonts w:ascii="Times New Roman" w:eastAsia="Lucida Sans Unicode" w:hAnsi="Times New Roman" w:cs="Times New Roman"/>
          <w:sz w:val="28"/>
          <w:szCs w:val="28"/>
          <w:lang w:eastAsia="ru-RU"/>
        </w:rPr>
        <w:t xml:space="preserve">Самарской </w:t>
      </w:r>
      <w:r w:rsidRPr="00593492">
        <w:rPr>
          <w:rFonts w:ascii="Times New Roman" w:eastAsia="Lucida Sans Unicode" w:hAnsi="Times New Roman" w:cs="Times New Roman"/>
          <w:sz w:val="28"/>
          <w:szCs w:val="28"/>
          <w:lang w:eastAsia="ru-RU"/>
        </w:rPr>
        <w:t xml:space="preserve">области»; </w:t>
      </w:r>
    </w:p>
    <w:p w:rsidR="000B5161" w:rsidRPr="000B5161" w:rsidRDefault="000B5161" w:rsidP="00783580">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sidRPr="000B5161">
        <w:rPr>
          <w:rFonts w:ascii="Times New Roman" w:eastAsia="Lucida Sans Unicode" w:hAnsi="Times New Roman" w:cs="Times New Roman"/>
          <w:sz w:val="28"/>
          <w:szCs w:val="28"/>
          <w:lang w:eastAsia="ru-RU"/>
        </w:rPr>
        <w:lastRenderedPageBreak/>
        <w:t xml:space="preserve">«Схема территориального планирования Самарской области» от 13.12.2007 г. №261 (в редакции, утвержденной постановлением Правительства Самарской области от 27.11.2015г. №780); </w:t>
      </w:r>
    </w:p>
    <w:p w:rsidR="007F3C0B" w:rsidRDefault="007F3C0B" w:rsidP="00783580">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«Устав городского округа Жигулевск Самарской области» решение Думы городского округа Жигулевск от 14 мая 2013 г. №384 (в ред. от 26.01.2017 №173;</w:t>
      </w:r>
    </w:p>
    <w:p w:rsidR="007F3C0B" w:rsidRDefault="007F3C0B" w:rsidP="00783580">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«Положения о территориальном планировании городского округа Жигулевск Самарской области» Приложение к решению Думы городского округа Жигулевск Самарской области от 18.07.2012г. №282;</w:t>
      </w:r>
    </w:p>
    <w:p w:rsidR="007F3C0B" w:rsidRDefault="007F3C0B" w:rsidP="00783580">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«Об утверждении муниципальной программы социально-экономического развития городского округа Жигулевск на период 2014 – 2020 годов» Постановление Администрации городского округа Жигулевск от 31.10.2013 г. №2124;</w:t>
      </w:r>
    </w:p>
    <w:p w:rsidR="000B5161" w:rsidRPr="000B5161" w:rsidRDefault="000B5161" w:rsidP="00783580">
      <w:pPr>
        <w:pStyle w:val="a7"/>
        <w:numPr>
          <w:ilvl w:val="0"/>
          <w:numId w:val="12"/>
        </w:numPr>
        <w:spacing w:before="120" w:after="120"/>
        <w:ind w:left="1276" w:hanging="567"/>
        <w:contextualSpacing w:val="0"/>
        <w:jc w:val="both"/>
        <w:rPr>
          <w:rFonts w:ascii="Times New Roman" w:hAnsi="Times New Roman"/>
          <w:sz w:val="28"/>
          <w:szCs w:val="28"/>
        </w:rPr>
      </w:pPr>
      <w:r w:rsidRPr="000B5161">
        <w:rPr>
          <w:rFonts w:ascii="Times New Roman" w:hAnsi="Times New Roman"/>
          <w:sz w:val="28"/>
          <w:szCs w:val="28"/>
        </w:rPr>
        <w:t>Генеральный план городского округа Жигулевск Самарской области от 18.07.2012 № 282;</w:t>
      </w:r>
    </w:p>
    <w:p w:rsidR="000B5161" w:rsidRPr="000B5161" w:rsidRDefault="000B5161" w:rsidP="00783580">
      <w:pPr>
        <w:pStyle w:val="a7"/>
        <w:numPr>
          <w:ilvl w:val="0"/>
          <w:numId w:val="12"/>
        </w:numPr>
        <w:spacing w:before="120" w:after="120"/>
        <w:ind w:left="1276" w:hanging="567"/>
        <w:contextualSpacing w:val="0"/>
        <w:jc w:val="both"/>
        <w:rPr>
          <w:rFonts w:ascii="Times New Roman" w:hAnsi="Times New Roman"/>
          <w:sz w:val="28"/>
          <w:szCs w:val="28"/>
        </w:rPr>
      </w:pPr>
      <w:r w:rsidRPr="000B5161">
        <w:rPr>
          <w:rFonts w:ascii="Times New Roman" w:hAnsi="Times New Roman"/>
          <w:sz w:val="28"/>
          <w:szCs w:val="28"/>
        </w:rPr>
        <w:t xml:space="preserve">Генеральный план городского округа Жигулевск Самарской области. Положение о территориальном планировании (новая </w:t>
      </w:r>
      <w:r w:rsidR="00783580">
        <w:rPr>
          <w:rFonts w:ascii="Times New Roman" w:hAnsi="Times New Roman"/>
          <w:sz w:val="28"/>
          <w:szCs w:val="28"/>
        </w:rPr>
        <w:t>редакция).2016 г.</w:t>
      </w:r>
    </w:p>
    <w:p w:rsidR="003B21D4" w:rsidRDefault="003B21D4" w:rsidP="00783580">
      <w:pPr>
        <w:pStyle w:val="a7"/>
        <w:spacing w:before="120" w:after="120"/>
        <w:ind w:left="0" w:firstLine="709"/>
        <w:contextualSpacing w:val="0"/>
        <w:jc w:val="both"/>
        <w:rPr>
          <w:rFonts w:ascii="Times New Roman" w:hAnsi="Times New Roman" w:cs="Tahoma"/>
          <w:sz w:val="28"/>
          <w:szCs w:val="28"/>
        </w:rPr>
      </w:pPr>
      <w:r>
        <w:rPr>
          <w:rFonts w:ascii="Times New Roman" w:hAnsi="Times New Roman" w:cs="Tahoma"/>
          <w:sz w:val="28"/>
          <w:szCs w:val="28"/>
        </w:rPr>
        <w:t>2.2.1.</w:t>
      </w:r>
      <w:r w:rsidR="007F3C0B" w:rsidRPr="007F3C0B">
        <w:rPr>
          <w:rFonts w:ascii="Times New Roman" w:hAnsi="Times New Roman" w:cs="Tahoma"/>
          <w:sz w:val="28"/>
          <w:szCs w:val="28"/>
        </w:rPr>
        <w:t>При формировании сети обслуживания поселения следует руководствоваться заданием на проектирование и разделом 2. «Учреждения и предприятия обслуживания» настоящих норм. Расчётные показатели минимально допустимого уровня обеспеченности социально значимыми объектами культурно бытового обслуживания и максимально допустимого уровня территориальной доступности представлены в таблицах раздела 2.</w:t>
      </w:r>
    </w:p>
    <w:p w:rsidR="003B21D4" w:rsidRPr="00A33521" w:rsidRDefault="003B21D4" w:rsidP="00783580">
      <w:pPr>
        <w:spacing w:before="120" w:after="120" w:line="240" w:lineRule="auto"/>
        <w:ind w:firstLine="709"/>
        <w:jc w:val="both"/>
        <w:rPr>
          <w:rFonts w:ascii="Times New Roman" w:hAnsi="Times New Roman" w:cs="Tahoma"/>
          <w:sz w:val="28"/>
          <w:szCs w:val="28"/>
        </w:rPr>
      </w:pPr>
      <w:r>
        <w:rPr>
          <w:rFonts w:ascii="Times New Roman" w:hAnsi="Times New Roman" w:cs="Tahoma"/>
          <w:sz w:val="28"/>
          <w:szCs w:val="28"/>
        </w:rPr>
        <w:t>2.2.2.</w:t>
      </w:r>
      <w:r w:rsidRPr="00A33521">
        <w:rPr>
          <w:rFonts w:ascii="Times New Roman" w:hAnsi="Times New Roman" w:cs="Tahoma"/>
          <w:sz w:val="28"/>
          <w:szCs w:val="28"/>
        </w:rPr>
        <w:t xml:space="preserve">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3B21D4" w:rsidRPr="00A33521" w:rsidRDefault="003B21D4" w:rsidP="00783580">
      <w:pPr>
        <w:spacing w:before="120" w:after="120" w:line="240" w:lineRule="auto"/>
        <w:ind w:firstLine="709"/>
        <w:jc w:val="both"/>
        <w:rPr>
          <w:rFonts w:ascii="Times New Roman" w:hAnsi="Times New Roman" w:cs="Tahoma"/>
          <w:sz w:val="28"/>
          <w:szCs w:val="28"/>
        </w:rPr>
      </w:pPr>
      <w:r w:rsidRPr="00A33521">
        <w:rPr>
          <w:rFonts w:ascii="Times New Roman" w:hAnsi="Times New Roman" w:cs="Tahoma"/>
          <w:sz w:val="28"/>
          <w:szCs w:val="2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9" w:history="1">
        <w:r w:rsidRPr="00A33521">
          <w:rPr>
            <w:rFonts w:ascii="Times New Roman" w:hAnsi="Times New Roman" w:cs="Tahoma"/>
            <w:sz w:val="28"/>
            <w:szCs w:val="28"/>
          </w:rPr>
          <w:t>СНиП 35-01-2001</w:t>
        </w:r>
      </w:hyperlink>
      <w:r w:rsidRPr="00A33521">
        <w:rPr>
          <w:rFonts w:ascii="Times New Roman" w:hAnsi="Times New Roman" w:cs="Tahoma"/>
          <w:sz w:val="28"/>
          <w:szCs w:val="28"/>
        </w:rPr>
        <w:t xml:space="preserve">, </w:t>
      </w:r>
      <w:hyperlink r:id="rId20" w:history="1">
        <w:r w:rsidRPr="00A33521">
          <w:rPr>
            <w:rFonts w:ascii="Times New Roman" w:hAnsi="Times New Roman" w:cs="Tahoma"/>
            <w:sz w:val="28"/>
            <w:szCs w:val="28"/>
          </w:rPr>
          <w:t>СП 35-101-2001</w:t>
        </w:r>
      </w:hyperlink>
      <w:r w:rsidRPr="00A33521">
        <w:rPr>
          <w:rFonts w:ascii="Times New Roman" w:hAnsi="Times New Roman" w:cs="Tahoma"/>
          <w:sz w:val="28"/>
          <w:szCs w:val="28"/>
        </w:rPr>
        <w:t xml:space="preserve">, </w:t>
      </w:r>
      <w:hyperlink r:id="rId21" w:history="1">
        <w:r w:rsidRPr="00A33521">
          <w:rPr>
            <w:rFonts w:ascii="Times New Roman" w:hAnsi="Times New Roman" w:cs="Tahoma"/>
            <w:sz w:val="28"/>
            <w:szCs w:val="28"/>
          </w:rPr>
          <w:t>СП 35-102-2001</w:t>
        </w:r>
      </w:hyperlink>
      <w:r w:rsidRPr="00A33521">
        <w:rPr>
          <w:rFonts w:ascii="Times New Roman" w:hAnsi="Times New Roman" w:cs="Tahoma"/>
          <w:sz w:val="28"/>
          <w:szCs w:val="28"/>
        </w:rPr>
        <w:t xml:space="preserve">, </w:t>
      </w:r>
      <w:hyperlink r:id="rId22" w:history="1">
        <w:r w:rsidRPr="00A33521">
          <w:rPr>
            <w:rFonts w:ascii="Times New Roman" w:hAnsi="Times New Roman" w:cs="Tahoma"/>
            <w:sz w:val="28"/>
            <w:szCs w:val="28"/>
          </w:rPr>
          <w:t>СП 31-102-99</w:t>
        </w:r>
      </w:hyperlink>
      <w:r w:rsidRPr="00A33521">
        <w:rPr>
          <w:rFonts w:ascii="Times New Roman" w:hAnsi="Times New Roman" w:cs="Tahoma"/>
          <w:sz w:val="28"/>
          <w:szCs w:val="28"/>
        </w:rPr>
        <w:t xml:space="preserve">, </w:t>
      </w:r>
      <w:hyperlink r:id="rId23" w:history="1">
        <w:r w:rsidRPr="00A33521">
          <w:rPr>
            <w:rFonts w:ascii="Times New Roman" w:hAnsi="Times New Roman" w:cs="Tahoma"/>
            <w:sz w:val="28"/>
            <w:szCs w:val="28"/>
          </w:rPr>
          <w:t>СП 35-103-2001</w:t>
        </w:r>
      </w:hyperlink>
      <w:r w:rsidRPr="00A33521">
        <w:rPr>
          <w:rFonts w:ascii="Times New Roman" w:hAnsi="Times New Roman" w:cs="Tahoma"/>
          <w:sz w:val="28"/>
          <w:szCs w:val="28"/>
        </w:rPr>
        <w:t xml:space="preserve">, </w:t>
      </w:r>
      <w:hyperlink r:id="rId24" w:history="1">
        <w:r w:rsidRPr="00A33521">
          <w:rPr>
            <w:rFonts w:ascii="Times New Roman" w:hAnsi="Times New Roman" w:cs="Tahoma"/>
            <w:sz w:val="28"/>
            <w:szCs w:val="28"/>
          </w:rPr>
          <w:t>ВСН 62-91*</w:t>
        </w:r>
      </w:hyperlink>
      <w:r w:rsidRPr="00A33521">
        <w:rPr>
          <w:rFonts w:ascii="Times New Roman" w:hAnsi="Times New Roman" w:cs="Tahoma"/>
          <w:sz w:val="28"/>
          <w:szCs w:val="28"/>
        </w:rPr>
        <w:t xml:space="preserve">, </w:t>
      </w:r>
      <w:hyperlink r:id="rId25" w:history="1">
        <w:r w:rsidRPr="00A33521">
          <w:rPr>
            <w:rFonts w:ascii="Times New Roman" w:hAnsi="Times New Roman" w:cs="Tahoma"/>
            <w:sz w:val="28"/>
            <w:szCs w:val="28"/>
          </w:rPr>
          <w:t>РДС 35-201-99</w:t>
        </w:r>
      </w:hyperlink>
      <w:r w:rsidRPr="00A33521">
        <w:rPr>
          <w:rFonts w:ascii="Times New Roman" w:hAnsi="Times New Roman" w:cs="Tahoma"/>
          <w:sz w:val="28"/>
          <w:szCs w:val="28"/>
        </w:rPr>
        <w:t>.</w:t>
      </w:r>
    </w:p>
    <w:p w:rsidR="007F49C0" w:rsidRPr="00FD38B2" w:rsidRDefault="003B21D4" w:rsidP="00783580">
      <w:pPr>
        <w:spacing w:before="120" w:after="120" w:line="240" w:lineRule="auto"/>
        <w:ind w:firstLine="709"/>
        <w:jc w:val="both"/>
        <w:rPr>
          <w:rFonts w:ascii="Times New Roman" w:eastAsia="Lucida Sans Unicode" w:hAnsi="Times New Roman" w:cs="Tahoma"/>
          <w:sz w:val="28"/>
          <w:szCs w:val="28"/>
          <w:lang w:eastAsia="ru-RU"/>
        </w:rPr>
      </w:pPr>
      <w:r w:rsidRPr="00A33521">
        <w:rPr>
          <w:rFonts w:ascii="Times New Roman" w:hAnsi="Times New Roman" w:cs="Tahoma"/>
          <w:sz w:val="28"/>
          <w:szCs w:val="28"/>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7F49C0" w:rsidRPr="00FD38B2" w:rsidRDefault="003B21D4" w:rsidP="00783580">
      <w:pPr>
        <w:widowControl w:val="0"/>
        <w:spacing w:before="120" w:after="120" w:line="240" w:lineRule="auto"/>
        <w:ind w:firstLine="709"/>
        <w:jc w:val="both"/>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2.2.3.</w:t>
      </w:r>
      <w:r w:rsidR="007F49C0" w:rsidRPr="00FD38B2">
        <w:rPr>
          <w:rFonts w:ascii="Times New Roman" w:eastAsia="Lucida Sans Unicode" w:hAnsi="Times New Roman" w:cs="Tahoma"/>
          <w:sz w:val="28"/>
          <w:szCs w:val="28"/>
          <w:lang w:eastAsia="ru-RU"/>
        </w:rPr>
        <w:t xml:space="preserve">Ориентировочные размеры земельных </w:t>
      </w:r>
      <w:proofErr w:type="gramStart"/>
      <w:r w:rsidR="007F49C0" w:rsidRPr="00FD38B2">
        <w:rPr>
          <w:rFonts w:ascii="Times New Roman" w:eastAsia="Lucida Sans Unicode" w:hAnsi="Times New Roman" w:cs="Tahoma"/>
          <w:sz w:val="28"/>
          <w:szCs w:val="28"/>
          <w:lang w:eastAsia="ru-RU"/>
        </w:rPr>
        <w:t xml:space="preserve">участков учреждений </w:t>
      </w:r>
      <w:r w:rsidR="007F49C0" w:rsidRPr="00FD38B2">
        <w:rPr>
          <w:rFonts w:ascii="Times New Roman" w:eastAsia="Lucida Sans Unicode" w:hAnsi="Times New Roman" w:cs="Tahoma"/>
          <w:sz w:val="28"/>
          <w:szCs w:val="28"/>
          <w:lang w:eastAsia="ru-RU"/>
        </w:rPr>
        <w:lastRenderedPageBreak/>
        <w:t>культурно-бытового обслуживания населения  городского округа</w:t>
      </w:r>
      <w:proofErr w:type="gramEnd"/>
      <w:r w:rsidR="007F49C0" w:rsidRPr="00FD38B2">
        <w:rPr>
          <w:rFonts w:ascii="Times New Roman" w:eastAsia="Lucida Sans Unicode" w:hAnsi="Times New Roman" w:cs="Tahoma"/>
          <w:sz w:val="28"/>
          <w:szCs w:val="28"/>
          <w:lang w:eastAsia="ru-RU"/>
        </w:rPr>
        <w:t xml:space="preserve"> следует принимать по таблице 2.2.1.</w:t>
      </w:r>
    </w:p>
    <w:p w:rsidR="007F49C0" w:rsidRPr="00FD38B2" w:rsidRDefault="007F49C0" w:rsidP="007F49C0">
      <w:pPr>
        <w:widowControl w:val="0"/>
        <w:spacing w:after="0" w:line="240" w:lineRule="auto"/>
        <w:ind w:firstLine="567"/>
        <w:jc w:val="right"/>
        <w:rPr>
          <w:rFonts w:ascii="Times New Roman" w:eastAsia="Lucida Sans Unicode" w:hAnsi="Times New Roman" w:cs="Tahoma"/>
          <w:sz w:val="28"/>
          <w:szCs w:val="28"/>
          <w:lang w:eastAsia="ru-RU"/>
        </w:rPr>
      </w:pPr>
      <w:r w:rsidRPr="00FD38B2">
        <w:rPr>
          <w:rFonts w:ascii="Times New Roman" w:eastAsia="Lucida Sans Unicode" w:hAnsi="Times New Roman" w:cs="Tahoma"/>
          <w:sz w:val="28"/>
          <w:szCs w:val="28"/>
          <w:lang w:eastAsia="ru-RU"/>
        </w:rPr>
        <w:t>Таблица 2.2.1.</w:t>
      </w:r>
    </w:p>
    <w:tbl>
      <w:tblPr>
        <w:tblW w:w="5000" w:type="pct"/>
        <w:tblCellMar>
          <w:left w:w="28" w:type="dxa"/>
          <w:right w:w="28" w:type="dxa"/>
        </w:tblCellMar>
        <w:tblLook w:val="0000" w:firstRow="0" w:lastRow="0" w:firstColumn="0" w:lastColumn="0" w:noHBand="0" w:noVBand="0"/>
      </w:tblPr>
      <w:tblGrid>
        <w:gridCol w:w="672"/>
        <w:gridCol w:w="3631"/>
        <w:gridCol w:w="5108"/>
      </w:tblGrid>
      <w:tr w:rsidR="007F49C0" w:rsidRPr="00FD38B2" w:rsidTr="007F49C0">
        <w:tc>
          <w:tcPr>
            <w:tcW w:w="357" w:type="pct"/>
            <w:tcBorders>
              <w:top w:val="single" w:sz="4" w:space="0" w:color="000000"/>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w:t>
            </w:r>
          </w:p>
        </w:tc>
        <w:tc>
          <w:tcPr>
            <w:tcW w:w="1929" w:type="pct"/>
            <w:tcBorders>
              <w:top w:val="single" w:sz="4" w:space="0" w:color="000000"/>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Учреждения и предприятия обслуживания</w:t>
            </w:r>
          </w:p>
        </w:tc>
        <w:tc>
          <w:tcPr>
            <w:tcW w:w="2714" w:type="pct"/>
            <w:tcBorders>
              <w:top w:val="single" w:sz="4" w:space="0" w:color="000000"/>
              <w:left w:val="single" w:sz="4" w:space="0" w:color="000000"/>
              <w:bottom w:val="single" w:sz="4" w:space="0" w:color="000000"/>
              <w:right w:val="single" w:sz="4" w:space="0" w:color="000000"/>
            </w:tcBorders>
            <w:vAlign w:val="center"/>
          </w:tcPr>
          <w:p w:rsidR="007F49C0" w:rsidRPr="00783580" w:rsidRDefault="007F49C0" w:rsidP="007F49C0">
            <w:pPr>
              <w:widowControl w:val="0"/>
              <w:snapToGrid w:val="0"/>
              <w:spacing w:after="0" w:line="240" w:lineRule="auto"/>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Размеры земельных участков</w:t>
            </w:r>
          </w:p>
        </w:tc>
      </w:tr>
      <w:tr w:rsidR="007F49C0" w:rsidRPr="00FD38B2" w:rsidTr="007F49C0">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Детские дошкольные учреждения</w:t>
            </w:r>
          </w:p>
        </w:tc>
        <w:tc>
          <w:tcPr>
            <w:tcW w:w="2714" w:type="pct"/>
            <w:tcBorders>
              <w:left w:val="single" w:sz="4" w:space="0" w:color="000000"/>
              <w:bottom w:val="single" w:sz="4" w:space="0" w:color="000000"/>
              <w:right w:val="single" w:sz="4" w:space="0" w:color="000000"/>
            </w:tcBorders>
            <w:vAlign w:val="center"/>
          </w:tcPr>
          <w:p w:rsidR="007F49C0" w:rsidRPr="00783580" w:rsidRDefault="003B21D4" w:rsidP="007F49C0">
            <w:pPr>
              <w:widowControl w:val="0"/>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При вместимости яслей садов до 100 мест – 40 кв. м на 1 место, свыше 100 мест </w:t>
            </w:r>
            <w:r w:rsidR="007F49C0" w:rsidRPr="00783580">
              <w:rPr>
                <w:rFonts w:ascii="Times New Roman" w:eastAsia="Lucida Sans Unicode" w:hAnsi="Times New Roman" w:cs="Tahoma"/>
                <w:sz w:val="24"/>
                <w:szCs w:val="24"/>
                <w:lang w:eastAsia="ru-RU"/>
              </w:rPr>
              <w:t>35 кв. м на 1 место*</w:t>
            </w:r>
          </w:p>
          <w:p w:rsidR="007F49C0" w:rsidRPr="00783580" w:rsidRDefault="007F49C0" w:rsidP="007F49C0">
            <w:pPr>
              <w:widowControl w:val="0"/>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Размеры земельных участков могут быть уменьшены: на 25% в условиях реконструкции. Размер игровой площадки на одно место следует принимать не менее: для детей ясельного возраста 7,5 кв. м, для детей дошкольного возраста 9,0 </w:t>
            </w:r>
            <w:proofErr w:type="spellStart"/>
            <w:r w:rsidRPr="00783580">
              <w:rPr>
                <w:rFonts w:ascii="Times New Roman" w:eastAsia="Lucida Sans Unicode" w:hAnsi="Times New Roman" w:cs="Tahoma"/>
                <w:sz w:val="24"/>
                <w:szCs w:val="24"/>
                <w:lang w:eastAsia="ru-RU"/>
              </w:rPr>
              <w:t>кв</w:t>
            </w:r>
            <w:proofErr w:type="gramStart"/>
            <w:r w:rsidRPr="00783580">
              <w:rPr>
                <w:rFonts w:ascii="Times New Roman" w:eastAsia="Lucida Sans Unicode" w:hAnsi="Times New Roman" w:cs="Tahoma"/>
                <w:sz w:val="24"/>
                <w:szCs w:val="24"/>
                <w:lang w:eastAsia="ru-RU"/>
              </w:rPr>
              <w:t>.м</w:t>
            </w:r>
            <w:proofErr w:type="spellEnd"/>
            <w:proofErr w:type="gramEnd"/>
          </w:p>
        </w:tc>
      </w:tr>
      <w:tr w:rsidR="007F49C0" w:rsidRPr="00FD38B2" w:rsidTr="007F49C0">
        <w:tc>
          <w:tcPr>
            <w:tcW w:w="357" w:type="pct"/>
            <w:tcBorders>
              <w:left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2</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Школы</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При вместимости общеобразовательной школы, учащихся:</w:t>
            </w:r>
          </w:p>
          <w:p w:rsidR="003B21D4" w:rsidRPr="00783580" w:rsidRDefault="003B21D4" w:rsidP="003B21D4">
            <w:pPr>
              <w:tabs>
                <w:tab w:val="left" w:pos="123"/>
                <w:tab w:val="right" w:leader="dot" w:pos="4659"/>
              </w:tabs>
              <w:snapToGrid w:val="0"/>
              <w:spacing w:line="240" w:lineRule="auto"/>
              <w:rPr>
                <w:rFonts w:ascii="Times New Roman" w:hAnsi="Times New Roman"/>
                <w:sz w:val="24"/>
                <w:szCs w:val="24"/>
              </w:rPr>
            </w:pPr>
            <w:r w:rsidRPr="00783580">
              <w:rPr>
                <w:rFonts w:ascii="Times New Roman" w:hAnsi="Times New Roman"/>
                <w:sz w:val="24"/>
                <w:szCs w:val="24"/>
              </w:rPr>
              <w:t>от 40 до 600</w:t>
            </w:r>
            <w:r w:rsidRPr="00783580">
              <w:rPr>
                <w:rFonts w:ascii="Times New Roman" w:hAnsi="Times New Roman"/>
                <w:sz w:val="24"/>
                <w:szCs w:val="24"/>
              </w:rPr>
              <w:tab/>
              <w:t>50 кв. м на 1 уч-ся</w:t>
            </w:r>
          </w:p>
          <w:p w:rsidR="003B21D4" w:rsidRPr="00783580" w:rsidRDefault="003B21D4" w:rsidP="003B21D4">
            <w:pPr>
              <w:tabs>
                <w:tab w:val="left" w:pos="123"/>
                <w:tab w:val="right" w:leader="dot" w:pos="4659"/>
              </w:tabs>
              <w:snapToGrid w:val="0"/>
              <w:spacing w:line="240" w:lineRule="auto"/>
              <w:rPr>
                <w:rFonts w:ascii="Times New Roman" w:hAnsi="Times New Roman"/>
                <w:sz w:val="24"/>
                <w:szCs w:val="24"/>
              </w:rPr>
            </w:pPr>
            <w:r w:rsidRPr="00783580">
              <w:rPr>
                <w:rFonts w:ascii="Times New Roman" w:hAnsi="Times New Roman"/>
                <w:sz w:val="24"/>
                <w:szCs w:val="24"/>
              </w:rPr>
              <w:t>от 600 до 800.............40 кв. м на 1 уч-ся</w:t>
            </w:r>
          </w:p>
          <w:p w:rsidR="003B21D4" w:rsidRPr="00783580" w:rsidRDefault="003B21D4" w:rsidP="003B21D4">
            <w:pPr>
              <w:tabs>
                <w:tab w:val="left" w:pos="123"/>
                <w:tab w:val="right" w:leader="dot" w:pos="4659"/>
              </w:tabs>
              <w:snapToGrid w:val="0"/>
              <w:spacing w:line="240" w:lineRule="auto"/>
              <w:rPr>
                <w:rFonts w:ascii="Times New Roman" w:hAnsi="Times New Roman"/>
                <w:sz w:val="24"/>
                <w:szCs w:val="24"/>
              </w:rPr>
            </w:pPr>
            <w:r w:rsidRPr="00783580">
              <w:rPr>
                <w:rFonts w:ascii="Times New Roman" w:hAnsi="Times New Roman"/>
                <w:sz w:val="24"/>
                <w:szCs w:val="24"/>
              </w:rPr>
              <w:t>от 800 до 1100    .......33 кв. м на 1 уч-ся</w:t>
            </w:r>
          </w:p>
          <w:p w:rsidR="007F49C0" w:rsidRPr="00783580" w:rsidRDefault="003B21D4" w:rsidP="003B21D4">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hAnsi="Times New Roman"/>
                <w:sz w:val="24"/>
                <w:szCs w:val="24"/>
              </w:rPr>
              <w:t>Размеры земельных участков могут быть уменьшены: на 20% в условиях реконструкции,</w:t>
            </w:r>
          </w:p>
        </w:tc>
      </w:tr>
      <w:tr w:rsidR="007F49C0" w:rsidRPr="00FD38B2" w:rsidTr="007F49C0">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3</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Больницы</w:t>
            </w:r>
          </w:p>
        </w:tc>
        <w:tc>
          <w:tcPr>
            <w:tcW w:w="2714" w:type="pct"/>
            <w:tcBorders>
              <w:left w:val="single" w:sz="4" w:space="0" w:color="000000"/>
              <w:bottom w:val="single" w:sz="4" w:space="0" w:color="000000"/>
              <w:right w:val="single" w:sz="4" w:space="0" w:color="000000"/>
            </w:tcBorders>
            <w:vAlign w:val="center"/>
          </w:tcPr>
          <w:p w:rsidR="003B21D4" w:rsidRPr="00783580" w:rsidRDefault="003B21D4" w:rsidP="003B21D4">
            <w:pPr>
              <w:pStyle w:val="ConsPlusNormal"/>
              <w:ind w:firstLine="0"/>
              <w:jc w:val="both"/>
              <w:rPr>
                <w:rFonts w:ascii="Times New Roman" w:eastAsia="Lucida Sans Unicode" w:hAnsi="Times New Roman" w:cs="Times New Roman"/>
                <w:sz w:val="24"/>
                <w:szCs w:val="24"/>
              </w:rPr>
            </w:pPr>
            <w:r w:rsidRPr="00783580">
              <w:rPr>
                <w:rFonts w:ascii="Times New Roman" w:eastAsia="Lucida Sans Unicode" w:hAnsi="Times New Roman" w:cs="Times New Roman"/>
                <w:sz w:val="24"/>
                <w:szCs w:val="24"/>
              </w:rPr>
              <w:t>При мощности стационаров, коек:</w:t>
            </w:r>
          </w:p>
          <w:p w:rsidR="003B21D4" w:rsidRPr="00783580" w:rsidRDefault="003B21D4" w:rsidP="003B21D4">
            <w:pPr>
              <w:pStyle w:val="ConsPlusNormal"/>
              <w:ind w:firstLine="0"/>
              <w:jc w:val="both"/>
              <w:rPr>
                <w:rFonts w:ascii="Times New Roman" w:eastAsia="Lucida Sans Unicode" w:hAnsi="Times New Roman" w:cs="Times New Roman"/>
                <w:sz w:val="24"/>
                <w:szCs w:val="24"/>
              </w:rPr>
            </w:pPr>
            <w:r w:rsidRPr="00783580">
              <w:rPr>
                <w:rFonts w:ascii="Times New Roman" w:eastAsia="Lucida Sans Unicode" w:hAnsi="Times New Roman" w:cs="Times New Roman"/>
                <w:sz w:val="24"/>
                <w:szCs w:val="24"/>
              </w:rPr>
              <w:t>до 50 ………………..150 м</w:t>
            </w:r>
            <w:proofErr w:type="gramStart"/>
            <w:r w:rsidRPr="00783580">
              <w:rPr>
                <w:rFonts w:ascii="Times New Roman" w:eastAsia="Lucida Sans Unicode" w:hAnsi="Times New Roman" w:cs="Times New Roman"/>
                <w:sz w:val="24"/>
                <w:szCs w:val="24"/>
                <w:vertAlign w:val="superscript"/>
              </w:rPr>
              <w:t>2</w:t>
            </w:r>
            <w:proofErr w:type="gramEnd"/>
            <w:r w:rsidRPr="00783580">
              <w:rPr>
                <w:rFonts w:ascii="Times New Roman" w:eastAsia="Lucida Sans Unicode" w:hAnsi="Times New Roman" w:cs="Times New Roman"/>
                <w:sz w:val="24"/>
                <w:szCs w:val="24"/>
              </w:rPr>
              <w:t xml:space="preserve"> на 1 койку</w:t>
            </w:r>
          </w:p>
          <w:p w:rsidR="003B21D4" w:rsidRPr="00783580" w:rsidRDefault="003B21D4" w:rsidP="003B21D4">
            <w:pPr>
              <w:pStyle w:val="ConsPlusNormal"/>
              <w:ind w:firstLine="0"/>
              <w:jc w:val="both"/>
              <w:rPr>
                <w:rFonts w:ascii="Times New Roman" w:eastAsia="Lucida Sans Unicode" w:hAnsi="Times New Roman" w:cs="Times New Roman"/>
                <w:sz w:val="24"/>
                <w:szCs w:val="24"/>
              </w:rPr>
            </w:pPr>
            <w:r w:rsidRPr="00783580">
              <w:rPr>
                <w:rFonts w:ascii="Times New Roman" w:eastAsia="Lucida Sans Unicode" w:hAnsi="Times New Roman" w:cs="Times New Roman"/>
                <w:sz w:val="24"/>
                <w:szCs w:val="24"/>
              </w:rPr>
              <w:t>св. 50 до 100………. 150-100 – « -</w:t>
            </w:r>
          </w:p>
          <w:p w:rsidR="003B21D4" w:rsidRPr="00783580" w:rsidRDefault="003B21D4" w:rsidP="003B21D4">
            <w:pPr>
              <w:pStyle w:val="ConsPlusNormal"/>
              <w:ind w:firstLine="0"/>
              <w:jc w:val="both"/>
              <w:rPr>
                <w:rFonts w:ascii="Times New Roman" w:eastAsia="Lucida Sans Unicode" w:hAnsi="Times New Roman" w:cs="Times New Roman"/>
                <w:sz w:val="24"/>
                <w:szCs w:val="24"/>
              </w:rPr>
            </w:pPr>
            <w:r w:rsidRPr="00783580">
              <w:rPr>
                <w:rFonts w:ascii="Times New Roman" w:eastAsia="Lucida Sans Unicode" w:hAnsi="Times New Roman" w:cs="Times New Roman"/>
                <w:sz w:val="24"/>
                <w:szCs w:val="24"/>
              </w:rPr>
              <w:t>св. 100 до 200……. .100-80   - « -</w:t>
            </w:r>
          </w:p>
          <w:p w:rsidR="003B21D4" w:rsidRPr="00783580" w:rsidRDefault="003B21D4" w:rsidP="003B21D4">
            <w:pPr>
              <w:widowControl w:val="0"/>
              <w:tabs>
                <w:tab w:val="left" w:pos="113"/>
              </w:tabs>
              <w:snapToGrid w:val="0"/>
              <w:spacing w:after="0" w:line="240" w:lineRule="auto"/>
              <w:rPr>
                <w:rFonts w:ascii="Times New Roman" w:eastAsia="Lucida Sans Unicode" w:hAnsi="Times New Roman" w:cs="Times New Roman"/>
                <w:sz w:val="24"/>
                <w:szCs w:val="24"/>
                <w:lang w:eastAsia="ru-RU"/>
              </w:rPr>
            </w:pPr>
            <w:r w:rsidRPr="00783580">
              <w:rPr>
                <w:rFonts w:ascii="Times New Roman" w:eastAsia="Lucida Sans Unicode" w:hAnsi="Times New Roman" w:cs="Times New Roman"/>
                <w:sz w:val="24"/>
                <w:szCs w:val="24"/>
                <w:lang w:eastAsia="ru-RU"/>
              </w:rPr>
              <w:t>св. 200 до 400……... 80-75   - « -</w:t>
            </w:r>
          </w:p>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imes New Roman"/>
                <w:sz w:val="24"/>
                <w:szCs w:val="24"/>
                <w:lang w:eastAsia="ru-RU"/>
              </w:rPr>
              <w:t>в условиях реконструкции земельные участки больниц допускается уменьшать на 25%</w:t>
            </w:r>
          </w:p>
        </w:tc>
      </w:tr>
      <w:tr w:rsidR="007F49C0" w:rsidRPr="00FD38B2" w:rsidTr="007F49C0">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4</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Поликлиника</w:t>
            </w:r>
          </w:p>
        </w:tc>
        <w:tc>
          <w:tcPr>
            <w:tcW w:w="2714" w:type="pct"/>
            <w:tcBorders>
              <w:left w:val="single" w:sz="4" w:space="0" w:color="000000"/>
              <w:bottom w:val="single" w:sz="4" w:space="0" w:color="000000"/>
              <w:right w:val="single" w:sz="4" w:space="0" w:color="000000"/>
            </w:tcBorders>
            <w:vAlign w:val="center"/>
          </w:tcPr>
          <w:p w:rsidR="007F49C0" w:rsidRPr="00783580" w:rsidRDefault="003B21D4"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hAnsi="Times New Roman"/>
                <w:sz w:val="24"/>
                <w:szCs w:val="24"/>
              </w:rPr>
              <w:t>На 100 посещений в смену - встроенные; 0,1 га на 100 посещений в смену, но не менее 0,2 га</w:t>
            </w:r>
          </w:p>
        </w:tc>
      </w:tr>
      <w:tr w:rsidR="007F49C0" w:rsidRPr="00FD38B2" w:rsidTr="007F49C0">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5.</w:t>
            </w:r>
          </w:p>
        </w:tc>
        <w:tc>
          <w:tcPr>
            <w:tcW w:w="1929" w:type="pct"/>
            <w:tcBorders>
              <w:left w:val="single" w:sz="4" w:space="0" w:color="000000"/>
              <w:bottom w:val="single" w:sz="4" w:space="0" w:color="000000"/>
            </w:tcBorders>
            <w:vAlign w:val="center"/>
          </w:tcPr>
          <w:p w:rsidR="007F49C0" w:rsidRPr="00783580" w:rsidRDefault="007F49C0" w:rsidP="003B21D4">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Аптеки</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0,2-0,3 га на 1 объект, или встроенные</w:t>
            </w:r>
          </w:p>
        </w:tc>
      </w:tr>
      <w:tr w:rsidR="007F49C0" w:rsidRPr="00FD38B2" w:rsidTr="007F49C0">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6.</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Подстанции скорой медицинской помощи </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3B21D4">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0,05 га на один автомобиль, но не менее 0,</w:t>
            </w:r>
            <w:r w:rsidR="003B21D4" w:rsidRPr="00783580">
              <w:rPr>
                <w:rFonts w:ascii="Times New Roman" w:eastAsia="Lucida Sans Unicode" w:hAnsi="Times New Roman" w:cs="Tahoma"/>
                <w:sz w:val="24"/>
                <w:szCs w:val="24"/>
                <w:lang w:eastAsia="ru-RU"/>
              </w:rPr>
              <w:t>1</w:t>
            </w:r>
            <w:r w:rsidRPr="00783580">
              <w:rPr>
                <w:rFonts w:ascii="Times New Roman" w:eastAsia="Lucida Sans Unicode" w:hAnsi="Times New Roman" w:cs="Tahoma"/>
                <w:sz w:val="24"/>
                <w:szCs w:val="24"/>
                <w:lang w:eastAsia="ru-RU"/>
              </w:rPr>
              <w:t xml:space="preserve"> га на объект</w:t>
            </w:r>
          </w:p>
        </w:tc>
      </w:tr>
      <w:tr w:rsidR="007F49C0" w:rsidRPr="00FD38B2" w:rsidTr="007F49C0">
        <w:tc>
          <w:tcPr>
            <w:tcW w:w="357" w:type="pct"/>
            <w:tcBorders>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7.</w:t>
            </w:r>
          </w:p>
        </w:tc>
        <w:tc>
          <w:tcPr>
            <w:tcW w:w="1929" w:type="pct"/>
            <w:tcBorders>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Клубы</w:t>
            </w:r>
          </w:p>
        </w:tc>
        <w:tc>
          <w:tcPr>
            <w:tcW w:w="2714" w:type="pct"/>
            <w:tcBorders>
              <w:left w:val="single" w:sz="4" w:space="0" w:color="000000"/>
              <w:bottom w:val="single" w:sz="4" w:space="0" w:color="auto"/>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0,2-0,3 га на объект</w:t>
            </w:r>
          </w:p>
        </w:tc>
      </w:tr>
      <w:tr w:rsidR="007F49C0" w:rsidRPr="00FD38B2" w:rsidTr="007F49C0">
        <w:tc>
          <w:tcPr>
            <w:tcW w:w="357" w:type="pct"/>
            <w:tcBorders>
              <w:top w:val="single" w:sz="4" w:space="0" w:color="auto"/>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7.</w:t>
            </w:r>
          </w:p>
        </w:tc>
        <w:tc>
          <w:tcPr>
            <w:tcW w:w="1929" w:type="pct"/>
            <w:tcBorders>
              <w:top w:val="single" w:sz="4" w:space="0" w:color="auto"/>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Магазины кв. м </w:t>
            </w:r>
            <w:proofErr w:type="spellStart"/>
            <w:r w:rsidRPr="00783580">
              <w:rPr>
                <w:rFonts w:ascii="Times New Roman" w:eastAsia="Lucida Sans Unicode" w:hAnsi="Times New Roman" w:cs="Tahoma"/>
                <w:sz w:val="24"/>
                <w:szCs w:val="24"/>
                <w:lang w:eastAsia="ru-RU"/>
              </w:rPr>
              <w:t>торгов</w:t>
            </w:r>
            <w:proofErr w:type="gramStart"/>
            <w:r w:rsidRPr="00783580">
              <w:rPr>
                <w:rFonts w:ascii="Times New Roman" w:eastAsia="Lucida Sans Unicode" w:hAnsi="Times New Roman" w:cs="Tahoma"/>
                <w:sz w:val="24"/>
                <w:szCs w:val="24"/>
                <w:lang w:eastAsia="ru-RU"/>
              </w:rPr>
              <w:t>.п</w:t>
            </w:r>
            <w:proofErr w:type="gramEnd"/>
            <w:r w:rsidRPr="00783580">
              <w:rPr>
                <w:rFonts w:ascii="Times New Roman" w:eastAsia="Lucida Sans Unicode" w:hAnsi="Times New Roman" w:cs="Tahoma"/>
                <w:sz w:val="24"/>
                <w:szCs w:val="24"/>
                <w:lang w:eastAsia="ru-RU"/>
              </w:rPr>
              <w:t>лощ</w:t>
            </w:r>
            <w:proofErr w:type="spellEnd"/>
            <w:r w:rsidRPr="00783580">
              <w:rPr>
                <w:rFonts w:ascii="Times New Roman" w:eastAsia="Lucida Sans Unicode" w:hAnsi="Times New Roman" w:cs="Tahoma"/>
                <w:sz w:val="24"/>
                <w:szCs w:val="24"/>
                <w:lang w:eastAsia="ru-RU"/>
              </w:rPr>
              <w:t>.</w:t>
            </w:r>
          </w:p>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200</w:t>
            </w:r>
            <w:r w:rsidR="008D5852" w:rsidRPr="00783580">
              <w:rPr>
                <w:rFonts w:ascii="Times New Roman" w:eastAsia="Lucida Sans Unicode" w:hAnsi="Times New Roman" w:cs="Tahoma"/>
                <w:sz w:val="24"/>
                <w:szCs w:val="24"/>
                <w:lang w:eastAsia="ru-RU"/>
              </w:rPr>
              <w:t xml:space="preserve"> - 650</w:t>
            </w:r>
          </w:p>
        </w:tc>
        <w:tc>
          <w:tcPr>
            <w:tcW w:w="2714" w:type="pct"/>
            <w:tcBorders>
              <w:top w:val="single" w:sz="4" w:space="0" w:color="auto"/>
              <w:left w:val="single" w:sz="4" w:space="0" w:color="000000"/>
              <w:bottom w:val="single" w:sz="4" w:space="0" w:color="auto"/>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4,0-4,6 кв. м на 1 кв. м торг</w:t>
            </w:r>
            <w:proofErr w:type="gramStart"/>
            <w:r w:rsidRPr="00783580">
              <w:rPr>
                <w:rFonts w:ascii="Times New Roman" w:eastAsia="Lucida Sans Unicode" w:hAnsi="Times New Roman" w:cs="Tahoma"/>
                <w:sz w:val="24"/>
                <w:szCs w:val="24"/>
                <w:lang w:eastAsia="ru-RU"/>
              </w:rPr>
              <w:t>.</w:t>
            </w:r>
            <w:proofErr w:type="gramEnd"/>
            <w:r w:rsidRPr="00783580">
              <w:rPr>
                <w:rFonts w:ascii="Times New Roman" w:eastAsia="Lucida Sans Unicode" w:hAnsi="Times New Roman" w:cs="Tahoma"/>
                <w:sz w:val="24"/>
                <w:szCs w:val="24"/>
                <w:lang w:eastAsia="ru-RU"/>
              </w:rPr>
              <w:t xml:space="preserve"> </w:t>
            </w:r>
            <w:proofErr w:type="gramStart"/>
            <w:r w:rsidRPr="00783580">
              <w:rPr>
                <w:rFonts w:ascii="Times New Roman" w:eastAsia="Lucida Sans Unicode" w:hAnsi="Times New Roman" w:cs="Tahoma"/>
                <w:sz w:val="24"/>
                <w:szCs w:val="24"/>
                <w:lang w:eastAsia="ru-RU"/>
              </w:rPr>
              <w:t>п</w:t>
            </w:r>
            <w:proofErr w:type="gramEnd"/>
            <w:r w:rsidRPr="00783580">
              <w:rPr>
                <w:rFonts w:ascii="Times New Roman" w:eastAsia="Lucida Sans Unicode" w:hAnsi="Times New Roman" w:cs="Tahoma"/>
                <w:sz w:val="24"/>
                <w:szCs w:val="24"/>
                <w:lang w:eastAsia="ru-RU"/>
              </w:rPr>
              <w:t>лощади</w:t>
            </w:r>
          </w:p>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0,1-0,3 га на объект</w:t>
            </w:r>
          </w:p>
        </w:tc>
      </w:tr>
      <w:tr w:rsidR="007F49C0" w:rsidRPr="00FD38B2" w:rsidTr="007F49C0">
        <w:trPr>
          <w:cantSplit/>
          <w:trHeight w:hRule="exact" w:val="654"/>
        </w:trPr>
        <w:tc>
          <w:tcPr>
            <w:tcW w:w="357" w:type="pct"/>
            <w:vMerge w:val="restart"/>
            <w:tcBorders>
              <w:left w:val="single" w:sz="4" w:space="0" w:color="000000"/>
              <w:right w:val="single" w:sz="4" w:space="0" w:color="auto"/>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9.</w:t>
            </w:r>
          </w:p>
        </w:tc>
        <w:tc>
          <w:tcPr>
            <w:tcW w:w="1929"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Рыночные комплексы (кв. м торг</w:t>
            </w:r>
            <w:proofErr w:type="gramStart"/>
            <w:r w:rsidRPr="00783580">
              <w:rPr>
                <w:rFonts w:ascii="Times New Roman" w:eastAsia="Lucida Sans Unicode" w:hAnsi="Times New Roman" w:cs="Tahoma"/>
                <w:sz w:val="24"/>
                <w:szCs w:val="24"/>
                <w:lang w:eastAsia="ru-RU"/>
              </w:rPr>
              <w:t>.</w:t>
            </w:r>
            <w:proofErr w:type="gramEnd"/>
            <w:r w:rsidRPr="00783580">
              <w:rPr>
                <w:rFonts w:ascii="Times New Roman" w:eastAsia="Lucida Sans Unicode" w:hAnsi="Times New Roman" w:cs="Tahoma"/>
                <w:sz w:val="24"/>
                <w:szCs w:val="24"/>
                <w:lang w:eastAsia="ru-RU"/>
              </w:rPr>
              <w:t xml:space="preserve"> </w:t>
            </w:r>
            <w:proofErr w:type="gramStart"/>
            <w:r w:rsidRPr="00783580">
              <w:rPr>
                <w:rFonts w:ascii="Times New Roman" w:eastAsia="Lucida Sans Unicode" w:hAnsi="Times New Roman" w:cs="Tahoma"/>
                <w:sz w:val="24"/>
                <w:szCs w:val="24"/>
                <w:lang w:eastAsia="ru-RU"/>
              </w:rPr>
              <w:t>п</w:t>
            </w:r>
            <w:proofErr w:type="gramEnd"/>
            <w:r w:rsidRPr="00783580">
              <w:rPr>
                <w:rFonts w:ascii="Times New Roman" w:eastAsia="Lucida Sans Unicode" w:hAnsi="Times New Roman" w:cs="Tahoma"/>
                <w:sz w:val="24"/>
                <w:szCs w:val="24"/>
                <w:lang w:eastAsia="ru-RU"/>
              </w:rPr>
              <w:t>л.)</w:t>
            </w:r>
          </w:p>
        </w:tc>
        <w:tc>
          <w:tcPr>
            <w:tcW w:w="2714"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p>
        </w:tc>
      </w:tr>
      <w:tr w:rsidR="007F49C0" w:rsidRPr="00FD38B2" w:rsidTr="007F49C0">
        <w:trPr>
          <w:cantSplit/>
          <w:trHeight w:hRule="exact" w:val="332"/>
        </w:trPr>
        <w:tc>
          <w:tcPr>
            <w:tcW w:w="357" w:type="pct"/>
            <w:vMerge/>
            <w:tcBorders>
              <w:left w:val="single" w:sz="4" w:space="0" w:color="000000"/>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до 600</w:t>
            </w:r>
          </w:p>
        </w:tc>
        <w:tc>
          <w:tcPr>
            <w:tcW w:w="2714" w:type="pct"/>
            <w:tcBorders>
              <w:top w:val="single" w:sz="4" w:space="0" w:color="auto"/>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14,0 кв. м на 1 кв. м торг</w:t>
            </w:r>
            <w:proofErr w:type="gramStart"/>
            <w:r w:rsidRPr="00783580">
              <w:rPr>
                <w:rFonts w:ascii="Times New Roman" w:eastAsia="Lucida Sans Unicode" w:hAnsi="Times New Roman" w:cs="Tahoma"/>
                <w:sz w:val="24"/>
                <w:szCs w:val="24"/>
                <w:lang w:eastAsia="ru-RU"/>
              </w:rPr>
              <w:t>.</w:t>
            </w:r>
            <w:proofErr w:type="gramEnd"/>
            <w:r w:rsidRPr="00783580">
              <w:rPr>
                <w:rFonts w:ascii="Times New Roman" w:eastAsia="Lucida Sans Unicode" w:hAnsi="Times New Roman" w:cs="Tahoma"/>
                <w:sz w:val="24"/>
                <w:szCs w:val="24"/>
                <w:lang w:eastAsia="ru-RU"/>
              </w:rPr>
              <w:t xml:space="preserve"> </w:t>
            </w:r>
            <w:proofErr w:type="gramStart"/>
            <w:r w:rsidRPr="00783580">
              <w:rPr>
                <w:rFonts w:ascii="Times New Roman" w:eastAsia="Lucida Sans Unicode" w:hAnsi="Times New Roman" w:cs="Tahoma"/>
                <w:sz w:val="24"/>
                <w:szCs w:val="24"/>
                <w:lang w:eastAsia="ru-RU"/>
              </w:rPr>
              <w:t>п</w:t>
            </w:r>
            <w:proofErr w:type="gramEnd"/>
            <w:r w:rsidRPr="00783580">
              <w:rPr>
                <w:rFonts w:ascii="Times New Roman" w:eastAsia="Lucida Sans Unicode" w:hAnsi="Times New Roman" w:cs="Tahoma"/>
                <w:sz w:val="24"/>
                <w:szCs w:val="24"/>
                <w:lang w:eastAsia="ru-RU"/>
              </w:rPr>
              <w:t>лощади</w:t>
            </w:r>
          </w:p>
        </w:tc>
      </w:tr>
      <w:tr w:rsidR="007F49C0" w:rsidRPr="00FD38B2" w:rsidTr="007F49C0">
        <w:trPr>
          <w:cantSplit/>
          <w:trHeight w:hRule="exact" w:val="332"/>
        </w:trPr>
        <w:tc>
          <w:tcPr>
            <w:tcW w:w="357" w:type="pct"/>
            <w:vMerge/>
            <w:tcBorders>
              <w:left w:val="single" w:sz="4" w:space="0" w:color="000000"/>
              <w:bottom w:val="single" w:sz="4" w:space="0" w:color="000000"/>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От 600 до 3000</w:t>
            </w:r>
          </w:p>
        </w:tc>
        <w:tc>
          <w:tcPr>
            <w:tcW w:w="2714" w:type="pct"/>
            <w:tcBorders>
              <w:top w:val="single" w:sz="4" w:space="0" w:color="auto"/>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10,0 </w:t>
            </w:r>
            <w:proofErr w:type="spellStart"/>
            <w:r w:rsidRPr="00783580">
              <w:rPr>
                <w:rFonts w:ascii="Times New Roman" w:eastAsia="Lucida Sans Unicode" w:hAnsi="Times New Roman" w:cs="Tahoma"/>
                <w:sz w:val="24"/>
                <w:szCs w:val="24"/>
                <w:lang w:eastAsia="ru-RU"/>
              </w:rPr>
              <w:t>кв</w:t>
            </w:r>
            <w:proofErr w:type="gramStart"/>
            <w:r w:rsidRPr="00783580">
              <w:rPr>
                <w:rFonts w:ascii="Times New Roman" w:eastAsia="Lucida Sans Unicode" w:hAnsi="Times New Roman" w:cs="Tahoma"/>
                <w:sz w:val="24"/>
                <w:szCs w:val="24"/>
                <w:lang w:eastAsia="ru-RU"/>
              </w:rPr>
              <w:t>.м</w:t>
            </w:r>
            <w:proofErr w:type="spellEnd"/>
            <w:proofErr w:type="gramEnd"/>
            <w:r w:rsidRPr="00783580">
              <w:rPr>
                <w:rFonts w:ascii="Times New Roman" w:eastAsia="Lucida Sans Unicode" w:hAnsi="Times New Roman" w:cs="Tahoma"/>
                <w:sz w:val="24"/>
                <w:szCs w:val="24"/>
                <w:lang w:eastAsia="ru-RU"/>
              </w:rPr>
              <w:t xml:space="preserve">    – « --</w:t>
            </w:r>
          </w:p>
        </w:tc>
      </w:tr>
      <w:tr w:rsidR="007F49C0" w:rsidRPr="00FD38B2" w:rsidTr="007F49C0">
        <w:trPr>
          <w:cantSplit/>
          <w:trHeight w:hRule="exact" w:val="654"/>
        </w:trPr>
        <w:tc>
          <w:tcPr>
            <w:tcW w:w="357" w:type="pct"/>
            <w:vMerge w:val="restart"/>
            <w:tcBorders>
              <w:top w:val="single" w:sz="4" w:space="0" w:color="000000"/>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10.</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Общественное питание (посадочных мест)**</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p>
        </w:tc>
      </w:tr>
      <w:tr w:rsidR="007F49C0" w:rsidRPr="00FD38B2" w:rsidTr="007F49C0">
        <w:trPr>
          <w:cantSplit/>
          <w:trHeight w:hRule="exact" w:val="332"/>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 25 </w:t>
            </w:r>
            <w:r w:rsidR="008D5852" w:rsidRPr="00783580">
              <w:rPr>
                <w:rFonts w:ascii="Times New Roman" w:eastAsia="Lucida Sans Unicode" w:hAnsi="Times New Roman" w:cs="Tahoma"/>
                <w:sz w:val="24"/>
                <w:szCs w:val="24"/>
                <w:lang w:eastAsia="ru-RU"/>
              </w:rPr>
              <w:t>–</w:t>
            </w:r>
            <w:r w:rsidRPr="00783580">
              <w:rPr>
                <w:rFonts w:ascii="Times New Roman" w:eastAsia="Lucida Sans Unicode" w:hAnsi="Times New Roman" w:cs="Tahoma"/>
                <w:sz w:val="24"/>
                <w:szCs w:val="24"/>
                <w:lang w:eastAsia="ru-RU"/>
              </w:rPr>
              <w:t xml:space="preserve"> 50</w:t>
            </w:r>
            <w:r w:rsidR="008D5852" w:rsidRPr="00783580">
              <w:rPr>
                <w:rFonts w:ascii="Times New Roman" w:eastAsia="Lucida Sans Unicode" w:hAnsi="Times New Roman" w:cs="Tahoma"/>
                <w:sz w:val="24"/>
                <w:szCs w:val="24"/>
                <w:lang w:eastAsia="ru-RU"/>
              </w:rPr>
              <w:t>, 100</w:t>
            </w:r>
          </w:p>
          <w:p w:rsidR="008D5852" w:rsidRPr="00783580" w:rsidRDefault="008D5852" w:rsidP="007F49C0">
            <w:pPr>
              <w:widowControl w:val="0"/>
              <w:snapToGrid w:val="0"/>
              <w:spacing w:after="0" w:line="240" w:lineRule="auto"/>
              <w:ind w:left="114"/>
              <w:rPr>
                <w:rFonts w:ascii="Times New Roman" w:eastAsia="Lucida Sans Unicode" w:hAnsi="Times New Roman" w:cs="Tahoma"/>
                <w:sz w:val="24"/>
                <w:szCs w:val="24"/>
                <w:lang w:eastAsia="ru-RU"/>
              </w:rPr>
            </w:pPr>
          </w:p>
          <w:p w:rsidR="008D5852" w:rsidRPr="00783580" w:rsidRDefault="008D5852" w:rsidP="007F49C0">
            <w:pPr>
              <w:widowControl w:val="0"/>
              <w:snapToGrid w:val="0"/>
              <w:spacing w:after="0" w:line="240" w:lineRule="auto"/>
              <w:ind w:left="114"/>
              <w:rPr>
                <w:rFonts w:ascii="Times New Roman" w:eastAsia="Lucida Sans Unicode" w:hAnsi="Times New Roman" w:cs="Tahoma"/>
                <w:sz w:val="24"/>
                <w:szCs w:val="24"/>
                <w:lang w:eastAsia="ru-RU"/>
              </w:rPr>
            </w:pPr>
          </w:p>
          <w:p w:rsidR="008D5852" w:rsidRPr="00783580" w:rsidRDefault="008D5852" w:rsidP="007F49C0">
            <w:pPr>
              <w:widowControl w:val="0"/>
              <w:snapToGrid w:val="0"/>
              <w:spacing w:after="0" w:line="240" w:lineRule="auto"/>
              <w:ind w:left="114"/>
              <w:rPr>
                <w:rFonts w:ascii="Times New Roman" w:eastAsia="Lucida Sans Unicode" w:hAnsi="Times New Roman" w:cs="Tahoma"/>
                <w:sz w:val="24"/>
                <w:szCs w:val="24"/>
                <w:lang w:eastAsia="ru-RU"/>
              </w:rPr>
            </w:pPr>
          </w:p>
          <w:p w:rsidR="008D5852" w:rsidRPr="00783580" w:rsidRDefault="008D5852" w:rsidP="007F49C0">
            <w:pPr>
              <w:widowControl w:val="0"/>
              <w:snapToGrid w:val="0"/>
              <w:spacing w:after="0" w:line="240" w:lineRule="auto"/>
              <w:ind w:left="114"/>
              <w:rPr>
                <w:rFonts w:ascii="Times New Roman" w:eastAsia="Lucida Sans Unicode" w:hAnsi="Times New Roman" w:cs="Tahoma"/>
                <w:sz w:val="24"/>
                <w:szCs w:val="24"/>
                <w:lang w:eastAsia="ru-RU"/>
              </w:rPr>
            </w:pP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28 кв. м на 1 место</w:t>
            </w:r>
            <w:r w:rsidR="008D5852" w:rsidRPr="00783580">
              <w:rPr>
                <w:rFonts w:ascii="Times New Roman" w:eastAsia="Lucida Sans Unicode" w:hAnsi="Times New Roman" w:cs="Tahoma"/>
                <w:sz w:val="24"/>
                <w:szCs w:val="24"/>
                <w:lang w:eastAsia="ru-RU"/>
              </w:rPr>
              <w:t xml:space="preserve">, 23 </w:t>
            </w:r>
            <w:proofErr w:type="spellStart"/>
            <w:r w:rsidR="008D5852" w:rsidRPr="00783580">
              <w:rPr>
                <w:rFonts w:ascii="Times New Roman" w:eastAsia="Lucida Sans Unicode" w:hAnsi="Times New Roman" w:cs="Tahoma"/>
                <w:sz w:val="24"/>
                <w:szCs w:val="24"/>
                <w:lang w:eastAsia="ru-RU"/>
              </w:rPr>
              <w:t>кв</w:t>
            </w:r>
            <w:proofErr w:type="gramStart"/>
            <w:r w:rsidR="008D5852" w:rsidRPr="00783580">
              <w:rPr>
                <w:rFonts w:ascii="Times New Roman" w:eastAsia="Lucida Sans Unicode" w:hAnsi="Times New Roman" w:cs="Tahoma"/>
                <w:sz w:val="24"/>
                <w:szCs w:val="24"/>
                <w:lang w:eastAsia="ru-RU"/>
              </w:rPr>
              <w:t>.м</w:t>
            </w:r>
            <w:proofErr w:type="spellEnd"/>
            <w:proofErr w:type="gramEnd"/>
            <w:r w:rsidR="008D5852" w:rsidRPr="00783580">
              <w:rPr>
                <w:rFonts w:ascii="Times New Roman" w:eastAsia="Lucida Sans Unicode" w:hAnsi="Times New Roman" w:cs="Tahoma"/>
                <w:sz w:val="24"/>
                <w:szCs w:val="24"/>
                <w:lang w:eastAsia="ru-RU"/>
              </w:rPr>
              <w:t xml:space="preserve"> на 1 место</w:t>
            </w:r>
          </w:p>
        </w:tc>
      </w:tr>
      <w:tr w:rsidR="007F49C0" w:rsidRPr="00FD38B2" w:rsidTr="007F49C0">
        <w:trPr>
          <w:cantSplit/>
          <w:trHeight w:hRule="exact" w:val="332"/>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Бани</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0,05-0,2 га на объект</w:t>
            </w:r>
          </w:p>
        </w:tc>
      </w:tr>
      <w:tr w:rsidR="007F49C0" w:rsidRPr="00FD38B2" w:rsidTr="007F49C0">
        <w:trPr>
          <w:cantSplit/>
          <w:trHeight w:hRule="exact" w:val="332"/>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Химчистки</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0,05 – 0,1 га на объект</w:t>
            </w:r>
          </w:p>
        </w:tc>
      </w:tr>
      <w:tr w:rsidR="007F49C0" w:rsidRPr="00FD38B2" w:rsidTr="007F49C0">
        <w:trPr>
          <w:cantSplit/>
          <w:trHeight w:hRule="exact" w:val="332"/>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Прачечные</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          -- « --</w:t>
            </w:r>
          </w:p>
        </w:tc>
      </w:tr>
      <w:tr w:rsidR="007F49C0" w:rsidRPr="00FD38B2" w:rsidTr="007F49C0">
        <w:trPr>
          <w:cantSplit/>
          <w:trHeight w:hRule="exact" w:val="654"/>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Физкультурно-оздоровитель</w:t>
            </w:r>
            <w:r w:rsidRPr="00783580">
              <w:rPr>
                <w:rFonts w:ascii="Times New Roman" w:eastAsia="Lucida Sans Unicode" w:hAnsi="Times New Roman" w:cs="Tahoma"/>
                <w:sz w:val="24"/>
                <w:szCs w:val="24"/>
                <w:lang w:eastAsia="ru-RU"/>
              </w:rPr>
              <w:softHyphen/>
              <w:t>ные центры, ДЮСШ</w:t>
            </w:r>
          </w:p>
        </w:tc>
        <w:tc>
          <w:tcPr>
            <w:tcW w:w="2714" w:type="pct"/>
            <w:tcBorders>
              <w:left w:val="single" w:sz="4" w:space="0" w:color="000000"/>
              <w:bottom w:val="single" w:sz="4" w:space="0" w:color="auto"/>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1,0-1,2 кв. м на человека</w:t>
            </w:r>
          </w:p>
        </w:tc>
      </w:tr>
      <w:tr w:rsidR="007F49C0" w:rsidRPr="00FD38B2" w:rsidTr="007F49C0">
        <w:trPr>
          <w:cantSplit/>
        </w:trPr>
        <w:tc>
          <w:tcPr>
            <w:tcW w:w="357" w:type="pct"/>
            <w:vMerge/>
            <w:tcBorders>
              <w:top w:val="single" w:sz="4" w:space="0" w:color="000000"/>
              <w:left w:val="single" w:sz="4" w:space="0" w:color="000000"/>
              <w:bottom w:val="single" w:sz="4" w:space="0" w:color="auto"/>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Физкультурные комплексы ре</w:t>
            </w:r>
            <w:r w:rsidRPr="00783580">
              <w:rPr>
                <w:rFonts w:ascii="Times New Roman" w:eastAsia="Lucida Sans Unicode" w:hAnsi="Times New Roman" w:cs="Tahoma"/>
                <w:sz w:val="24"/>
                <w:szCs w:val="24"/>
                <w:lang w:eastAsia="ru-RU"/>
              </w:rPr>
              <w:softHyphen/>
              <w:t>креационных сооружений</w:t>
            </w:r>
          </w:p>
        </w:tc>
        <w:tc>
          <w:tcPr>
            <w:tcW w:w="2714"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0,3 кв. м на человека</w:t>
            </w:r>
          </w:p>
        </w:tc>
      </w:tr>
      <w:tr w:rsidR="007F49C0" w:rsidRPr="00FD38B2" w:rsidTr="007F49C0">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Базы отдыха </w:t>
            </w:r>
          </w:p>
        </w:tc>
        <w:tc>
          <w:tcPr>
            <w:tcW w:w="2714"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140-150 – « –</w:t>
            </w:r>
          </w:p>
        </w:tc>
      </w:tr>
      <w:tr w:rsidR="007F49C0" w:rsidRPr="00FD38B2" w:rsidTr="007F49C0">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Дома отдыха</w:t>
            </w:r>
          </w:p>
        </w:tc>
        <w:tc>
          <w:tcPr>
            <w:tcW w:w="2714"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120 - 130</w:t>
            </w:r>
          </w:p>
        </w:tc>
      </w:tr>
      <w:tr w:rsidR="007F49C0" w:rsidRPr="00FD38B2" w:rsidTr="007F49C0">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proofErr w:type="spellStart"/>
            <w:r w:rsidRPr="00783580">
              <w:rPr>
                <w:rFonts w:ascii="Times New Roman" w:eastAsia="Lucida Sans Unicode" w:hAnsi="Times New Roman" w:cs="Tahoma"/>
                <w:sz w:val="24"/>
                <w:szCs w:val="24"/>
                <w:lang w:eastAsia="ru-RU"/>
              </w:rPr>
              <w:t>Туристкие</w:t>
            </w:r>
            <w:proofErr w:type="spellEnd"/>
            <w:r w:rsidRPr="00783580">
              <w:rPr>
                <w:rFonts w:ascii="Times New Roman" w:eastAsia="Lucida Sans Unicode" w:hAnsi="Times New Roman" w:cs="Tahoma"/>
                <w:sz w:val="24"/>
                <w:szCs w:val="24"/>
                <w:lang w:eastAsia="ru-RU"/>
              </w:rPr>
              <w:t xml:space="preserve"> базы</w:t>
            </w:r>
          </w:p>
        </w:tc>
        <w:tc>
          <w:tcPr>
            <w:tcW w:w="2714"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80 - 100</w:t>
            </w:r>
          </w:p>
        </w:tc>
      </w:tr>
      <w:tr w:rsidR="007F49C0" w:rsidRPr="00FD38B2" w:rsidTr="007F49C0">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Детские лагеря</w:t>
            </w:r>
          </w:p>
        </w:tc>
        <w:tc>
          <w:tcPr>
            <w:tcW w:w="2714"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150 - 200</w:t>
            </w:r>
          </w:p>
        </w:tc>
      </w:tr>
      <w:tr w:rsidR="007F49C0" w:rsidRPr="00FD38B2" w:rsidTr="007F49C0">
        <w:trPr>
          <w:cantSplit/>
          <w:trHeight w:hRule="exact" w:val="332"/>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Мотели</w:t>
            </w:r>
          </w:p>
        </w:tc>
        <w:tc>
          <w:tcPr>
            <w:tcW w:w="2714" w:type="pct"/>
            <w:tcBorders>
              <w:left w:val="single" w:sz="4" w:space="0" w:color="000000"/>
              <w:bottom w:val="single" w:sz="4" w:space="0" w:color="000000"/>
              <w:right w:val="single" w:sz="4" w:space="0" w:color="000000"/>
            </w:tcBorders>
            <w:vAlign w:val="center"/>
          </w:tcPr>
          <w:p w:rsidR="007F49C0" w:rsidRPr="00783580" w:rsidRDefault="008D5852"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75 – 100 </w:t>
            </w:r>
            <w:r w:rsidR="007F49C0" w:rsidRPr="00783580">
              <w:rPr>
                <w:rFonts w:ascii="Times New Roman" w:eastAsia="Lucida Sans Unicode" w:hAnsi="Times New Roman" w:cs="Tahoma"/>
                <w:sz w:val="24"/>
                <w:szCs w:val="24"/>
                <w:lang w:eastAsia="ru-RU"/>
              </w:rPr>
              <w:t>– « –</w:t>
            </w:r>
          </w:p>
        </w:tc>
      </w:tr>
      <w:tr w:rsidR="007F49C0" w:rsidRPr="00FD38B2" w:rsidTr="007F49C0">
        <w:trPr>
          <w:cantSplit/>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Кемпинги</w:t>
            </w:r>
          </w:p>
        </w:tc>
        <w:tc>
          <w:tcPr>
            <w:tcW w:w="2714" w:type="pct"/>
            <w:tcBorders>
              <w:left w:val="single" w:sz="4" w:space="0" w:color="000000"/>
              <w:bottom w:val="single" w:sz="4" w:space="0" w:color="000000"/>
              <w:right w:val="single" w:sz="4" w:space="0" w:color="000000"/>
            </w:tcBorders>
            <w:vAlign w:val="center"/>
          </w:tcPr>
          <w:p w:rsidR="007F49C0" w:rsidRPr="00783580" w:rsidRDefault="008D5852"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135 – 150 </w:t>
            </w:r>
            <w:r w:rsidR="007F49C0" w:rsidRPr="00783580">
              <w:rPr>
                <w:rFonts w:ascii="Times New Roman" w:eastAsia="Lucida Sans Unicode" w:hAnsi="Times New Roman" w:cs="Tahoma"/>
                <w:sz w:val="24"/>
                <w:szCs w:val="24"/>
                <w:lang w:eastAsia="ru-RU"/>
              </w:rPr>
              <w:t>– « –</w:t>
            </w:r>
          </w:p>
        </w:tc>
      </w:tr>
      <w:tr w:rsidR="007F49C0" w:rsidRPr="00FD38B2" w:rsidTr="007F49C0">
        <w:trPr>
          <w:cantSplit/>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Отделение связи, обслуживаемое до 10000 чел.</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0,05 – 0,07 га</w:t>
            </w:r>
          </w:p>
        </w:tc>
      </w:tr>
      <w:tr w:rsidR="007F49C0" w:rsidRPr="00FD38B2" w:rsidTr="007F49C0">
        <w:trPr>
          <w:cantSplit/>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Отделение сбербанка, обслуживаемое до 10000 чел.</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 --</w:t>
            </w:r>
          </w:p>
        </w:tc>
      </w:tr>
      <w:tr w:rsidR="007F49C0" w:rsidRPr="00FD38B2" w:rsidTr="007F49C0">
        <w:trPr>
          <w:cantSplit/>
          <w:trHeight w:hRule="exact" w:val="835"/>
        </w:trPr>
        <w:tc>
          <w:tcPr>
            <w:tcW w:w="357" w:type="pct"/>
            <w:vMerge w:val="restart"/>
            <w:tcBorders>
              <w:top w:val="single" w:sz="4" w:space="0" w:color="auto"/>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11.</w:t>
            </w:r>
          </w:p>
        </w:tc>
        <w:tc>
          <w:tcPr>
            <w:tcW w:w="1929" w:type="pct"/>
            <w:tcBorders>
              <w:top w:val="single" w:sz="4" w:space="0" w:color="auto"/>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Гостиницы общего типа</w:t>
            </w:r>
          </w:p>
        </w:tc>
        <w:tc>
          <w:tcPr>
            <w:tcW w:w="2714" w:type="pct"/>
            <w:tcBorders>
              <w:top w:val="single" w:sz="4" w:space="0" w:color="auto"/>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До 25 мест</w:t>
            </w:r>
            <w:r w:rsidRPr="00783580">
              <w:rPr>
                <w:rFonts w:ascii="Times New Roman" w:eastAsia="Lucida Sans Unicode" w:hAnsi="Times New Roman" w:cs="Tahoma"/>
                <w:sz w:val="24"/>
                <w:szCs w:val="24"/>
                <w:lang w:eastAsia="ru-RU"/>
              </w:rPr>
              <w:tab/>
              <w:t>60 кв. м на 1 место</w:t>
            </w:r>
          </w:p>
          <w:p w:rsidR="007F49C0" w:rsidRPr="00783580" w:rsidRDefault="007F49C0" w:rsidP="007F49C0">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От 25 до 100 мест</w:t>
            </w:r>
            <w:r w:rsidRPr="00783580">
              <w:rPr>
                <w:rFonts w:ascii="Times New Roman" w:eastAsia="Lucida Sans Unicode" w:hAnsi="Times New Roman" w:cs="Tahoma"/>
                <w:sz w:val="24"/>
                <w:szCs w:val="24"/>
                <w:lang w:eastAsia="ru-RU"/>
              </w:rPr>
              <w:tab/>
              <w:t xml:space="preserve">55 кв. м </w:t>
            </w:r>
            <w:proofErr w:type="gramStart"/>
            <w:r w:rsidRPr="00783580">
              <w:rPr>
                <w:rFonts w:ascii="Times New Roman" w:eastAsia="Lucida Sans Unicode" w:hAnsi="Times New Roman" w:cs="Tahoma"/>
                <w:sz w:val="24"/>
                <w:szCs w:val="24"/>
                <w:lang w:eastAsia="ru-RU"/>
              </w:rPr>
              <w:t>– «</w:t>
            </w:r>
            <w:proofErr w:type="gramEnd"/>
            <w:r w:rsidRPr="00783580">
              <w:rPr>
                <w:rFonts w:ascii="Times New Roman" w:eastAsia="Lucida Sans Unicode" w:hAnsi="Times New Roman" w:cs="Tahoma"/>
                <w:sz w:val="24"/>
                <w:szCs w:val="24"/>
                <w:lang w:eastAsia="ru-RU"/>
              </w:rPr>
              <w:t xml:space="preserve"> –</w:t>
            </w:r>
          </w:p>
        </w:tc>
      </w:tr>
      <w:tr w:rsidR="007F49C0" w:rsidRPr="00FD38B2" w:rsidTr="007F49C0">
        <w:trPr>
          <w:cantSplit/>
        </w:trPr>
        <w:tc>
          <w:tcPr>
            <w:tcW w:w="357" w:type="pct"/>
            <w:vMerge/>
            <w:tcBorders>
              <w:left w:val="single" w:sz="4" w:space="0" w:color="000000"/>
              <w:bottom w:val="single" w:sz="4" w:space="0" w:color="000000"/>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Гостиницы курортные и туристские</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До 100 мест</w:t>
            </w:r>
            <w:r w:rsidRPr="00783580">
              <w:rPr>
                <w:rFonts w:ascii="Times New Roman" w:eastAsia="Lucida Sans Unicode" w:hAnsi="Times New Roman" w:cs="Tahoma"/>
                <w:sz w:val="24"/>
                <w:szCs w:val="24"/>
                <w:lang w:eastAsia="ru-RU"/>
              </w:rPr>
              <w:tab/>
              <w:t>90 кв. м на 1 место</w:t>
            </w:r>
          </w:p>
          <w:p w:rsidR="008D5852" w:rsidRPr="00783580" w:rsidRDefault="008D5852" w:rsidP="007F49C0">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От 100 мест……50 – 75 </w:t>
            </w:r>
            <w:proofErr w:type="spellStart"/>
            <w:r w:rsidRPr="00783580">
              <w:rPr>
                <w:rFonts w:ascii="Times New Roman" w:eastAsia="Lucida Sans Unicode" w:hAnsi="Times New Roman" w:cs="Tahoma"/>
                <w:sz w:val="24"/>
                <w:szCs w:val="24"/>
                <w:lang w:eastAsia="ru-RU"/>
              </w:rPr>
              <w:t>кв</w:t>
            </w:r>
            <w:proofErr w:type="gramStart"/>
            <w:r w:rsidRPr="00783580">
              <w:rPr>
                <w:rFonts w:ascii="Times New Roman" w:eastAsia="Lucida Sans Unicode" w:hAnsi="Times New Roman" w:cs="Tahoma"/>
                <w:sz w:val="24"/>
                <w:szCs w:val="24"/>
                <w:lang w:eastAsia="ru-RU"/>
              </w:rPr>
              <w:t>.м</w:t>
            </w:r>
            <w:proofErr w:type="spellEnd"/>
            <w:proofErr w:type="gramEnd"/>
            <w:r w:rsidRPr="00783580">
              <w:rPr>
                <w:rFonts w:ascii="Times New Roman" w:eastAsia="Lucida Sans Unicode" w:hAnsi="Times New Roman" w:cs="Tahoma"/>
                <w:sz w:val="24"/>
                <w:szCs w:val="24"/>
                <w:lang w:eastAsia="ru-RU"/>
              </w:rPr>
              <w:t xml:space="preserve"> на 1 место</w:t>
            </w:r>
          </w:p>
        </w:tc>
      </w:tr>
      <w:tr w:rsidR="007F49C0" w:rsidRPr="00FD38B2" w:rsidTr="007F49C0">
        <w:trPr>
          <w:trHeight w:val="96"/>
        </w:trPr>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12.</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Пожарные депо</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spacing w:after="0"/>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По расчету в соответствии с </w:t>
            </w:r>
            <w:r w:rsidRPr="00783580">
              <w:rPr>
                <w:rFonts w:ascii="Times New Roman" w:eastAsia="Lucida Sans Unicode" w:hAnsi="Times New Roman" w:cs="Times New Roman"/>
                <w:sz w:val="24"/>
                <w:szCs w:val="24"/>
                <w:lang w:eastAsia="ru-RU"/>
              </w:rPr>
              <w:t>СП 11.13130.2009</w:t>
            </w:r>
          </w:p>
        </w:tc>
      </w:tr>
    </w:tbl>
    <w:p w:rsidR="007F49C0" w:rsidRPr="00503F20" w:rsidRDefault="007F49C0" w:rsidP="007F49C0">
      <w:pPr>
        <w:widowControl w:val="0"/>
        <w:spacing w:after="0" w:line="240" w:lineRule="auto"/>
        <w:jc w:val="both"/>
        <w:rPr>
          <w:rFonts w:ascii="Times New Roman" w:eastAsia="Lucida Sans Unicode" w:hAnsi="Times New Roman" w:cs="Times New Roman"/>
          <w:i/>
          <w:lang w:eastAsia="ru-RU"/>
        </w:rPr>
      </w:pPr>
      <w:r w:rsidRPr="00503F20">
        <w:rPr>
          <w:rFonts w:ascii="Times New Roman" w:eastAsia="Lucida Sans Unicode" w:hAnsi="Times New Roman" w:cs="Times New Roman"/>
          <w:i/>
          <w:lang w:eastAsia="ru-RU"/>
        </w:rPr>
        <w:t>Примечания:</w:t>
      </w:r>
    </w:p>
    <w:p w:rsidR="007F49C0" w:rsidRPr="00503F20" w:rsidRDefault="007F49C0" w:rsidP="007F49C0">
      <w:pPr>
        <w:widowControl w:val="0"/>
        <w:spacing w:after="0" w:line="240" w:lineRule="auto"/>
        <w:jc w:val="both"/>
        <w:rPr>
          <w:rFonts w:ascii="Times New Roman" w:eastAsia="Lucida Sans Unicode" w:hAnsi="Times New Roman" w:cs="Times New Roman"/>
          <w:lang w:eastAsia="ru-RU"/>
        </w:rPr>
      </w:pPr>
      <w:r w:rsidRPr="00503F20">
        <w:rPr>
          <w:rFonts w:ascii="Times New Roman" w:eastAsia="Lucida Sans Unicode" w:hAnsi="Times New Roman" w:cs="Times New Roman"/>
          <w:lang w:eastAsia="ru-RU"/>
        </w:rPr>
        <w:t>* Показатель может сокращаться за счёт пристройки помещений для новой группы при необходимости удовлетворения спроса в уже сложившейся застройке.</w:t>
      </w:r>
    </w:p>
    <w:p w:rsidR="007F49C0" w:rsidRPr="00503F20" w:rsidRDefault="007F49C0" w:rsidP="007F49C0">
      <w:pPr>
        <w:widowControl w:val="0"/>
        <w:spacing w:after="0" w:line="240" w:lineRule="auto"/>
        <w:jc w:val="both"/>
        <w:rPr>
          <w:rFonts w:ascii="Times New Roman" w:eastAsia="Lucida Sans Unicode" w:hAnsi="Times New Roman" w:cs="Times New Roman"/>
          <w:lang w:eastAsia="ru-RU"/>
        </w:rPr>
      </w:pPr>
      <w:r w:rsidRPr="00503F20">
        <w:rPr>
          <w:rFonts w:ascii="Times New Roman" w:eastAsia="Lucida Sans Unicode" w:hAnsi="Times New Roman" w:cs="Times New Roman"/>
          <w:lang w:eastAsia="ru-RU"/>
        </w:rPr>
        <w:t>** Для пристроенных предприятий площади участка могут быть уменьшены на 25%, для встроенно-пристроенных – на 50%.</w:t>
      </w:r>
    </w:p>
    <w:p w:rsidR="00621EB4" w:rsidRDefault="00621EB4"/>
    <w:p w:rsidR="000B5161" w:rsidRPr="005F3D52" w:rsidRDefault="000B5161" w:rsidP="005F3D52">
      <w:pPr>
        <w:keepNext/>
        <w:keepLines/>
        <w:widowControl w:val="0"/>
        <w:spacing w:after="0" w:line="240" w:lineRule="auto"/>
        <w:ind w:firstLine="709"/>
        <w:jc w:val="center"/>
        <w:outlineLvl w:val="2"/>
        <w:rPr>
          <w:rFonts w:ascii="Times New Roman" w:eastAsiaTheme="majorEastAsia" w:hAnsi="Times New Roman" w:cs="Times New Roman"/>
          <w:b/>
          <w:bCs/>
          <w:sz w:val="28"/>
          <w:szCs w:val="28"/>
          <w:lang w:eastAsia="ru-RU"/>
        </w:rPr>
      </w:pPr>
      <w:bookmarkStart w:id="47" w:name="_Toc495492189"/>
      <w:r w:rsidRPr="005F3D52">
        <w:rPr>
          <w:rFonts w:ascii="Times New Roman" w:eastAsiaTheme="majorEastAsia" w:hAnsi="Times New Roman" w:cs="Times New Roman"/>
          <w:b/>
          <w:bCs/>
          <w:sz w:val="28"/>
          <w:szCs w:val="28"/>
          <w:lang w:eastAsia="ru-RU"/>
        </w:rPr>
        <w:t>2.3 Транспортная инфраструктура</w:t>
      </w:r>
      <w:bookmarkEnd w:id="47"/>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В нормировании использовались документы нормативной базы, в том числе:</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федеральный закон от 6 октября 2003 г. № 131-ФЗ «Об общих принципах организации местного самоуправления в Российской Федерации" (ред. от 29.07.2017);</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федеральный закон от 22 июля 2008 г. № 123-ФЗ "Технический регламент о требованиях пожарной безопасности";</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федеральный закон от 10 января 2002 г. № 7-ФЗ "Об охране окружающей среды";</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 xml:space="preserve">постановление Правительства Российской Федерации от 02 сентября 2009 № 717 "О нормах отвода земель для размещения </w:t>
      </w:r>
      <w:r w:rsidRPr="000B5161">
        <w:rPr>
          <w:rFonts w:ascii="Times New Roman" w:eastAsia="Calibri" w:hAnsi="Times New Roman" w:cs="Times New Roman"/>
          <w:sz w:val="28"/>
          <w:szCs w:val="28"/>
        </w:rPr>
        <w:lastRenderedPageBreak/>
        <w:t>автомобильных дорог и (или) объектов дорожного сервиса";</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постановление Правительства Российской Федерации от 28 сентября 2009 г. № 767 "О классификации автомобильных дорог в Российской Федерации";</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СП 78.13330.2012 "Автомобильные дороги. Актуализированная редакция СНиП 2.05.02-85*";</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СП 113.13330.2012 "Стоянки автомобилей. Актуализированная редакция СНиП 21-02-99*";</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СН 467-74 "Нормы отвода земель для автомобильных дорог";</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ГОСТ Р 52399-2005 "Геометрические элементы автомобильных дорог";</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B5161" w:rsidRPr="000B5161" w:rsidRDefault="000B5161" w:rsidP="00402367">
      <w:pPr>
        <w:numPr>
          <w:ilvl w:val="0"/>
          <w:numId w:val="18"/>
        </w:numPr>
        <w:spacing w:before="120" w:after="120" w:line="240" w:lineRule="auto"/>
        <w:ind w:left="1276" w:hanging="567"/>
        <w:jc w:val="both"/>
        <w:rPr>
          <w:rFonts w:ascii="Times New Roman" w:eastAsia="Times New Roman" w:hAnsi="Times New Roman" w:cs="Times New Roman"/>
          <w:sz w:val="28"/>
          <w:szCs w:val="24"/>
          <w:lang w:val="x-none" w:eastAsia="ru-RU"/>
        </w:rPr>
      </w:pPr>
      <w:r w:rsidRPr="000B5161">
        <w:rPr>
          <w:rFonts w:ascii="Times New Roman" w:eastAsia="Times New Roman" w:hAnsi="Times New Roman" w:cs="Times New Roman"/>
          <w:sz w:val="28"/>
          <w:szCs w:val="24"/>
          <w:lang w:eastAsia="ru-RU"/>
        </w:rPr>
        <w:t xml:space="preserve">областная целевая программа </w:t>
      </w:r>
      <w:r w:rsidRPr="000B5161">
        <w:rPr>
          <w:rFonts w:ascii="Times New Roman" w:eastAsia="Times New Roman" w:hAnsi="Times New Roman" w:cs="Times New Roman"/>
          <w:sz w:val="28"/>
          <w:szCs w:val="24"/>
          <w:lang w:val="x-none" w:eastAsia="ru-RU"/>
        </w:rPr>
        <w:t>«Модернизация и развитие автомобильных дорог общего пользования регионального или межмуниципального значения Самарской области до 2025 года» от 25.03.2009 г. № 179;</w:t>
      </w:r>
    </w:p>
    <w:p w:rsidR="000B5161" w:rsidRPr="000B5161" w:rsidRDefault="000B5161" w:rsidP="00402367">
      <w:pPr>
        <w:widowControl w:val="0"/>
        <w:numPr>
          <w:ilvl w:val="0"/>
          <w:numId w:val="18"/>
        </w:numPr>
        <w:spacing w:before="120" w:after="120" w:line="240" w:lineRule="auto"/>
        <w:ind w:left="1276" w:hanging="567"/>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Региональные нормативы градостроительного проектирования Самарской области от 25.12.2008 № 496-п;</w:t>
      </w:r>
    </w:p>
    <w:p w:rsidR="000B5161" w:rsidRPr="000B5161" w:rsidRDefault="000B5161" w:rsidP="00402367">
      <w:pPr>
        <w:widowControl w:val="0"/>
        <w:numPr>
          <w:ilvl w:val="0"/>
          <w:numId w:val="18"/>
        </w:numPr>
        <w:spacing w:before="120" w:after="120" w:line="240" w:lineRule="auto"/>
        <w:ind w:left="1276" w:hanging="567"/>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Генеральный план городского округа Жигулевск Самарской области от 18.07.2012 № 282;</w:t>
      </w:r>
    </w:p>
    <w:p w:rsidR="000B5161" w:rsidRPr="000B5161" w:rsidRDefault="000B5161" w:rsidP="00402367">
      <w:pPr>
        <w:widowControl w:val="0"/>
        <w:numPr>
          <w:ilvl w:val="0"/>
          <w:numId w:val="18"/>
        </w:numPr>
        <w:spacing w:before="120" w:after="120" w:line="240" w:lineRule="auto"/>
        <w:ind w:left="1276" w:hanging="567"/>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lastRenderedPageBreak/>
        <w:t xml:space="preserve">Генеральный план городского округа Жигулевск Самарской области. Положение о территориальном планировании (новая редакция).2016 г. </w:t>
      </w:r>
    </w:p>
    <w:p w:rsidR="000B5161" w:rsidRPr="000B5161" w:rsidRDefault="000B5161" w:rsidP="000B5161">
      <w:pPr>
        <w:spacing w:before="120" w:after="120" w:line="240" w:lineRule="auto"/>
        <w:ind w:firstLine="709"/>
        <w:jc w:val="both"/>
        <w:rPr>
          <w:rFonts w:ascii="Times New Roman" w:eastAsia="Calibri" w:hAnsi="Times New Roman" w:cs="Times New Roman"/>
          <w:sz w:val="28"/>
          <w:szCs w:val="28"/>
        </w:rPr>
      </w:pPr>
    </w:p>
    <w:p w:rsidR="000B5161" w:rsidRPr="005F3D52" w:rsidRDefault="000B5161"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5F3D52">
        <w:rPr>
          <w:rFonts w:ascii="Times New Roman" w:eastAsia="Times New Roman" w:hAnsi="Times New Roman" w:cs="Times New Roman"/>
          <w:b/>
          <w:sz w:val="28"/>
          <w:szCs w:val="28"/>
        </w:rPr>
        <w:t>2.3.1. Общие требования</w:t>
      </w:r>
    </w:p>
    <w:p w:rsidR="000B5161" w:rsidRPr="000B5161" w:rsidRDefault="000B5161" w:rsidP="000B5161">
      <w:pPr>
        <w:tabs>
          <w:tab w:val="left" w:pos="1500"/>
          <w:tab w:val="left" w:pos="1600"/>
          <w:tab w:val="num" w:pos="1800"/>
        </w:tabs>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В целях устойчивого развития городского округа Жигулевск Самарской области, решение транспортных проблем предполагает создание развитой транспортной инфраструктуры внешних связей и обеспечение высокого уровня сервисного обслуживания автомобилистов.</w:t>
      </w:r>
    </w:p>
    <w:p w:rsidR="000B5161" w:rsidRPr="000B5161" w:rsidRDefault="000B5161" w:rsidP="000B5161">
      <w:pPr>
        <w:tabs>
          <w:tab w:val="left" w:pos="1500"/>
          <w:tab w:val="left" w:pos="1600"/>
          <w:tab w:val="num" w:pos="2120"/>
        </w:tabs>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 xml:space="preserve">Проектирование нового строительства и реконструкции объектов </w:t>
      </w:r>
      <w:r w:rsidRPr="000B5161">
        <w:rPr>
          <w:rFonts w:ascii="Times New Roman" w:eastAsia="Times New Roman" w:hAnsi="Times New Roman" w:cs="Times New Roman"/>
          <w:spacing w:val="-4"/>
          <w:sz w:val="28"/>
          <w:szCs w:val="28"/>
        </w:rPr>
        <w:t>транспортной инфраструктуры должно сопровождаться экологическим обоснованием,</w:t>
      </w:r>
      <w:r w:rsidRPr="000B5161">
        <w:rPr>
          <w:rFonts w:ascii="Times New Roman" w:eastAsia="Times New Roman" w:hAnsi="Times New Roman" w:cs="Times New Roman"/>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0B5161" w:rsidRPr="000B5161" w:rsidRDefault="000B5161" w:rsidP="000B5161">
      <w:pPr>
        <w:spacing w:before="120" w:after="120" w:line="240" w:lineRule="auto"/>
        <w:ind w:firstLine="709"/>
        <w:rPr>
          <w:rFonts w:ascii="Times New Roman" w:eastAsia="Times New Roman" w:hAnsi="Times New Roman" w:cs="Times New Roman"/>
          <w:sz w:val="28"/>
          <w:szCs w:val="28"/>
        </w:rPr>
      </w:pPr>
    </w:p>
    <w:p w:rsidR="000B5161" w:rsidRPr="005F3D52" w:rsidRDefault="000B5161"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5F3D52">
        <w:rPr>
          <w:rFonts w:ascii="Times New Roman" w:eastAsia="Times New Roman" w:hAnsi="Times New Roman" w:cs="Times New Roman"/>
          <w:b/>
          <w:sz w:val="28"/>
          <w:szCs w:val="28"/>
        </w:rPr>
        <w:t>2.3.2. Внешний транспорт</w:t>
      </w:r>
    </w:p>
    <w:p w:rsidR="000B5161" w:rsidRPr="000B5161" w:rsidRDefault="000B5161" w:rsidP="00783580">
      <w:pPr>
        <w:spacing w:before="120" w:after="120" w:line="240" w:lineRule="auto"/>
        <w:ind w:firstLine="709"/>
        <w:jc w:val="both"/>
        <w:rPr>
          <w:rFonts w:ascii="Arial" w:eastAsia="Times New Roman" w:hAnsi="Arial" w:cs="Arial"/>
          <w:sz w:val="24"/>
        </w:rPr>
      </w:pPr>
      <w:r w:rsidRPr="000B5161">
        <w:rPr>
          <w:rFonts w:ascii="Times New Roman" w:eastAsia="Times New Roman" w:hAnsi="Times New Roman" w:cs="Times New Roman"/>
          <w:sz w:val="28"/>
          <w:szCs w:val="28"/>
        </w:rPr>
        <w:t>Городской округ Жигулевск расположен на пересечении железнодорожной и автомобильной магистрали с рекой Волгой</w:t>
      </w:r>
      <w:r w:rsidRPr="000B5161">
        <w:rPr>
          <w:rFonts w:ascii="Times New Roman" w:eastAsia="Times New Roman" w:hAnsi="Times New Roman" w:cs="Times New Roman"/>
          <w:sz w:val="24"/>
        </w:rPr>
        <w:t>,</w:t>
      </w:r>
      <w:r w:rsidRPr="000B5161">
        <w:rPr>
          <w:rFonts w:ascii="Times New Roman" w:eastAsia="Times New Roman" w:hAnsi="Times New Roman" w:cs="Times New Roman"/>
          <w:sz w:val="28"/>
          <w:szCs w:val="28"/>
        </w:rPr>
        <w:t xml:space="preserve"> обладает большими потенциальными возможностями развития транспортной инфраструктуры</w:t>
      </w:r>
      <w:r w:rsidRPr="000B5161">
        <w:rPr>
          <w:rFonts w:ascii="Times New Roman" w:eastAsia="Times New Roman" w:hAnsi="Times New Roman" w:cs="Times New Roman"/>
          <w:sz w:val="24"/>
        </w:rPr>
        <w:t>.</w:t>
      </w:r>
      <w:r w:rsidRPr="000B5161">
        <w:rPr>
          <w:rFonts w:ascii="Times New Roman" w:eastAsia="Times New Roman" w:hAnsi="Times New Roman" w:cs="Times New Roman"/>
          <w:sz w:val="28"/>
          <w:szCs w:val="28"/>
        </w:rPr>
        <w:t xml:space="preserve"> Внешние транспортные связи </w:t>
      </w:r>
      <w:r w:rsidRPr="000B5161">
        <w:rPr>
          <w:rFonts w:ascii="Times New Roman" w:eastAsia="Times New Roman" w:hAnsi="Times New Roman" w:cs="Times New Roman"/>
          <w:sz w:val="28"/>
          <w:szCs w:val="28"/>
          <w:lang w:eastAsia="ar-SA"/>
        </w:rPr>
        <w:t xml:space="preserve">в городском округе Жигулевск Самарской области </w:t>
      </w:r>
      <w:r w:rsidRPr="000B5161">
        <w:rPr>
          <w:rFonts w:ascii="Times New Roman" w:eastAsia="Times New Roman" w:hAnsi="Times New Roman" w:cs="Times New Roman"/>
          <w:sz w:val="28"/>
          <w:szCs w:val="28"/>
        </w:rPr>
        <w:t xml:space="preserve">осуществляются водным, железнодорожным и автомобильным транспортом. </w:t>
      </w:r>
    </w:p>
    <w:p w:rsidR="000B5161" w:rsidRPr="000B5161" w:rsidRDefault="000B5161" w:rsidP="00783580">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 xml:space="preserve">Внешнее автомобильное сообщение городского округа Жигулевск с областным центром – </w:t>
      </w:r>
      <w:proofErr w:type="spellStart"/>
      <w:r w:rsidRPr="000B5161">
        <w:rPr>
          <w:rFonts w:ascii="Times New Roman" w:eastAsia="Times New Roman" w:hAnsi="Times New Roman" w:cs="Times New Roman"/>
          <w:sz w:val="28"/>
          <w:szCs w:val="28"/>
        </w:rPr>
        <w:t>г.Самара</w:t>
      </w:r>
      <w:proofErr w:type="spellEnd"/>
      <w:r w:rsidRPr="000B5161">
        <w:rPr>
          <w:rFonts w:ascii="Times New Roman" w:eastAsia="Times New Roman" w:hAnsi="Times New Roman" w:cs="Times New Roman"/>
          <w:sz w:val="28"/>
          <w:szCs w:val="28"/>
        </w:rPr>
        <w:t xml:space="preserve"> и другими населенными пунктами области осуществляется по федеральной автомобильной дороге  общего пользования             М-5 «Урал» </w:t>
      </w:r>
      <w:r w:rsidRPr="000B5161">
        <w:rPr>
          <w:rFonts w:ascii="Times New Roman" w:eastAsia="Times New Roman" w:hAnsi="Times New Roman" w:cs="Times New Roman"/>
          <w:sz w:val="28"/>
          <w:szCs w:val="28"/>
          <w:lang w:val="en-US"/>
        </w:rPr>
        <w:t>II</w:t>
      </w:r>
      <w:r w:rsidRPr="000B5161">
        <w:rPr>
          <w:rFonts w:ascii="Times New Roman" w:eastAsia="Times New Roman" w:hAnsi="Times New Roman" w:cs="Times New Roman"/>
          <w:sz w:val="28"/>
          <w:szCs w:val="28"/>
        </w:rPr>
        <w:t xml:space="preserve"> категории. </w:t>
      </w:r>
    </w:p>
    <w:p w:rsidR="000B5161" w:rsidRPr="000B5161" w:rsidRDefault="000B5161" w:rsidP="00783580">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 xml:space="preserve">Автомобильное сообщение с населенными пунктами входящими в состав городского округа Жигулевск - селами: </w:t>
      </w:r>
      <w:proofErr w:type="spellStart"/>
      <w:r w:rsidRPr="000B5161">
        <w:rPr>
          <w:rFonts w:ascii="Times New Roman" w:eastAsia="Times New Roman" w:hAnsi="Times New Roman" w:cs="Times New Roman"/>
          <w:sz w:val="28"/>
          <w:szCs w:val="28"/>
        </w:rPr>
        <w:t>Бахилова</w:t>
      </w:r>
      <w:proofErr w:type="spellEnd"/>
      <w:r w:rsidRPr="000B5161">
        <w:rPr>
          <w:rFonts w:ascii="Times New Roman" w:eastAsia="Times New Roman" w:hAnsi="Times New Roman" w:cs="Times New Roman"/>
          <w:sz w:val="28"/>
          <w:szCs w:val="28"/>
        </w:rPr>
        <w:t xml:space="preserve"> Поляна, Зольное, Солнечная Поляна, Богатырь, Ширяево осуществляется по автодороге общего пользования регионального или межмуниципального значения «Урал» - «Солнечная Поляна - Ширяево» </w:t>
      </w:r>
      <w:r w:rsidRPr="000B5161">
        <w:rPr>
          <w:rFonts w:ascii="Times New Roman" w:eastAsia="Times New Roman" w:hAnsi="Times New Roman" w:cs="Times New Roman"/>
          <w:sz w:val="28"/>
          <w:szCs w:val="28"/>
          <w:lang w:val="en-US"/>
        </w:rPr>
        <w:t>IV</w:t>
      </w:r>
      <w:r w:rsidRPr="000B5161">
        <w:rPr>
          <w:rFonts w:ascii="Times New Roman" w:eastAsia="Times New Roman" w:hAnsi="Times New Roman" w:cs="Times New Roman"/>
          <w:sz w:val="28"/>
          <w:szCs w:val="28"/>
        </w:rPr>
        <w:t xml:space="preserve"> технической категории.</w:t>
      </w:r>
    </w:p>
    <w:p w:rsidR="000B5161" w:rsidRPr="000B5161" w:rsidRDefault="000B5161" w:rsidP="00783580">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Железнодорожное сообщение городского округа с городами Самара и Тольятти осуществляется по федеральной железной дороге (обходная) «</w:t>
      </w:r>
      <w:proofErr w:type="spellStart"/>
      <w:r w:rsidRPr="000B5161">
        <w:rPr>
          <w:rFonts w:ascii="Times New Roman" w:eastAsia="Times New Roman" w:hAnsi="Times New Roman" w:cs="Times New Roman"/>
          <w:sz w:val="28"/>
          <w:szCs w:val="28"/>
        </w:rPr>
        <w:t>Смышляевка</w:t>
      </w:r>
      <w:proofErr w:type="spellEnd"/>
      <w:r w:rsidRPr="000B5161">
        <w:rPr>
          <w:rFonts w:ascii="Times New Roman" w:eastAsia="Times New Roman" w:hAnsi="Times New Roman" w:cs="Times New Roman"/>
          <w:sz w:val="28"/>
          <w:szCs w:val="28"/>
        </w:rPr>
        <w:t xml:space="preserve"> – Жигулевское Море - Сызрань», железнодорожная станция «Жигулевск»,</w:t>
      </w:r>
      <w:r w:rsidRPr="000B5161">
        <w:rPr>
          <w:rFonts w:ascii="Times New Roman" w:eastAsia="Times New Roman" w:hAnsi="Times New Roman" w:cs="Times New Roman"/>
          <w:color w:val="FF0000"/>
          <w:sz w:val="28"/>
          <w:szCs w:val="28"/>
        </w:rPr>
        <w:t xml:space="preserve"> </w:t>
      </w:r>
      <w:r w:rsidRPr="000B5161">
        <w:rPr>
          <w:rFonts w:ascii="Times New Roman" w:eastAsia="Times New Roman" w:hAnsi="Times New Roman" w:cs="Times New Roman"/>
          <w:sz w:val="28"/>
          <w:szCs w:val="28"/>
        </w:rPr>
        <w:t xml:space="preserve">расположена  в Центральном жилом районе города Жигулевск. </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p>
    <w:p w:rsidR="0092570D" w:rsidRDefault="0092570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B5161" w:rsidRPr="000B5161" w:rsidRDefault="000B5161" w:rsidP="000B5161">
      <w:pPr>
        <w:spacing w:before="120" w:after="120" w:line="240" w:lineRule="auto"/>
        <w:jc w:val="center"/>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lastRenderedPageBreak/>
        <w:t>Автомобильные дороги</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Объекты внешнего автомобильного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w:t>
      </w:r>
    </w:p>
    <w:p w:rsidR="000B5161" w:rsidRPr="000B5161" w:rsidRDefault="000B5161" w:rsidP="000B5161">
      <w:pPr>
        <w:tabs>
          <w:tab w:val="num" w:pos="2850"/>
        </w:tabs>
        <w:spacing w:before="120" w:after="120" w:line="240" w:lineRule="auto"/>
        <w:rPr>
          <w:rFonts w:ascii="Times New Roman" w:eastAsia="Times New Roman" w:hAnsi="Times New Roman" w:cs="Times New Roman"/>
          <w:b/>
          <w:sz w:val="28"/>
          <w:szCs w:val="28"/>
        </w:rPr>
      </w:pPr>
    </w:p>
    <w:p w:rsidR="000B5161" w:rsidRPr="000B5161" w:rsidRDefault="000B5161"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0B5161">
        <w:rPr>
          <w:rFonts w:ascii="Times New Roman" w:eastAsia="Times New Roman" w:hAnsi="Times New Roman" w:cs="Times New Roman"/>
          <w:b/>
          <w:sz w:val="28"/>
          <w:szCs w:val="28"/>
        </w:rPr>
        <w:t>2.3.3. Объекты  придорожного комплекса</w:t>
      </w:r>
    </w:p>
    <w:p w:rsidR="000B5161" w:rsidRPr="000B5161" w:rsidRDefault="000B5161" w:rsidP="00783580">
      <w:pPr>
        <w:tabs>
          <w:tab w:val="num" w:pos="2850"/>
        </w:tabs>
        <w:spacing w:before="120" w:after="120" w:line="240" w:lineRule="auto"/>
        <w:ind w:firstLine="709"/>
        <w:jc w:val="both"/>
        <w:rPr>
          <w:rFonts w:ascii="Times New Roman" w:eastAsia="Times New Roman" w:hAnsi="Times New Roman" w:cs="Times New Roman"/>
          <w:color w:val="000000"/>
          <w:sz w:val="28"/>
          <w:szCs w:val="28"/>
        </w:rPr>
      </w:pPr>
      <w:r w:rsidRPr="000B5161">
        <w:rPr>
          <w:rFonts w:ascii="Times New Roman" w:eastAsia="Times New Roman" w:hAnsi="Times New Roman" w:cs="Times New Roman"/>
          <w:color w:val="000000"/>
          <w:sz w:val="28"/>
          <w:szCs w:val="28"/>
        </w:rPr>
        <w:t>Размещение объектов придорожного сервиса на автомобильных дорогах</w:t>
      </w:r>
    </w:p>
    <w:p w:rsidR="000B5161" w:rsidRPr="000B5161" w:rsidRDefault="000B5161" w:rsidP="000B5161">
      <w:pPr>
        <w:tabs>
          <w:tab w:val="num" w:pos="2850"/>
        </w:tabs>
        <w:spacing w:after="0" w:line="240" w:lineRule="auto"/>
        <w:ind w:firstLine="709"/>
        <w:jc w:val="right"/>
        <w:rPr>
          <w:rFonts w:ascii="Times New Roman" w:eastAsia="Times New Roman" w:hAnsi="Times New Roman" w:cs="Times New Roman"/>
          <w:color w:val="000000"/>
          <w:sz w:val="28"/>
          <w:szCs w:val="28"/>
        </w:rPr>
      </w:pPr>
      <w:r w:rsidRPr="000B5161">
        <w:rPr>
          <w:rFonts w:ascii="Times New Roman" w:eastAsia="Times New Roman" w:hAnsi="Times New Roman" w:cs="Times New Roman"/>
          <w:color w:val="000000"/>
          <w:sz w:val="28"/>
          <w:szCs w:val="28"/>
        </w:rPr>
        <w:t>Таблица 2.3.3.1.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3035"/>
        <w:gridCol w:w="1440"/>
        <w:gridCol w:w="3956"/>
      </w:tblGrid>
      <w:tr w:rsidR="000B5161" w:rsidRPr="000B5161" w:rsidTr="000B5161">
        <w:trPr>
          <w:trHeight w:val="480"/>
        </w:trPr>
        <w:tc>
          <w:tcPr>
            <w:tcW w:w="925"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3035"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Назначение автомобильной дороги </w:t>
            </w:r>
          </w:p>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1440"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категория дороги</w:t>
            </w:r>
          </w:p>
        </w:tc>
        <w:tc>
          <w:tcPr>
            <w:tcW w:w="3956" w:type="dxa"/>
          </w:tcPr>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Объекты придорожного сервиса</w:t>
            </w:r>
          </w:p>
        </w:tc>
      </w:tr>
      <w:tr w:rsidR="000B5161" w:rsidRPr="000B5161" w:rsidTr="000B5161">
        <w:trPr>
          <w:trHeight w:val="419"/>
        </w:trPr>
        <w:tc>
          <w:tcPr>
            <w:tcW w:w="925" w:type="dxa"/>
            <w:vMerge w:val="restart"/>
            <w:tcBorders>
              <w:bottom w:val="single" w:sz="4" w:space="0" w:color="auto"/>
            </w:tcBorders>
          </w:tcPr>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3035" w:type="dxa"/>
            <w:vMerge w:val="restart"/>
            <w:tcBorders>
              <w:bottom w:val="single" w:sz="4" w:space="0" w:color="auto"/>
            </w:tcBorders>
          </w:tcPr>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Местная автомобильная дорога</w:t>
            </w:r>
          </w:p>
          <w:p w:rsidR="000B5161" w:rsidRPr="00783580" w:rsidRDefault="000B5161" w:rsidP="000B5161">
            <w:pPr>
              <w:spacing w:after="0" w:line="240" w:lineRule="auto"/>
              <w:rPr>
                <w:rFonts w:ascii="Times New Roman" w:eastAsia="Times New Roman" w:hAnsi="Times New Roman" w:cs="Times New Roman"/>
                <w:b/>
                <w:i/>
                <w:sz w:val="24"/>
                <w:szCs w:val="24"/>
              </w:rPr>
            </w:pPr>
          </w:p>
        </w:tc>
        <w:tc>
          <w:tcPr>
            <w:tcW w:w="1440" w:type="dxa"/>
            <w:vMerge w:val="restart"/>
            <w:tcBorders>
              <w:bottom w:val="single" w:sz="4" w:space="0" w:color="auto"/>
            </w:tcBorders>
          </w:tcPr>
          <w:p w:rsidR="000B5161" w:rsidRPr="00783580" w:rsidRDefault="000B5161" w:rsidP="000B5161">
            <w:pPr>
              <w:spacing w:after="0" w:line="240" w:lineRule="auto"/>
              <w:jc w:val="center"/>
              <w:rPr>
                <w:rFonts w:ascii="Times New Roman" w:eastAsia="Times New Roman" w:hAnsi="Times New Roman" w:cs="Times New Roman"/>
                <w:b/>
                <w:sz w:val="24"/>
                <w:szCs w:val="24"/>
              </w:rPr>
            </w:pPr>
          </w:p>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IV,</w:t>
            </w:r>
          </w:p>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V</w:t>
            </w:r>
          </w:p>
        </w:tc>
        <w:tc>
          <w:tcPr>
            <w:tcW w:w="3956" w:type="dxa"/>
            <w:tcBorders>
              <w:bottom w:val="single" w:sz="4" w:space="0" w:color="auto"/>
            </w:tcBorders>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Сооружения автосервиса</w:t>
            </w:r>
          </w:p>
        </w:tc>
      </w:tr>
      <w:tr w:rsidR="000B5161" w:rsidRPr="000B5161" w:rsidTr="000B5161">
        <w:trPr>
          <w:trHeight w:val="585"/>
        </w:trPr>
        <w:tc>
          <w:tcPr>
            <w:tcW w:w="92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303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1440" w:type="dxa"/>
            <w:vMerge/>
          </w:tcPr>
          <w:p w:rsidR="000B5161" w:rsidRPr="00783580" w:rsidRDefault="000B5161" w:rsidP="000B5161">
            <w:pPr>
              <w:spacing w:after="0" w:line="240" w:lineRule="auto"/>
              <w:jc w:val="center"/>
              <w:rPr>
                <w:rFonts w:ascii="Times New Roman" w:eastAsia="Times New Roman" w:hAnsi="Times New Roman" w:cs="Times New Roman"/>
                <w:b/>
                <w:sz w:val="24"/>
                <w:szCs w:val="24"/>
              </w:rPr>
            </w:pPr>
          </w:p>
        </w:tc>
        <w:tc>
          <w:tcPr>
            <w:tcW w:w="3956"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Общественное питание</w:t>
            </w:r>
          </w:p>
          <w:p w:rsidR="000B5161" w:rsidRPr="00783580" w:rsidRDefault="000B5161" w:rsidP="000B5161">
            <w:pPr>
              <w:spacing w:after="0" w:line="240" w:lineRule="auto"/>
              <w:rPr>
                <w:rFonts w:ascii="Times New Roman" w:eastAsia="Times New Roman" w:hAnsi="Times New Roman" w:cs="Times New Roman"/>
                <w:b/>
                <w:sz w:val="24"/>
                <w:szCs w:val="24"/>
              </w:rPr>
            </w:pPr>
            <w:r w:rsidRPr="00783580">
              <w:rPr>
                <w:rFonts w:ascii="Times New Roman" w:eastAsia="Times New Roman" w:hAnsi="Times New Roman" w:cs="Times New Roman"/>
                <w:sz w:val="24"/>
                <w:szCs w:val="24"/>
              </w:rPr>
              <w:t>(кафе, закусочные)</w:t>
            </w:r>
          </w:p>
        </w:tc>
      </w:tr>
      <w:tr w:rsidR="000B5161" w:rsidRPr="000B5161" w:rsidTr="000B5161">
        <w:trPr>
          <w:trHeight w:val="463"/>
        </w:trPr>
        <w:tc>
          <w:tcPr>
            <w:tcW w:w="92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303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1440" w:type="dxa"/>
            <w:vMerge/>
          </w:tcPr>
          <w:p w:rsidR="000B5161" w:rsidRPr="00783580" w:rsidRDefault="000B5161" w:rsidP="000B5161">
            <w:pPr>
              <w:spacing w:after="0" w:line="240" w:lineRule="auto"/>
              <w:jc w:val="center"/>
              <w:rPr>
                <w:rFonts w:ascii="Times New Roman" w:eastAsia="Times New Roman" w:hAnsi="Times New Roman" w:cs="Times New Roman"/>
                <w:b/>
                <w:sz w:val="24"/>
                <w:szCs w:val="24"/>
              </w:rPr>
            </w:pPr>
          </w:p>
        </w:tc>
        <w:tc>
          <w:tcPr>
            <w:tcW w:w="3956"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Торговля </w:t>
            </w:r>
          </w:p>
        </w:tc>
      </w:tr>
      <w:tr w:rsidR="000B5161" w:rsidRPr="000B5161" w:rsidTr="000B5161">
        <w:trPr>
          <w:trHeight w:val="585"/>
        </w:trPr>
        <w:tc>
          <w:tcPr>
            <w:tcW w:w="925" w:type="dxa"/>
            <w:vMerge w:val="restart"/>
          </w:tcPr>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3035" w:type="dxa"/>
            <w:vMerge w:val="restart"/>
          </w:tcPr>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Туристические автомобильные дороги</w:t>
            </w:r>
          </w:p>
        </w:tc>
        <w:tc>
          <w:tcPr>
            <w:tcW w:w="1440" w:type="dxa"/>
            <w:vMerge w:val="restart"/>
          </w:tcPr>
          <w:p w:rsidR="000B5161" w:rsidRPr="00783580" w:rsidRDefault="000B5161" w:rsidP="000B5161">
            <w:pPr>
              <w:spacing w:after="0" w:line="240" w:lineRule="auto"/>
              <w:jc w:val="center"/>
              <w:rPr>
                <w:rFonts w:ascii="Times New Roman" w:eastAsia="Times New Roman" w:hAnsi="Times New Roman" w:cs="Times New Roman"/>
                <w:b/>
                <w:sz w:val="24"/>
                <w:szCs w:val="24"/>
              </w:rPr>
            </w:pPr>
          </w:p>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3956"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Сооружения технического осмотра автомобилей</w:t>
            </w:r>
          </w:p>
        </w:tc>
      </w:tr>
      <w:tr w:rsidR="000B5161" w:rsidRPr="000B5161" w:rsidTr="000B5161">
        <w:trPr>
          <w:trHeight w:val="570"/>
        </w:trPr>
        <w:tc>
          <w:tcPr>
            <w:tcW w:w="92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303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1440"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3956"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торговля</w:t>
            </w:r>
          </w:p>
        </w:tc>
      </w:tr>
    </w:tbl>
    <w:p w:rsidR="000B5161" w:rsidRPr="000B5161" w:rsidRDefault="000B5161" w:rsidP="000B5161">
      <w:pPr>
        <w:spacing w:before="120" w:after="120" w:line="240" w:lineRule="auto"/>
        <w:rPr>
          <w:rFonts w:ascii="Times New Roman" w:eastAsia="Times New Roman" w:hAnsi="Times New Roman" w:cs="Times New Roman"/>
          <w:sz w:val="28"/>
          <w:szCs w:val="28"/>
        </w:rPr>
      </w:pP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На территории площадок отдыха могут быть предусмотрены сооружения для технического осмотра автомобилей и пункты торговли.</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 xml:space="preserve">Вместимость площадок отдыха следует рассчитывать на одновременную остановку не менее 10 - на дорогах IV категории. </w:t>
      </w:r>
    </w:p>
    <w:p w:rsidR="000B5161" w:rsidRPr="000B5161" w:rsidRDefault="000B5161" w:rsidP="000B5161">
      <w:pPr>
        <w:spacing w:before="120" w:after="120" w:line="240" w:lineRule="auto"/>
        <w:ind w:firstLine="709"/>
        <w:rPr>
          <w:rFonts w:ascii="Times New Roman" w:eastAsia="Times New Roman" w:hAnsi="Times New Roman" w:cs="Times New Roman"/>
          <w:sz w:val="28"/>
          <w:szCs w:val="28"/>
          <w:highlight w:val="yellow"/>
        </w:rPr>
      </w:pPr>
    </w:p>
    <w:p w:rsidR="000B5161" w:rsidRPr="000B5161" w:rsidRDefault="000B5161" w:rsidP="000B5161">
      <w:pPr>
        <w:spacing w:before="120" w:after="120" w:line="240" w:lineRule="auto"/>
        <w:ind w:firstLine="709"/>
        <w:jc w:val="center"/>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Размещение площадок кратковременной остановки автомобильных дорог</w:t>
      </w:r>
    </w:p>
    <w:p w:rsidR="000B5161" w:rsidRPr="000B5161" w:rsidRDefault="000B5161" w:rsidP="000B5161">
      <w:pPr>
        <w:spacing w:after="0" w:line="240" w:lineRule="auto"/>
        <w:ind w:firstLine="709"/>
        <w:jc w:val="right"/>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Таблица 2.3.3.2.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977"/>
        <w:gridCol w:w="5724"/>
      </w:tblGrid>
      <w:tr w:rsidR="000B5161" w:rsidRPr="000B5161" w:rsidTr="000B5161">
        <w:trPr>
          <w:trHeight w:val="195"/>
        </w:trPr>
        <w:tc>
          <w:tcPr>
            <w:tcW w:w="655"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2977"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Категория дороги</w:t>
            </w:r>
          </w:p>
        </w:tc>
        <w:tc>
          <w:tcPr>
            <w:tcW w:w="5724"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Условия размещения</w:t>
            </w:r>
          </w:p>
        </w:tc>
      </w:tr>
      <w:tr w:rsidR="000B5161" w:rsidRPr="000B5161" w:rsidTr="000B5161">
        <w:trPr>
          <w:trHeight w:val="362"/>
        </w:trPr>
        <w:tc>
          <w:tcPr>
            <w:tcW w:w="655"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2977"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IV – V</w:t>
            </w:r>
          </w:p>
        </w:tc>
        <w:tc>
          <w:tcPr>
            <w:tcW w:w="5724"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в пределах земляного полотна</w:t>
            </w:r>
          </w:p>
        </w:tc>
      </w:tr>
    </w:tbl>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highlight w:val="yellow"/>
        </w:rPr>
      </w:pPr>
      <w:r w:rsidRPr="000B5161">
        <w:rPr>
          <w:rFonts w:ascii="Times New Roman" w:eastAsia="Times New Roman" w:hAnsi="Times New Roman" w:cs="Times New Roman"/>
          <w:sz w:val="28"/>
          <w:szCs w:val="28"/>
        </w:rPr>
        <w:t xml:space="preserve">Специальные площадки для кратковременной остановки автомобилей следует предусматривать у пунктов питания, торговли, скорой помощи, </w:t>
      </w:r>
      <w:r w:rsidRPr="000B5161">
        <w:rPr>
          <w:rFonts w:ascii="Times New Roman" w:eastAsia="Times New Roman" w:hAnsi="Times New Roman" w:cs="Times New Roman"/>
          <w:sz w:val="28"/>
          <w:szCs w:val="28"/>
        </w:rPr>
        <w:lastRenderedPageBreak/>
        <w:t>источников питьевой воды и в других местах с систематическими остановками автомобилей.</w:t>
      </w:r>
      <w:r w:rsidRPr="000B5161">
        <w:rPr>
          <w:rFonts w:ascii="Times New Roman" w:eastAsia="Times New Roman" w:hAnsi="Times New Roman" w:cs="Times New Roman"/>
          <w:sz w:val="28"/>
          <w:szCs w:val="28"/>
          <w:highlight w:val="yellow"/>
        </w:rPr>
        <w:t xml:space="preserve"> </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 xml:space="preserve">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w:t>
      </w:r>
      <w:proofErr w:type="spellStart"/>
      <w:r w:rsidRPr="000B5161">
        <w:rPr>
          <w:rFonts w:ascii="Times New Roman" w:eastAsia="Times New Roman" w:hAnsi="Times New Roman" w:cs="Times New Roman"/>
          <w:sz w:val="28"/>
          <w:szCs w:val="28"/>
        </w:rPr>
        <w:t>проложения</w:t>
      </w:r>
      <w:proofErr w:type="spellEnd"/>
      <w:r w:rsidRPr="000B5161">
        <w:rPr>
          <w:rFonts w:ascii="Times New Roman" w:eastAsia="Times New Roman" w:hAnsi="Times New Roman" w:cs="Times New Roman"/>
          <w:sz w:val="28"/>
          <w:szCs w:val="28"/>
        </w:rPr>
        <w:t xml:space="preserve"> дорог.</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0B5161" w:rsidRPr="000B5161" w:rsidRDefault="000B5161" w:rsidP="000B5161">
      <w:pPr>
        <w:spacing w:before="120" w:after="120" w:line="240" w:lineRule="auto"/>
        <w:jc w:val="center"/>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Расчетные параметры автомобильных дорог в пределах пригородных зон</w:t>
      </w:r>
    </w:p>
    <w:p w:rsidR="000B5161" w:rsidRPr="000B5161" w:rsidRDefault="000B5161" w:rsidP="000B5161">
      <w:pPr>
        <w:spacing w:after="0" w:line="240" w:lineRule="auto"/>
        <w:ind w:firstLine="709"/>
        <w:jc w:val="right"/>
        <w:rPr>
          <w:rFonts w:ascii="Times New Roman" w:eastAsia="Times New Roman" w:hAnsi="Times New Roman" w:cs="Times New Roman"/>
          <w:sz w:val="28"/>
          <w:szCs w:val="28"/>
          <w:u w:val="single"/>
        </w:rPr>
      </w:pPr>
      <w:r w:rsidRPr="000B5161">
        <w:rPr>
          <w:rFonts w:ascii="Times New Roman" w:eastAsia="Times New Roman" w:hAnsi="Times New Roman" w:cs="Times New Roman"/>
          <w:sz w:val="28"/>
          <w:szCs w:val="28"/>
        </w:rPr>
        <w:t xml:space="preserve">Таблица 2.3.3.3.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166"/>
        <w:gridCol w:w="1417"/>
        <w:gridCol w:w="1134"/>
        <w:gridCol w:w="1134"/>
        <w:gridCol w:w="1418"/>
        <w:gridCol w:w="1134"/>
        <w:gridCol w:w="992"/>
      </w:tblGrid>
      <w:tr w:rsidR="000B5161" w:rsidRPr="000B5161" w:rsidTr="00783580">
        <w:tc>
          <w:tcPr>
            <w:tcW w:w="2166" w:type="dxa"/>
            <w:tcBorders>
              <w:bottom w:val="single" w:sz="4" w:space="0" w:color="auto"/>
            </w:tcBorders>
            <w:vAlign w:val="center"/>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Категории дорог</w:t>
            </w:r>
          </w:p>
        </w:tc>
        <w:tc>
          <w:tcPr>
            <w:tcW w:w="1417"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p>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Расчетная скорость движения, </w:t>
            </w:r>
            <w:proofErr w:type="gramStart"/>
            <w:r w:rsidRPr="00783580">
              <w:rPr>
                <w:rFonts w:ascii="Times New Roman" w:eastAsia="Times New Roman" w:hAnsi="Times New Roman" w:cs="Times New Roman"/>
                <w:sz w:val="24"/>
                <w:szCs w:val="24"/>
              </w:rPr>
              <w:t>км</w:t>
            </w:r>
            <w:proofErr w:type="gramEnd"/>
            <w:r w:rsidRPr="00783580">
              <w:rPr>
                <w:rFonts w:ascii="Times New Roman" w:eastAsia="Times New Roman" w:hAnsi="Times New Roman" w:cs="Times New Roman"/>
                <w:sz w:val="24"/>
                <w:szCs w:val="24"/>
              </w:rPr>
              <w:t>/ч</w:t>
            </w:r>
          </w:p>
        </w:tc>
        <w:tc>
          <w:tcPr>
            <w:tcW w:w="1134" w:type="dxa"/>
            <w:tcBorders>
              <w:bottom w:val="single" w:sz="4" w:space="0" w:color="auto"/>
            </w:tcBorders>
            <w:vAlign w:val="center"/>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Ширина полосы движения, </w:t>
            </w:r>
            <w:proofErr w:type="gramStart"/>
            <w:r w:rsidRPr="00783580">
              <w:rPr>
                <w:rFonts w:ascii="Times New Roman" w:eastAsia="Times New Roman" w:hAnsi="Times New Roman" w:cs="Times New Roman"/>
                <w:sz w:val="24"/>
                <w:szCs w:val="24"/>
              </w:rPr>
              <w:t>м</w:t>
            </w:r>
            <w:proofErr w:type="gramEnd"/>
          </w:p>
        </w:tc>
        <w:tc>
          <w:tcPr>
            <w:tcW w:w="1134"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Число полос движения</w:t>
            </w:r>
          </w:p>
        </w:tc>
        <w:tc>
          <w:tcPr>
            <w:tcW w:w="1418"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Наименьший радиус кривых и в плане, </w:t>
            </w:r>
            <w:proofErr w:type="gramStart"/>
            <w:r w:rsidRPr="00783580">
              <w:rPr>
                <w:rFonts w:ascii="Times New Roman" w:eastAsia="Times New Roman" w:hAnsi="Times New Roman" w:cs="Times New Roman"/>
                <w:sz w:val="24"/>
                <w:szCs w:val="24"/>
              </w:rPr>
              <w:t>м</w:t>
            </w:r>
            <w:proofErr w:type="gramEnd"/>
          </w:p>
        </w:tc>
        <w:tc>
          <w:tcPr>
            <w:tcW w:w="1134"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proofErr w:type="spellStart"/>
            <w:proofErr w:type="gramStart"/>
            <w:r w:rsidRPr="00783580">
              <w:rPr>
                <w:rFonts w:ascii="Times New Roman" w:eastAsia="Times New Roman" w:hAnsi="Times New Roman" w:cs="Times New Roman"/>
                <w:sz w:val="24"/>
                <w:szCs w:val="24"/>
              </w:rPr>
              <w:t>Наиболь</w:t>
            </w:r>
            <w:r w:rsidR="00783580">
              <w:rPr>
                <w:rFonts w:ascii="Times New Roman" w:eastAsia="Times New Roman" w:hAnsi="Times New Roman" w:cs="Times New Roman"/>
                <w:sz w:val="24"/>
                <w:szCs w:val="24"/>
              </w:rPr>
              <w:t>-</w:t>
            </w:r>
            <w:r w:rsidRPr="00783580">
              <w:rPr>
                <w:rFonts w:ascii="Times New Roman" w:eastAsia="Times New Roman" w:hAnsi="Times New Roman" w:cs="Times New Roman"/>
                <w:sz w:val="24"/>
                <w:szCs w:val="24"/>
              </w:rPr>
              <w:t>ший</w:t>
            </w:r>
            <w:proofErr w:type="spellEnd"/>
            <w:proofErr w:type="gramEnd"/>
            <w:r w:rsidRPr="00783580">
              <w:rPr>
                <w:rFonts w:ascii="Times New Roman" w:eastAsia="Times New Roman" w:hAnsi="Times New Roman" w:cs="Times New Roman"/>
                <w:sz w:val="24"/>
                <w:szCs w:val="24"/>
              </w:rPr>
              <w:t xml:space="preserve"> продольный уклон, </w:t>
            </w:r>
            <w:r w:rsidRPr="00783580">
              <w:rPr>
                <w:rFonts w:ascii="Times New Roman" w:eastAsia="Times New Roman" w:hAnsi="Times New Roman" w:cs="Times New Roman"/>
                <w:sz w:val="24"/>
                <w:szCs w:val="24"/>
              </w:rPr>
              <w:sym w:font="Times New Roman" w:char="2030"/>
            </w:r>
          </w:p>
        </w:tc>
        <w:tc>
          <w:tcPr>
            <w:tcW w:w="992"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Наибольшая ширина земляного полотна, </w:t>
            </w:r>
            <w:proofErr w:type="gramStart"/>
            <w:r w:rsidRPr="00783580">
              <w:rPr>
                <w:rFonts w:ascii="Times New Roman" w:eastAsia="Times New Roman" w:hAnsi="Times New Roman" w:cs="Times New Roman"/>
                <w:sz w:val="24"/>
                <w:szCs w:val="24"/>
              </w:rPr>
              <w:t>м</w:t>
            </w:r>
            <w:proofErr w:type="gramEnd"/>
          </w:p>
        </w:tc>
      </w:tr>
      <w:tr w:rsidR="000B5161" w:rsidRPr="000B5161" w:rsidTr="00783580">
        <w:trPr>
          <w:trHeight w:val="340"/>
        </w:trPr>
        <w:tc>
          <w:tcPr>
            <w:tcW w:w="2166" w:type="dxa"/>
            <w:tcBorders>
              <w:bottom w:val="nil"/>
            </w:tcBorders>
          </w:tcPr>
          <w:p w:rsidR="000B5161" w:rsidRPr="00783580" w:rsidRDefault="000B5161" w:rsidP="000B5161">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Магистральные: </w:t>
            </w:r>
          </w:p>
        </w:tc>
        <w:tc>
          <w:tcPr>
            <w:tcW w:w="1417"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418"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992"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r>
      <w:tr w:rsidR="000B5161" w:rsidRPr="000B5161" w:rsidTr="00783580">
        <w:trPr>
          <w:trHeight w:val="284"/>
        </w:trPr>
        <w:tc>
          <w:tcPr>
            <w:tcW w:w="2166" w:type="dxa"/>
            <w:tcBorders>
              <w:top w:val="nil"/>
            </w:tcBorders>
          </w:tcPr>
          <w:p w:rsidR="000B5161" w:rsidRPr="00783580" w:rsidRDefault="000B5161" w:rsidP="000B5161">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скоростного движения</w:t>
            </w:r>
          </w:p>
        </w:tc>
        <w:tc>
          <w:tcPr>
            <w:tcW w:w="1417"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150 </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3,75 </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4-8 </w:t>
            </w:r>
          </w:p>
        </w:tc>
        <w:tc>
          <w:tcPr>
            <w:tcW w:w="1418"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1000 </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992"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65</w:t>
            </w:r>
          </w:p>
        </w:tc>
      </w:tr>
      <w:tr w:rsidR="000B5161" w:rsidRPr="000B5161" w:rsidTr="00783580">
        <w:trPr>
          <w:trHeight w:val="851"/>
        </w:trPr>
        <w:tc>
          <w:tcPr>
            <w:tcW w:w="2166" w:type="dxa"/>
          </w:tcPr>
          <w:p w:rsidR="000B5161" w:rsidRPr="00783580" w:rsidRDefault="000B5161" w:rsidP="000B5161">
            <w:pPr>
              <w:spacing w:after="0" w:line="240" w:lineRule="auto"/>
              <w:rPr>
                <w:rFonts w:ascii="Times New Roman" w:eastAsia="Times New Roman" w:hAnsi="Times New Roman" w:cs="Times New Roman"/>
                <w:spacing w:val="-4"/>
                <w:sz w:val="24"/>
                <w:szCs w:val="24"/>
              </w:rPr>
            </w:pPr>
            <w:proofErr w:type="gramStart"/>
            <w:r w:rsidRPr="00783580">
              <w:rPr>
                <w:rFonts w:ascii="Times New Roman" w:eastAsia="Times New Roman" w:hAnsi="Times New Roman" w:cs="Times New Roman"/>
                <w:spacing w:val="-4"/>
                <w:sz w:val="24"/>
                <w:szCs w:val="24"/>
              </w:rPr>
              <w:t>основные секторальные непрерывного и регулируемого движения</w:t>
            </w:r>
            <w:proofErr w:type="gramEnd"/>
          </w:p>
        </w:tc>
        <w:tc>
          <w:tcPr>
            <w:tcW w:w="1417"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120</w:t>
            </w:r>
          </w:p>
        </w:tc>
        <w:tc>
          <w:tcPr>
            <w:tcW w:w="1134"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3,75</w:t>
            </w:r>
          </w:p>
        </w:tc>
        <w:tc>
          <w:tcPr>
            <w:tcW w:w="1134"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4-6</w:t>
            </w:r>
          </w:p>
        </w:tc>
        <w:tc>
          <w:tcPr>
            <w:tcW w:w="1418"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600</w:t>
            </w:r>
          </w:p>
        </w:tc>
        <w:tc>
          <w:tcPr>
            <w:tcW w:w="1134"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tc>
        <w:tc>
          <w:tcPr>
            <w:tcW w:w="992"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tc>
      </w:tr>
      <w:tr w:rsidR="000B5161" w:rsidRPr="000B5161" w:rsidTr="00783580">
        <w:trPr>
          <w:trHeight w:val="851"/>
        </w:trPr>
        <w:tc>
          <w:tcPr>
            <w:tcW w:w="2166" w:type="dxa"/>
            <w:tcBorders>
              <w:bottom w:val="single" w:sz="4" w:space="0" w:color="auto"/>
            </w:tcBorders>
          </w:tcPr>
          <w:p w:rsidR="000B5161" w:rsidRPr="00783580" w:rsidRDefault="000B5161" w:rsidP="000B5161">
            <w:pPr>
              <w:spacing w:after="0" w:line="240" w:lineRule="auto"/>
              <w:rPr>
                <w:rFonts w:ascii="Times New Roman" w:eastAsia="Times New Roman" w:hAnsi="Times New Roman" w:cs="Times New Roman"/>
                <w:spacing w:val="-4"/>
                <w:sz w:val="24"/>
                <w:szCs w:val="24"/>
              </w:rPr>
            </w:pPr>
            <w:proofErr w:type="gramStart"/>
            <w:r w:rsidRPr="00783580">
              <w:rPr>
                <w:rFonts w:ascii="Times New Roman" w:eastAsia="Times New Roman" w:hAnsi="Times New Roman" w:cs="Times New Roman"/>
                <w:spacing w:val="-4"/>
                <w:sz w:val="24"/>
                <w:szCs w:val="24"/>
              </w:rPr>
              <w:t>основные зональные непрерывного и регулируемого движения</w:t>
            </w:r>
            <w:proofErr w:type="gramEnd"/>
          </w:p>
        </w:tc>
        <w:tc>
          <w:tcPr>
            <w:tcW w:w="1417"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100</w:t>
            </w:r>
          </w:p>
        </w:tc>
        <w:tc>
          <w:tcPr>
            <w:tcW w:w="1134"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3,75</w:t>
            </w:r>
          </w:p>
        </w:tc>
        <w:tc>
          <w:tcPr>
            <w:tcW w:w="1134"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418"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400</w:t>
            </w:r>
          </w:p>
        </w:tc>
        <w:tc>
          <w:tcPr>
            <w:tcW w:w="1134"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w:t>
            </w:r>
          </w:p>
        </w:tc>
        <w:tc>
          <w:tcPr>
            <w:tcW w:w="992"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w:t>
            </w:r>
          </w:p>
        </w:tc>
      </w:tr>
      <w:tr w:rsidR="000B5161" w:rsidRPr="000B5161" w:rsidTr="00783580">
        <w:trPr>
          <w:trHeight w:val="284"/>
        </w:trPr>
        <w:tc>
          <w:tcPr>
            <w:tcW w:w="2166" w:type="dxa"/>
            <w:tcBorders>
              <w:bottom w:val="nil"/>
            </w:tcBorders>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Местного значения:</w:t>
            </w:r>
          </w:p>
        </w:tc>
        <w:tc>
          <w:tcPr>
            <w:tcW w:w="1417"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418"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992"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r>
      <w:tr w:rsidR="000B5161" w:rsidRPr="000B5161" w:rsidTr="00783580">
        <w:trPr>
          <w:trHeight w:val="284"/>
        </w:trPr>
        <w:tc>
          <w:tcPr>
            <w:tcW w:w="2166" w:type="dxa"/>
            <w:tcBorders>
              <w:top w:val="nil"/>
            </w:tcBorders>
          </w:tcPr>
          <w:p w:rsidR="000B5161" w:rsidRPr="00783580" w:rsidRDefault="000B5161" w:rsidP="000B5161">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грузового движения</w:t>
            </w:r>
          </w:p>
        </w:tc>
        <w:tc>
          <w:tcPr>
            <w:tcW w:w="1417"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1418"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250</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992"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r>
      <w:tr w:rsidR="000B5161" w:rsidRPr="000B5161" w:rsidTr="00783580">
        <w:trPr>
          <w:trHeight w:val="284"/>
        </w:trPr>
        <w:tc>
          <w:tcPr>
            <w:tcW w:w="2166" w:type="dxa"/>
          </w:tcPr>
          <w:p w:rsidR="000B5161" w:rsidRPr="00783580" w:rsidRDefault="000B5161" w:rsidP="000B5161">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парковые</w:t>
            </w:r>
          </w:p>
        </w:tc>
        <w:tc>
          <w:tcPr>
            <w:tcW w:w="1417"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tc>
        <w:tc>
          <w:tcPr>
            <w:tcW w:w="1134"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134"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1418"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175</w:t>
            </w:r>
          </w:p>
        </w:tc>
        <w:tc>
          <w:tcPr>
            <w:tcW w:w="1134"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992"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w:t>
            </w:r>
          </w:p>
        </w:tc>
      </w:tr>
    </w:tbl>
    <w:p w:rsidR="000B5161" w:rsidRPr="000B5161" w:rsidRDefault="000B5161" w:rsidP="000B5161">
      <w:pPr>
        <w:spacing w:after="0" w:line="240" w:lineRule="auto"/>
        <w:jc w:val="both"/>
        <w:rPr>
          <w:rFonts w:ascii="Times New Roman" w:eastAsia="Times New Roman" w:hAnsi="Times New Roman" w:cs="Times New Roman"/>
          <w:i/>
          <w:spacing w:val="40"/>
        </w:rPr>
      </w:pPr>
      <w:r w:rsidRPr="000B5161">
        <w:rPr>
          <w:rFonts w:ascii="Times New Roman" w:eastAsia="Times New Roman" w:hAnsi="Times New Roman" w:cs="Times New Roman"/>
          <w:i/>
          <w:spacing w:val="40"/>
        </w:rPr>
        <w:t>Примечания:</w:t>
      </w:r>
    </w:p>
    <w:p w:rsidR="000B5161" w:rsidRPr="000B5161" w:rsidRDefault="000B5161" w:rsidP="000B5161">
      <w:pPr>
        <w:spacing w:after="0" w:line="240" w:lineRule="auto"/>
        <w:jc w:val="both"/>
        <w:rPr>
          <w:rFonts w:ascii="Times New Roman" w:eastAsia="Times New Roman" w:hAnsi="Times New Roman" w:cs="Times New Roman"/>
        </w:rPr>
      </w:pPr>
      <w:r w:rsidRPr="000B5161">
        <w:rPr>
          <w:rFonts w:ascii="Times New Roman" w:eastAsia="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0B5161" w:rsidRPr="000B5161" w:rsidRDefault="000B5161" w:rsidP="000B5161">
      <w:pPr>
        <w:spacing w:after="0" w:line="240" w:lineRule="auto"/>
        <w:jc w:val="both"/>
        <w:rPr>
          <w:rFonts w:ascii="Times New Roman" w:eastAsia="Times New Roman" w:hAnsi="Times New Roman" w:cs="Times New Roman"/>
        </w:rPr>
      </w:pPr>
      <w:r w:rsidRPr="000B5161">
        <w:rPr>
          <w:rFonts w:ascii="Times New Roman" w:eastAsia="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0B5161" w:rsidRPr="000B5161" w:rsidRDefault="000B5161" w:rsidP="000B5161">
      <w:pPr>
        <w:spacing w:after="0" w:line="240" w:lineRule="auto"/>
        <w:jc w:val="both"/>
        <w:rPr>
          <w:rFonts w:ascii="Times New Roman" w:eastAsia="Times New Roman" w:hAnsi="Times New Roman" w:cs="Times New Roman"/>
        </w:rPr>
      </w:pPr>
      <w:r w:rsidRPr="000B5161">
        <w:rPr>
          <w:rFonts w:ascii="Times New Roman" w:eastAsia="Times New Roman" w:hAnsi="Times New Roman" w:cs="Times New Roman"/>
        </w:rPr>
        <w:lastRenderedPageBreak/>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B5161">
          <w:rPr>
            <w:rFonts w:ascii="Times New Roman" w:eastAsia="Times New Roman" w:hAnsi="Times New Roman" w:cs="Times New Roman"/>
          </w:rPr>
          <w:t>4 м</w:t>
        </w:r>
      </w:smartTag>
      <w:r w:rsidRPr="000B5161">
        <w:rPr>
          <w:rFonts w:ascii="Times New Roman" w:eastAsia="Times New Roman" w:hAnsi="Times New Roman" w:cs="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B5161">
          <w:rPr>
            <w:rFonts w:ascii="Times New Roman" w:eastAsia="Times New Roman" w:hAnsi="Times New Roman" w:cs="Times New Roman"/>
          </w:rPr>
          <w:t>4,5 м</w:t>
        </w:r>
      </w:smartTag>
      <w:r w:rsidRPr="000B5161">
        <w:rPr>
          <w:rFonts w:ascii="Times New Roman" w:eastAsia="Times New Roman" w:hAnsi="Times New Roman" w:cs="Times New Roman"/>
        </w:rPr>
        <w:t>.</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0B5161" w:rsidRPr="000B5161" w:rsidRDefault="000B5161" w:rsidP="000B5161">
      <w:pPr>
        <w:spacing w:before="120" w:after="120" w:line="240" w:lineRule="auto"/>
        <w:jc w:val="both"/>
        <w:rPr>
          <w:rFonts w:ascii="Times New Roman" w:eastAsia="Times New Roman" w:hAnsi="Times New Roman" w:cs="Times New Roman"/>
          <w:sz w:val="28"/>
          <w:szCs w:val="28"/>
          <w:u w:val="single"/>
        </w:rPr>
      </w:pPr>
    </w:p>
    <w:p w:rsidR="000B5161" w:rsidRPr="000B5161" w:rsidRDefault="000B5161"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0B5161">
        <w:rPr>
          <w:rFonts w:ascii="Times New Roman" w:eastAsia="Times New Roman" w:hAnsi="Times New Roman" w:cs="Times New Roman"/>
          <w:b/>
          <w:sz w:val="28"/>
          <w:szCs w:val="28"/>
        </w:rPr>
        <w:t xml:space="preserve">2.3.4. Норматив уровня автомобилизации </w:t>
      </w:r>
    </w:p>
    <w:p w:rsidR="00C0349B" w:rsidRPr="00783580" w:rsidRDefault="000B5161" w:rsidP="00783580">
      <w:pPr>
        <w:spacing w:before="120" w:after="120" w:line="240" w:lineRule="auto"/>
        <w:ind w:firstLine="709"/>
        <w:jc w:val="both"/>
        <w:rPr>
          <w:rFonts w:ascii="Times New Roman" w:eastAsia="Times New Roman" w:hAnsi="Times New Roman" w:cs="Times New Roman"/>
          <w:sz w:val="28"/>
          <w:szCs w:val="28"/>
        </w:rPr>
      </w:pPr>
      <w:r w:rsidRPr="00783580">
        <w:rPr>
          <w:rFonts w:ascii="Times New Roman" w:eastAsia="Times New Roman" w:hAnsi="Times New Roman" w:cs="Times New Roman"/>
          <w:sz w:val="28"/>
          <w:szCs w:val="28"/>
        </w:rPr>
        <w:t>Пропускную способность сети улиц, дорог и транспортных пересечений, число мест хранения автомобилей в городском округе Жигулевск Самарской области следует определять исходя из уровня автомобилизации составляющий 385 автомобилей на 1000 человек.</w:t>
      </w:r>
      <w:bookmarkStart w:id="48" w:name="_Toc399148806"/>
    </w:p>
    <w:p w:rsidR="00C0349B" w:rsidRPr="005F3D52" w:rsidRDefault="00C0349B"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5F3D52">
        <w:rPr>
          <w:rFonts w:ascii="Times New Roman" w:eastAsia="Times New Roman" w:hAnsi="Times New Roman" w:cs="Times New Roman"/>
          <w:b/>
          <w:sz w:val="28"/>
          <w:szCs w:val="28"/>
        </w:rPr>
        <w:t>2.3.5. Улично-дорожная сеть</w:t>
      </w:r>
      <w:bookmarkEnd w:id="48"/>
    </w:p>
    <w:p w:rsidR="00C0349B" w:rsidRPr="00C0349B" w:rsidRDefault="00C0349B" w:rsidP="00C0349B">
      <w:pPr>
        <w:suppressAutoHyphens/>
        <w:autoSpaceDE w:val="0"/>
        <w:spacing w:before="120" w:after="120" w:line="240" w:lineRule="auto"/>
        <w:ind w:firstLine="680"/>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В городском округе Жигулевск основные направления развития транспортной инфраструктуры предусматривают:</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 xml:space="preserve">реконструкцию существующих улиц и дорог в застроенной части городского округа; </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создание новых улиц и дорог, а также объектов транспортной инфраструктуры на территориях новой застройки;</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развитие инфраструктуры обслуживания автомобильных дорог;</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развитие инфраструктуры обслуживания автотранспорта;</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достижение нормативной пешеходной доступности остановок общественного транспорта;</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подключение территорий новой жилой застройки к существующему общественному транспорту;</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строительство гаражей и автостоянок для хранения автомобильного транспорта;</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обустройство площадок для временного хранения автомобильного транспорта на парковках возле зданий культурно-бытового и общественного назначения.</w:t>
      </w:r>
    </w:p>
    <w:p w:rsidR="00C0349B" w:rsidRPr="00C0349B" w:rsidRDefault="00C0349B" w:rsidP="00C0349B">
      <w:pPr>
        <w:spacing w:before="120" w:after="120" w:line="240" w:lineRule="auto"/>
        <w:ind w:firstLine="709"/>
        <w:jc w:val="center"/>
        <w:rPr>
          <w:rFonts w:ascii="Times New Roman" w:eastAsia="Times New Roman" w:hAnsi="Times New Roman" w:cs="Times New Roman"/>
          <w:bCs/>
          <w:sz w:val="28"/>
          <w:szCs w:val="28"/>
        </w:rPr>
      </w:pPr>
      <w:r w:rsidRPr="00C0349B">
        <w:rPr>
          <w:rFonts w:ascii="Times New Roman" w:eastAsia="Times New Roman" w:hAnsi="Times New Roman" w:cs="Times New Roman"/>
          <w:bCs/>
          <w:sz w:val="28"/>
          <w:szCs w:val="28"/>
        </w:rPr>
        <w:lastRenderedPageBreak/>
        <w:t>Назначение улично-дорожной сети</w:t>
      </w:r>
    </w:p>
    <w:p w:rsidR="00C0349B" w:rsidRPr="00C0349B" w:rsidRDefault="00C0349B" w:rsidP="00C0349B">
      <w:pPr>
        <w:spacing w:after="0" w:line="240" w:lineRule="auto"/>
        <w:ind w:firstLine="709"/>
        <w:jc w:val="right"/>
        <w:rPr>
          <w:rFonts w:ascii="Times New Roman" w:eastAsia="Times New Roman" w:hAnsi="Times New Roman" w:cs="Times New Roman"/>
          <w:bCs/>
          <w:sz w:val="28"/>
          <w:szCs w:val="28"/>
        </w:rPr>
      </w:pPr>
      <w:r w:rsidRPr="00C0349B">
        <w:rPr>
          <w:rFonts w:ascii="Times New Roman" w:eastAsia="Times New Roman" w:hAnsi="Times New Roman" w:cs="Times New Roman"/>
          <w:bCs/>
          <w:sz w:val="28"/>
          <w:szCs w:val="28"/>
        </w:rPr>
        <w:t>Таблица 2.3.5.1.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6476"/>
      </w:tblGrid>
      <w:tr w:rsidR="00C0349B" w:rsidRPr="00C0349B" w:rsidTr="00C0349B">
        <w:tc>
          <w:tcPr>
            <w:tcW w:w="2880" w:type="dxa"/>
            <w:tcBorders>
              <w:top w:val="single" w:sz="4" w:space="0" w:color="auto"/>
              <w:bottom w:val="single" w:sz="4" w:space="0" w:color="auto"/>
              <w:right w:val="single" w:sz="4" w:space="0" w:color="auto"/>
            </w:tcBorders>
          </w:tcPr>
          <w:p w:rsidR="00C0349B" w:rsidRPr="0078358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Тип дорог и улиц</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Основное назначение дорог и улиц</w:t>
            </w:r>
          </w:p>
        </w:tc>
      </w:tr>
      <w:tr w:rsidR="00C0349B" w:rsidRPr="00C0349B" w:rsidTr="00C0349B">
        <w:trPr>
          <w:trHeight w:val="255"/>
        </w:trPr>
        <w:tc>
          <w:tcPr>
            <w:tcW w:w="2880" w:type="dxa"/>
            <w:tcBorders>
              <w:top w:val="single" w:sz="4" w:space="0" w:color="auto"/>
              <w:bottom w:val="single" w:sz="4" w:space="0" w:color="auto"/>
              <w:right w:val="single" w:sz="4" w:space="0" w:color="auto"/>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lang w:eastAsia="ar-SA"/>
              </w:rPr>
              <w:t>Магистральные улицы (регулируемого движения)</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Осуществляют транспортную связь  между жилыми, промышленными районами и центром города, центрами планировочных районов; выходы на магистральные улицы, дороги и внешние автомобильные дороги. Пересечения с магистральными улицами и дорогами планируются в одном уровне. Пешеходные переходы устраиваются вне проезжей части и в уровне проезжей части.</w:t>
            </w:r>
          </w:p>
        </w:tc>
      </w:tr>
      <w:tr w:rsidR="00C0349B" w:rsidRPr="00C0349B" w:rsidTr="00C0349B">
        <w:trPr>
          <w:trHeight w:val="390"/>
        </w:trPr>
        <w:tc>
          <w:tcPr>
            <w:tcW w:w="2880" w:type="dxa"/>
            <w:tcBorders>
              <w:top w:val="single" w:sz="4" w:space="0" w:color="auto"/>
              <w:bottom w:val="single" w:sz="4" w:space="0" w:color="auto"/>
              <w:right w:val="single" w:sz="4" w:space="0" w:color="auto"/>
            </w:tcBorders>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ar-SA"/>
              </w:rPr>
              <w:t>Магистрали районного значения</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Осуществляют транспортную и пешеходную связь между жилыми районами, а также между жилыми и промышленными районами, общественными центрами,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вне проезжей части и в уровне проезжей части.</w:t>
            </w:r>
          </w:p>
        </w:tc>
      </w:tr>
      <w:tr w:rsidR="00C0349B" w:rsidRPr="00C0349B" w:rsidTr="00C0349B">
        <w:trPr>
          <w:trHeight w:val="562"/>
        </w:trPr>
        <w:tc>
          <w:tcPr>
            <w:tcW w:w="2880" w:type="dxa"/>
            <w:tcBorders>
              <w:top w:val="single" w:sz="4" w:space="0" w:color="auto"/>
              <w:bottom w:val="single" w:sz="4" w:space="0" w:color="auto"/>
              <w:right w:val="single" w:sz="4" w:space="0" w:color="auto"/>
            </w:tcBorders>
          </w:tcPr>
          <w:p w:rsidR="00C0349B" w:rsidRPr="00783580" w:rsidRDefault="00C0349B" w:rsidP="00C0349B">
            <w:pPr>
              <w:spacing w:after="0" w:line="240" w:lineRule="auto"/>
              <w:jc w:val="both"/>
              <w:rPr>
                <w:rFonts w:ascii="Times New Roman" w:eastAsia="Times New Roman" w:hAnsi="Times New Roman" w:cs="Times New Roman"/>
                <w:sz w:val="24"/>
                <w:szCs w:val="24"/>
                <w:highlight w:val="yellow"/>
              </w:rPr>
            </w:pPr>
            <w:r w:rsidRPr="00783580">
              <w:rPr>
                <w:rFonts w:ascii="Times New Roman" w:eastAsia="Times New Roman" w:hAnsi="Times New Roman" w:cs="Times New Roman"/>
                <w:sz w:val="24"/>
                <w:szCs w:val="24"/>
              </w:rPr>
              <w:t>Улицы и дороги местного значения</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C0349B" w:rsidRPr="00C0349B" w:rsidTr="00C0349B">
        <w:trPr>
          <w:trHeight w:val="639"/>
        </w:trPr>
        <w:tc>
          <w:tcPr>
            <w:tcW w:w="2880" w:type="dxa"/>
            <w:tcBorders>
              <w:top w:val="single" w:sz="4" w:space="0" w:color="auto"/>
              <w:left w:val="single" w:sz="6" w:space="0" w:color="auto"/>
              <w:bottom w:val="single" w:sz="6" w:space="0" w:color="auto"/>
              <w:right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83580">
              <w:rPr>
                <w:rFonts w:ascii="Times New Roman" w:eastAsia="Times New Roman" w:hAnsi="Times New Roman" w:cs="Times New Roman"/>
                <w:sz w:val="24"/>
                <w:szCs w:val="24"/>
                <w:lang w:eastAsia="ru-RU"/>
              </w:rPr>
              <w:t>- улицы в жилой застройке</w:t>
            </w:r>
          </w:p>
        </w:tc>
        <w:tc>
          <w:tcPr>
            <w:tcW w:w="6476" w:type="dxa"/>
            <w:tcBorders>
              <w:top w:val="single" w:sz="4" w:space="0" w:color="auto"/>
              <w:left w:val="single" w:sz="4" w:space="0" w:color="auto"/>
              <w:bottom w:val="single" w:sz="6"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83580">
              <w:rPr>
                <w:rFonts w:ascii="Times New Roman" w:eastAsia="Times New Roman" w:hAnsi="Times New Roman" w:cs="Times New Roman"/>
                <w:sz w:val="24"/>
                <w:szCs w:val="24"/>
                <w:lang w:eastAsia="ru-RU"/>
              </w:rPr>
              <w:t>Транспортные и пешеходные связи на территориях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C0349B" w:rsidRPr="00C0349B" w:rsidTr="00C0349B">
        <w:tc>
          <w:tcPr>
            <w:tcW w:w="2880" w:type="dxa"/>
            <w:tcBorders>
              <w:top w:val="single" w:sz="4" w:space="0" w:color="auto"/>
              <w:bottom w:val="single" w:sz="4" w:space="0" w:color="auto"/>
              <w:right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 улицы в общественно-деловых и торговых зонах</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Транспортные и пешеходные связи внутри зон и районов для обеспечения доступа к торговым, офисным, административным зданиям, образовательным организациям и др. Пешеходные переходы устраиваются в уровне проезжей дороги.</w:t>
            </w:r>
          </w:p>
        </w:tc>
      </w:tr>
      <w:tr w:rsidR="00C0349B" w:rsidRPr="00C0349B" w:rsidTr="00C0349B">
        <w:trPr>
          <w:trHeight w:val="698"/>
        </w:trPr>
        <w:tc>
          <w:tcPr>
            <w:tcW w:w="2880" w:type="dxa"/>
            <w:tcBorders>
              <w:top w:val="single" w:sz="4" w:space="0" w:color="auto"/>
              <w:bottom w:val="single" w:sz="4" w:space="0" w:color="auto"/>
              <w:right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 улицы и дороги в производственных зонах</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дороги.</w:t>
            </w:r>
          </w:p>
        </w:tc>
      </w:tr>
      <w:tr w:rsidR="00C0349B" w:rsidRPr="00C0349B" w:rsidTr="00C0349B">
        <w:tc>
          <w:tcPr>
            <w:tcW w:w="2880" w:type="dxa"/>
            <w:tcBorders>
              <w:top w:val="single" w:sz="4" w:space="0" w:color="auto"/>
              <w:bottom w:val="single" w:sz="4" w:space="0" w:color="auto"/>
              <w:right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 пешеходные улицы и площади</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Движение всех видов транспорта исключено. Обеспечивается возможность проезда специального транспорта.</w:t>
            </w:r>
          </w:p>
        </w:tc>
      </w:tr>
    </w:tbl>
    <w:p w:rsidR="00C0349B" w:rsidRPr="00C0349B" w:rsidRDefault="00C0349B" w:rsidP="00C0349B">
      <w:pPr>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Примечание:</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1.В составе УДС выделяются главные улицы города, являющиеся основой архитектурно-планировочного построения общегородского центра.</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2. В зависимости от величины и планировочной структуры города, объемов движения, указанные основные категории улиц и дорог дополняются или применяется их неполный состав.</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lastRenderedPageBreak/>
        <w:t>4.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C0349B" w:rsidRPr="00C0349B" w:rsidRDefault="00C0349B" w:rsidP="00C0349B">
      <w:pPr>
        <w:spacing w:after="0" w:line="240" w:lineRule="auto"/>
        <w:jc w:val="both"/>
        <w:rPr>
          <w:rFonts w:ascii="Times New Roman" w:eastAsia="Times New Roman" w:hAnsi="Times New Roman" w:cs="Times New Roman"/>
        </w:rPr>
      </w:pPr>
    </w:p>
    <w:p w:rsidR="00C0349B" w:rsidRPr="00C0349B" w:rsidRDefault="00C0349B" w:rsidP="00C0349B">
      <w:pPr>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Основные расчетные параметры городской уличной сети</w:t>
      </w:r>
    </w:p>
    <w:p w:rsidR="00C0349B" w:rsidRPr="00C0349B" w:rsidRDefault="00C0349B" w:rsidP="00C0349B">
      <w:pPr>
        <w:spacing w:after="0" w:line="240" w:lineRule="auto"/>
        <w:ind w:firstLine="709"/>
        <w:jc w:val="right"/>
        <w:rPr>
          <w:rFonts w:ascii="Times New Roman" w:eastAsia="Times New Roman" w:hAnsi="Times New Roman" w:cs="Times New Roman"/>
          <w:bCs/>
          <w:sz w:val="28"/>
          <w:szCs w:val="28"/>
        </w:rPr>
      </w:pPr>
      <w:r w:rsidRPr="00C0349B">
        <w:rPr>
          <w:rFonts w:ascii="Times New Roman" w:eastAsia="Times New Roman" w:hAnsi="Times New Roman" w:cs="Times New Roman"/>
          <w:sz w:val="28"/>
          <w:szCs w:val="28"/>
        </w:rPr>
        <w:t xml:space="preserve">Таблица </w:t>
      </w:r>
      <w:r w:rsidRPr="00C0349B">
        <w:rPr>
          <w:rFonts w:ascii="Times New Roman" w:eastAsia="Times New Roman" w:hAnsi="Times New Roman" w:cs="Times New Roman"/>
          <w:bCs/>
          <w:sz w:val="28"/>
          <w:szCs w:val="28"/>
        </w:rPr>
        <w:t>2.3.5.2.</w:t>
      </w:r>
    </w:p>
    <w:tbl>
      <w:tblPr>
        <w:tblW w:w="935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3"/>
        <w:gridCol w:w="12"/>
        <w:gridCol w:w="1263"/>
        <w:gridCol w:w="1276"/>
        <w:gridCol w:w="1519"/>
        <w:gridCol w:w="40"/>
        <w:gridCol w:w="1137"/>
        <w:gridCol w:w="1276"/>
      </w:tblGrid>
      <w:tr w:rsidR="00C0349B" w:rsidRPr="00C0349B" w:rsidTr="00C0349B">
        <w:tc>
          <w:tcPr>
            <w:tcW w:w="2833" w:type="dxa"/>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Категория дорог и улиц города</w:t>
            </w:r>
          </w:p>
        </w:tc>
        <w:tc>
          <w:tcPr>
            <w:tcW w:w="1275" w:type="dxa"/>
            <w:gridSpan w:val="2"/>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Расчетная скорость движения, </w:t>
            </w:r>
            <w:proofErr w:type="gramStart"/>
            <w:r w:rsidRPr="00783580">
              <w:rPr>
                <w:rFonts w:ascii="Times New Roman" w:eastAsia="Times New Roman" w:hAnsi="Times New Roman" w:cs="Times New Roman"/>
                <w:spacing w:val="-2"/>
                <w:sz w:val="24"/>
                <w:szCs w:val="24"/>
              </w:rPr>
              <w:t>км</w:t>
            </w:r>
            <w:proofErr w:type="gramEnd"/>
            <w:r w:rsidRPr="00783580">
              <w:rPr>
                <w:rFonts w:ascii="Times New Roman" w:eastAsia="Times New Roman" w:hAnsi="Times New Roman" w:cs="Times New Roman"/>
                <w:spacing w:val="-2"/>
                <w:sz w:val="24"/>
                <w:szCs w:val="24"/>
              </w:rPr>
              <w:t>/ч</w:t>
            </w:r>
          </w:p>
        </w:tc>
        <w:tc>
          <w:tcPr>
            <w:tcW w:w="1276"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Ширина полосы движения, </w:t>
            </w:r>
            <w:proofErr w:type="gramStart"/>
            <w:r w:rsidRPr="00783580">
              <w:rPr>
                <w:rFonts w:ascii="Times New Roman" w:eastAsia="Times New Roman" w:hAnsi="Times New Roman" w:cs="Times New Roman"/>
                <w:spacing w:val="-2"/>
                <w:sz w:val="24"/>
                <w:szCs w:val="24"/>
              </w:rPr>
              <w:t>м</w:t>
            </w:r>
            <w:proofErr w:type="gramEnd"/>
          </w:p>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p>
        </w:tc>
        <w:tc>
          <w:tcPr>
            <w:tcW w:w="1559" w:type="dxa"/>
            <w:gridSpan w:val="2"/>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Число полос движения (суммарно)</w:t>
            </w:r>
          </w:p>
        </w:tc>
        <w:tc>
          <w:tcPr>
            <w:tcW w:w="1137" w:type="dxa"/>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Наибольший уклон,</w:t>
            </w: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w:t>
            </w:r>
            <w:r w:rsidRPr="00783580">
              <w:rPr>
                <w:rFonts w:ascii="Times New Roman" w:eastAsia="Times New Roman" w:hAnsi="Times New Roman" w:cs="Times New Roman"/>
                <w:spacing w:val="-2"/>
                <w:sz w:val="24"/>
                <w:szCs w:val="24"/>
                <w:vertAlign w:val="subscript"/>
              </w:rPr>
              <w:t>о</w:t>
            </w:r>
          </w:p>
        </w:tc>
        <w:tc>
          <w:tcPr>
            <w:tcW w:w="1276" w:type="dxa"/>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Наименьшая ширина </w:t>
            </w:r>
            <w:proofErr w:type="spellStart"/>
            <w:r w:rsidRPr="00783580">
              <w:rPr>
                <w:rFonts w:ascii="Times New Roman" w:eastAsia="Times New Roman" w:hAnsi="Times New Roman" w:cs="Times New Roman"/>
                <w:spacing w:val="-2"/>
                <w:sz w:val="24"/>
                <w:szCs w:val="24"/>
              </w:rPr>
              <w:t>пешеходн</w:t>
            </w:r>
            <w:proofErr w:type="spellEnd"/>
            <w:r w:rsidRPr="00783580">
              <w:rPr>
                <w:rFonts w:ascii="Times New Roman" w:eastAsia="Times New Roman" w:hAnsi="Times New Roman" w:cs="Times New Roman"/>
                <w:spacing w:val="-2"/>
                <w:sz w:val="24"/>
                <w:szCs w:val="24"/>
              </w:rPr>
              <w:t xml:space="preserve">. части тротуара, </w:t>
            </w:r>
            <w:proofErr w:type="gramStart"/>
            <w:r w:rsidRPr="00783580">
              <w:rPr>
                <w:rFonts w:ascii="Times New Roman" w:eastAsia="Times New Roman" w:hAnsi="Times New Roman" w:cs="Times New Roman"/>
                <w:spacing w:val="-2"/>
                <w:sz w:val="24"/>
                <w:szCs w:val="24"/>
              </w:rPr>
              <w:t>м</w:t>
            </w:r>
            <w:proofErr w:type="gramEnd"/>
          </w:p>
        </w:tc>
      </w:tr>
      <w:tr w:rsidR="00C0349B" w:rsidRPr="00C0349B" w:rsidTr="00C0349B">
        <w:tc>
          <w:tcPr>
            <w:tcW w:w="9356" w:type="dxa"/>
            <w:gridSpan w:val="8"/>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pacing w:val="-2"/>
                <w:sz w:val="24"/>
                <w:szCs w:val="24"/>
              </w:rPr>
              <w:t>Магистральные улицы:</w:t>
            </w:r>
          </w:p>
        </w:tc>
      </w:tr>
      <w:tr w:rsidR="00C0349B" w:rsidRPr="00C0349B" w:rsidTr="00C0349B">
        <w:tc>
          <w:tcPr>
            <w:tcW w:w="2833"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регулируемого движения</w:t>
            </w:r>
          </w:p>
        </w:tc>
        <w:tc>
          <w:tcPr>
            <w:tcW w:w="127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80-50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3,25-3,75</w:t>
            </w:r>
          </w:p>
        </w:tc>
        <w:tc>
          <w:tcPr>
            <w:tcW w:w="155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4-6</w:t>
            </w:r>
          </w:p>
        </w:tc>
        <w:tc>
          <w:tcPr>
            <w:tcW w:w="113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65-70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r>
      <w:tr w:rsidR="00C0349B" w:rsidRPr="00C0349B" w:rsidTr="00C0349B">
        <w:tc>
          <w:tcPr>
            <w:tcW w:w="2833"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районного значения</w:t>
            </w:r>
          </w:p>
        </w:tc>
        <w:tc>
          <w:tcPr>
            <w:tcW w:w="127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70-50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3,25-3,75</w:t>
            </w:r>
          </w:p>
        </w:tc>
        <w:tc>
          <w:tcPr>
            <w:tcW w:w="155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13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60-70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2,25</w:t>
            </w:r>
          </w:p>
        </w:tc>
      </w:tr>
      <w:tr w:rsidR="00C0349B" w:rsidRPr="00C0349B" w:rsidTr="00C0349B">
        <w:tc>
          <w:tcPr>
            <w:tcW w:w="9356" w:type="dxa"/>
            <w:gridSpan w:val="8"/>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Улицы и дороги местного </w:t>
            </w:r>
            <w:r w:rsidRPr="00783580">
              <w:rPr>
                <w:rFonts w:ascii="Times New Roman" w:eastAsia="Times New Roman" w:hAnsi="Times New Roman" w:cs="Times New Roman"/>
                <w:spacing w:val="-2"/>
                <w:sz w:val="24"/>
                <w:szCs w:val="24"/>
              </w:rPr>
              <w:t>значения:</w:t>
            </w:r>
          </w:p>
        </w:tc>
      </w:tr>
      <w:tr w:rsidR="00C0349B" w:rsidRPr="00C0349B" w:rsidTr="00C0349B">
        <w:tc>
          <w:tcPr>
            <w:tcW w:w="2833"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улицы в зонах жилой застройки</w:t>
            </w:r>
          </w:p>
        </w:tc>
        <w:tc>
          <w:tcPr>
            <w:tcW w:w="127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50-30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3,0-3,5</w:t>
            </w:r>
          </w:p>
        </w:tc>
        <w:tc>
          <w:tcPr>
            <w:tcW w:w="155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13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r>
      <w:tr w:rsidR="00C0349B" w:rsidRPr="00C0349B" w:rsidTr="00C0349B">
        <w:tc>
          <w:tcPr>
            <w:tcW w:w="2833"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улицы в общественно-деловых и торговых зонах</w:t>
            </w:r>
          </w:p>
        </w:tc>
        <w:tc>
          <w:tcPr>
            <w:tcW w:w="127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50-30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3,0-3,5</w:t>
            </w:r>
          </w:p>
        </w:tc>
        <w:tc>
          <w:tcPr>
            <w:tcW w:w="155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13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r>
      <w:tr w:rsidR="00C0349B" w:rsidRPr="00C0349B" w:rsidTr="00C0349B">
        <w:tc>
          <w:tcPr>
            <w:tcW w:w="2833"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 улицы и дороги </w:t>
            </w:r>
            <w:proofErr w:type="gramStart"/>
            <w:r w:rsidRPr="00783580">
              <w:rPr>
                <w:rFonts w:ascii="Times New Roman" w:eastAsia="Times New Roman" w:hAnsi="Times New Roman" w:cs="Times New Roman"/>
                <w:spacing w:val="-2"/>
                <w:sz w:val="24"/>
                <w:szCs w:val="24"/>
              </w:rPr>
              <w:t>в</w:t>
            </w:r>
            <w:proofErr w:type="gramEnd"/>
            <w:r w:rsidRPr="00783580">
              <w:rPr>
                <w:rFonts w:ascii="Times New Roman" w:eastAsia="Times New Roman" w:hAnsi="Times New Roman" w:cs="Times New Roman"/>
                <w:spacing w:val="-2"/>
                <w:sz w:val="24"/>
                <w:szCs w:val="24"/>
              </w:rPr>
              <w:t xml:space="preserve"> </w:t>
            </w:r>
          </w:p>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производственных </w:t>
            </w:r>
            <w:proofErr w:type="gramStart"/>
            <w:r w:rsidRPr="00783580">
              <w:rPr>
                <w:rFonts w:ascii="Times New Roman" w:eastAsia="Times New Roman" w:hAnsi="Times New Roman" w:cs="Times New Roman"/>
                <w:spacing w:val="-2"/>
                <w:sz w:val="24"/>
                <w:szCs w:val="24"/>
              </w:rPr>
              <w:t>зонах</w:t>
            </w:r>
            <w:proofErr w:type="gramEnd"/>
          </w:p>
        </w:tc>
        <w:tc>
          <w:tcPr>
            <w:tcW w:w="127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3,5</w:t>
            </w:r>
          </w:p>
        </w:tc>
        <w:tc>
          <w:tcPr>
            <w:tcW w:w="155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13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r>
      <w:tr w:rsidR="00C0349B" w:rsidRPr="00C0349B" w:rsidTr="00C0349B">
        <w:tc>
          <w:tcPr>
            <w:tcW w:w="9356" w:type="dxa"/>
            <w:gridSpan w:val="8"/>
            <w:tcBorders>
              <w:bottom w:val="single" w:sz="4" w:space="0" w:color="auto"/>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pacing w:val="-2"/>
                <w:sz w:val="24"/>
                <w:szCs w:val="24"/>
              </w:rPr>
              <w:t>Пешеходные улицы и площади:</w:t>
            </w:r>
          </w:p>
        </w:tc>
      </w:tr>
      <w:tr w:rsidR="00783580" w:rsidRPr="00C0349B" w:rsidTr="005F3D52">
        <w:tc>
          <w:tcPr>
            <w:tcW w:w="2845" w:type="dxa"/>
            <w:gridSpan w:val="2"/>
            <w:vMerge w:val="restart"/>
            <w:tcBorders>
              <w:top w:val="single" w:sz="4" w:space="0" w:color="auto"/>
              <w:right w:val="nil"/>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Пешеходные улицы и площади</w:t>
            </w:r>
          </w:p>
        </w:tc>
        <w:tc>
          <w:tcPr>
            <w:tcW w:w="1263" w:type="dxa"/>
            <w:vMerge w:val="restart"/>
            <w:tcBorders>
              <w:top w:val="single" w:sz="4" w:space="0" w:color="auto"/>
              <w:right w:val="single" w:sz="4" w:space="0" w:color="auto"/>
            </w:tcBorders>
          </w:tcPr>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tcPr>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по расчету</w:t>
            </w:r>
          </w:p>
        </w:tc>
        <w:tc>
          <w:tcPr>
            <w:tcW w:w="1519" w:type="dxa"/>
            <w:vMerge w:val="restart"/>
            <w:tcBorders>
              <w:top w:val="single" w:sz="4" w:space="0" w:color="auto"/>
              <w:left w:val="single" w:sz="4" w:space="0" w:color="auto"/>
            </w:tcBorders>
          </w:tcPr>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по</w:t>
            </w:r>
          </w:p>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 расчету</w:t>
            </w:r>
          </w:p>
        </w:tc>
        <w:tc>
          <w:tcPr>
            <w:tcW w:w="1177" w:type="dxa"/>
            <w:gridSpan w:val="2"/>
            <w:tcBorders>
              <w:top w:val="single" w:sz="4" w:space="0" w:color="auto"/>
              <w:left w:val="single" w:sz="4" w:space="0" w:color="auto"/>
              <w:bottom w:val="nil"/>
            </w:tcBorders>
          </w:tcPr>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tc>
        <w:tc>
          <w:tcPr>
            <w:tcW w:w="1276" w:type="dxa"/>
            <w:vMerge w:val="restart"/>
            <w:tcBorders>
              <w:top w:val="single" w:sz="4" w:space="0" w:color="auto"/>
              <w:left w:val="single" w:sz="4" w:space="0" w:color="auto"/>
            </w:tcBorders>
          </w:tcPr>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по</w:t>
            </w:r>
          </w:p>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проекту</w:t>
            </w:r>
          </w:p>
        </w:tc>
      </w:tr>
      <w:tr w:rsidR="00783580" w:rsidRPr="00C0349B" w:rsidTr="005F3D52">
        <w:tc>
          <w:tcPr>
            <w:tcW w:w="2845" w:type="dxa"/>
            <w:gridSpan w:val="2"/>
            <w:vMerge/>
            <w:tcBorders>
              <w:bottom w:val="single" w:sz="4" w:space="0" w:color="auto"/>
              <w:right w:val="nil"/>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c>
          <w:tcPr>
            <w:tcW w:w="1263" w:type="dxa"/>
            <w:vMerge/>
            <w:tcBorders>
              <w:bottom w:val="single" w:sz="4" w:space="0" w:color="auto"/>
              <w:right w:val="single" w:sz="4" w:space="0" w:color="auto"/>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c>
          <w:tcPr>
            <w:tcW w:w="1519" w:type="dxa"/>
            <w:vMerge/>
            <w:tcBorders>
              <w:left w:val="single" w:sz="4" w:space="0" w:color="auto"/>
              <w:bottom w:val="single" w:sz="4" w:space="0" w:color="auto"/>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c>
          <w:tcPr>
            <w:tcW w:w="1177" w:type="dxa"/>
            <w:gridSpan w:val="2"/>
            <w:tcBorders>
              <w:top w:val="nil"/>
              <w:left w:val="single" w:sz="4" w:space="0" w:color="auto"/>
              <w:bottom w:val="single" w:sz="4" w:space="0" w:color="auto"/>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c>
          <w:tcPr>
            <w:tcW w:w="1276" w:type="dxa"/>
            <w:vMerge/>
            <w:tcBorders>
              <w:left w:val="single" w:sz="4" w:space="0" w:color="auto"/>
              <w:bottom w:val="single" w:sz="4" w:space="0" w:color="auto"/>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r>
    </w:tbl>
    <w:p w:rsidR="00C0349B" w:rsidRPr="00C0349B" w:rsidRDefault="00C0349B" w:rsidP="00C0349B">
      <w:pPr>
        <w:suppressAutoHyphens/>
        <w:spacing w:after="0" w:line="240" w:lineRule="auto"/>
        <w:jc w:val="both"/>
        <w:rPr>
          <w:rFonts w:ascii="Times New Roman" w:eastAsia="Times New Roman" w:hAnsi="Times New Roman" w:cs="Times New Roman"/>
          <w:i/>
          <w:lang w:eastAsia="ar-SA"/>
        </w:rPr>
      </w:pPr>
      <w:r w:rsidRPr="00C0349B">
        <w:rPr>
          <w:rFonts w:ascii="Times New Roman" w:eastAsia="Times New Roman" w:hAnsi="Times New Roman" w:cs="Times New Roman"/>
          <w:i/>
          <w:lang w:eastAsia="ar-SA"/>
        </w:rPr>
        <w:t xml:space="preserve">Примечания: </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9проезжих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улиц – 40-100; улиц и дорог местного значения – 15-30.</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2. В ширину пешеходной части тротуаров и дорожек не включаются площади, необходимые для размещения киосков, скамеек и т. п.</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3.В условиях реконструкции на улицах местного значения, а также при расчетном пешеходном движении менее 50 чел./час в обоих направлениях допускается устройство тротуаров и дорожек шириной 1 м.</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4. При непосредственном примыкании тротуаров к стенам зданий, подпорным стенкам или оградам следует увеличивать их ширину не менее чем на 0,5 м.</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5. Расчетные параметры улиц и дорог города полностью приведены в СП 42.13330.2016.</w:t>
      </w:r>
    </w:p>
    <w:p w:rsidR="00C0349B" w:rsidRPr="00C0349B" w:rsidRDefault="00C0349B" w:rsidP="00C0349B">
      <w:pPr>
        <w:spacing w:after="0" w:line="240" w:lineRule="auto"/>
        <w:jc w:val="center"/>
        <w:rPr>
          <w:rFonts w:ascii="Times New Roman" w:eastAsia="Times New Roman" w:hAnsi="Times New Roman" w:cs="Times New Roman"/>
          <w:sz w:val="28"/>
          <w:szCs w:val="28"/>
        </w:rPr>
      </w:pPr>
    </w:p>
    <w:p w:rsidR="0092570D" w:rsidRDefault="0092570D">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C0349B" w:rsidRPr="00C0349B" w:rsidRDefault="00C0349B" w:rsidP="00C0349B">
      <w:pPr>
        <w:suppressAutoHyphens/>
        <w:spacing w:before="120" w:after="120" w:line="240" w:lineRule="auto"/>
        <w:ind w:firstLine="709"/>
        <w:jc w:val="center"/>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lastRenderedPageBreak/>
        <w:t>Классификация улиц и дорог сельских поселений</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Таблица </w:t>
      </w:r>
      <w:r w:rsidRPr="00C0349B">
        <w:rPr>
          <w:rFonts w:ascii="Times New Roman" w:eastAsia="Times New Roman" w:hAnsi="Times New Roman" w:cs="Times New Roman"/>
          <w:bCs/>
          <w:sz w:val="28"/>
          <w:szCs w:val="28"/>
        </w:rPr>
        <w:t>2.3.5.3.</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41"/>
      </w:tblGrid>
      <w:tr w:rsidR="00C0349B" w:rsidRPr="00C0349B" w:rsidTr="00C0349B">
        <w:trPr>
          <w:trHeight w:val="727"/>
        </w:trPr>
        <w:tc>
          <w:tcPr>
            <w:tcW w:w="2943" w:type="dxa"/>
          </w:tcPr>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Категория дорог и улиц</w:t>
            </w: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tc>
        <w:tc>
          <w:tcPr>
            <w:tcW w:w="6441" w:type="dxa"/>
          </w:tcPr>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Основное назначение дорог и улиц</w:t>
            </w: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tc>
      </w:tr>
      <w:tr w:rsidR="00C0349B" w:rsidRPr="00C0349B" w:rsidTr="00C0349B">
        <w:trPr>
          <w:trHeight w:val="1472"/>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Основные улицы сельского поселения</w:t>
            </w: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C0349B" w:rsidRPr="00C0349B" w:rsidTr="00C0349B">
        <w:trPr>
          <w:trHeight w:val="527"/>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Местные улицы</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Обеспечивают связь жилой застройки с основными улицами</w:t>
            </w:r>
          </w:p>
        </w:tc>
      </w:tr>
      <w:tr w:rsidR="00C0349B" w:rsidRPr="00C0349B" w:rsidTr="00C0349B">
        <w:trPr>
          <w:trHeight w:val="791"/>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Местные дороги</w:t>
            </w:r>
          </w:p>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Обеспечивают связи жилых и производственных территорий, обслуживают производственные территории</w:t>
            </w:r>
          </w:p>
        </w:tc>
      </w:tr>
      <w:tr w:rsidR="00C0349B" w:rsidRPr="00C0349B" w:rsidTr="00C0349B">
        <w:trPr>
          <w:trHeight w:val="639"/>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 xml:space="preserve">Проезды </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Обеспечивают непосредственный подъезд к участкам жилой, производственной и общественной застройки</w:t>
            </w:r>
          </w:p>
        </w:tc>
      </w:tr>
    </w:tbl>
    <w:p w:rsidR="00783580" w:rsidRDefault="00783580">
      <w:pPr>
        <w:rPr>
          <w:rFonts w:ascii="Times New Roman" w:eastAsia="Times New Roman" w:hAnsi="Times New Roman" w:cs="Times New Roman"/>
          <w:sz w:val="28"/>
          <w:szCs w:val="28"/>
        </w:rPr>
      </w:pP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Основные расчетные параметры улиц и дорог сельских поселений</w:t>
      </w:r>
    </w:p>
    <w:p w:rsidR="00C0349B" w:rsidRPr="00C0349B" w:rsidRDefault="00C0349B" w:rsidP="00C0349B">
      <w:pPr>
        <w:spacing w:after="0" w:line="240" w:lineRule="auto"/>
        <w:ind w:firstLine="709"/>
        <w:jc w:val="right"/>
        <w:rPr>
          <w:rFonts w:ascii="Times New Roman" w:eastAsia="Times New Roman" w:hAnsi="Times New Roman" w:cs="Times New Roman"/>
          <w:b/>
          <w:sz w:val="28"/>
          <w:szCs w:val="28"/>
        </w:rPr>
      </w:pPr>
      <w:r w:rsidRPr="00C0349B">
        <w:rPr>
          <w:rFonts w:ascii="Times New Roman" w:eastAsia="Times New Roman" w:hAnsi="Times New Roman" w:cs="Times New Roman"/>
          <w:sz w:val="28"/>
          <w:szCs w:val="28"/>
        </w:rPr>
        <w:t>Таблица</w:t>
      </w:r>
      <w:r w:rsidRPr="00C0349B">
        <w:rPr>
          <w:rFonts w:ascii="Times New Roman" w:eastAsia="Times New Roman" w:hAnsi="Times New Roman" w:cs="Times New Roman"/>
          <w:b/>
          <w:sz w:val="28"/>
          <w:szCs w:val="28"/>
        </w:rPr>
        <w:t xml:space="preserve"> </w:t>
      </w:r>
      <w:r w:rsidRPr="00C0349B">
        <w:rPr>
          <w:rFonts w:ascii="Times New Roman" w:eastAsia="Times New Roman" w:hAnsi="Times New Roman" w:cs="Times New Roman"/>
          <w:bCs/>
          <w:sz w:val="28"/>
          <w:szCs w:val="28"/>
        </w:rPr>
        <w:t>2.3.5.4.</w:t>
      </w:r>
    </w:p>
    <w:tbl>
      <w:tblPr>
        <w:tblW w:w="935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27"/>
        <w:gridCol w:w="1284"/>
        <w:gridCol w:w="1267"/>
        <w:gridCol w:w="1568"/>
        <w:gridCol w:w="1134"/>
        <w:gridCol w:w="1276"/>
      </w:tblGrid>
      <w:tr w:rsidR="00C0349B" w:rsidRPr="00C0349B" w:rsidTr="00C0349B">
        <w:tc>
          <w:tcPr>
            <w:tcW w:w="2827"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Категория сельских улиц и дорог</w:t>
            </w:r>
          </w:p>
        </w:tc>
        <w:tc>
          <w:tcPr>
            <w:tcW w:w="1284"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Расчетная скорость движения, </w:t>
            </w:r>
            <w:proofErr w:type="gramStart"/>
            <w:r w:rsidRPr="00783580">
              <w:rPr>
                <w:rFonts w:ascii="Times New Roman" w:eastAsia="Times New Roman" w:hAnsi="Times New Roman" w:cs="Times New Roman"/>
                <w:spacing w:val="-2"/>
                <w:sz w:val="24"/>
                <w:szCs w:val="24"/>
              </w:rPr>
              <w:t>км</w:t>
            </w:r>
            <w:proofErr w:type="gramEnd"/>
            <w:r w:rsidRPr="00783580">
              <w:rPr>
                <w:rFonts w:ascii="Times New Roman" w:eastAsia="Times New Roman" w:hAnsi="Times New Roman" w:cs="Times New Roman"/>
                <w:spacing w:val="-2"/>
                <w:sz w:val="24"/>
                <w:szCs w:val="24"/>
              </w:rPr>
              <w:t>/ч</w:t>
            </w:r>
          </w:p>
        </w:tc>
        <w:tc>
          <w:tcPr>
            <w:tcW w:w="1267" w:type="dxa"/>
            <w:tcBorders>
              <w:bottom w:val="nil"/>
            </w:tcBorders>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Ширина полосы движения, </w:t>
            </w:r>
            <w:proofErr w:type="gramStart"/>
            <w:r w:rsidRPr="00783580">
              <w:rPr>
                <w:rFonts w:ascii="Times New Roman" w:eastAsia="Times New Roman" w:hAnsi="Times New Roman" w:cs="Times New Roman"/>
                <w:spacing w:val="-2"/>
                <w:sz w:val="24"/>
                <w:szCs w:val="24"/>
              </w:rPr>
              <w:t>м</w:t>
            </w:r>
            <w:proofErr w:type="gramEnd"/>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
        </w:tc>
        <w:tc>
          <w:tcPr>
            <w:tcW w:w="1568"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roofErr w:type="gramStart"/>
            <w:r w:rsidRPr="00783580">
              <w:rPr>
                <w:rFonts w:ascii="Times New Roman" w:eastAsia="Times New Roman" w:hAnsi="Times New Roman" w:cs="Times New Roman"/>
                <w:spacing w:val="-2"/>
                <w:sz w:val="24"/>
                <w:szCs w:val="24"/>
              </w:rPr>
              <w:t>Число полос движения (суммарно</w:t>
            </w:r>
            <w:proofErr w:type="gramEnd"/>
          </w:p>
        </w:tc>
        <w:tc>
          <w:tcPr>
            <w:tcW w:w="1134"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Наибольший уклон, %</w:t>
            </w:r>
            <w:r w:rsidRPr="00783580">
              <w:rPr>
                <w:rFonts w:ascii="Times New Roman" w:eastAsia="Times New Roman" w:hAnsi="Times New Roman" w:cs="Times New Roman"/>
                <w:spacing w:val="-2"/>
                <w:sz w:val="24"/>
                <w:szCs w:val="24"/>
                <w:vertAlign w:val="subscript"/>
              </w:rPr>
              <w:t>о</w:t>
            </w:r>
          </w:p>
        </w:tc>
        <w:tc>
          <w:tcPr>
            <w:tcW w:w="1276"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Наименьшая ширина пешеходной части тротуара, </w:t>
            </w:r>
            <w:proofErr w:type="gramStart"/>
            <w:r w:rsidRPr="00783580">
              <w:rPr>
                <w:rFonts w:ascii="Times New Roman" w:eastAsia="Times New Roman" w:hAnsi="Times New Roman" w:cs="Times New Roman"/>
                <w:spacing w:val="-2"/>
                <w:sz w:val="24"/>
                <w:szCs w:val="24"/>
              </w:rPr>
              <w:t>м</w:t>
            </w:r>
            <w:proofErr w:type="gramEnd"/>
          </w:p>
        </w:tc>
      </w:tr>
      <w:tr w:rsidR="00C0349B" w:rsidRPr="00C0349B" w:rsidTr="00C0349B">
        <w:tc>
          <w:tcPr>
            <w:tcW w:w="2827"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284"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267"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568"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134"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276"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r>
      <w:tr w:rsidR="00C0349B" w:rsidRPr="00C0349B" w:rsidTr="00C0349B">
        <w:tc>
          <w:tcPr>
            <w:tcW w:w="2827"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Основные улицы сельского поселения </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3,5</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13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1,5-2,25</w:t>
            </w:r>
          </w:p>
        </w:tc>
      </w:tr>
      <w:tr w:rsidR="00C0349B" w:rsidRPr="00C0349B" w:rsidTr="00C0349B">
        <w:tc>
          <w:tcPr>
            <w:tcW w:w="2827"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Местные улицы</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113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w:t>
            </w:r>
          </w:p>
        </w:tc>
      </w:tr>
      <w:tr w:rsidR="00C0349B" w:rsidRPr="00C0349B" w:rsidTr="00C0349B">
        <w:tc>
          <w:tcPr>
            <w:tcW w:w="2827"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Местные дороги</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2,75</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113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(допускается устраивать с одной стороны)</w:t>
            </w:r>
          </w:p>
        </w:tc>
      </w:tr>
      <w:tr w:rsidR="00C0349B" w:rsidRPr="00C0349B" w:rsidTr="00C0349B">
        <w:tc>
          <w:tcPr>
            <w:tcW w:w="2827"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Проезды </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4,5</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113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bl>
    <w:p w:rsidR="00C0349B" w:rsidRPr="00C0349B" w:rsidRDefault="00C0349B" w:rsidP="00C0349B">
      <w:pPr>
        <w:spacing w:after="0" w:line="240" w:lineRule="auto"/>
        <w:jc w:val="both"/>
        <w:rPr>
          <w:rFonts w:ascii="Times New Roman" w:eastAsia="Times New Roman" w:hAnsi="Times New Roman" w:cs="Times New Roman"/>
          <w:bCs/>
          <w:i/>
        </w:rPr>
      </w:pPr>
      <w:r w:rsidRPr="00C0349B">
        <w:rPr>
          <w:rFonts w:ascii="Times New Roman" w:eastAsia="Times New Roman" w:hAnsi="Times New Roman" w:cs="Times New Roman"/>
          <w:bCs/>
          <w:i/>
        </w:rPr>
        <w:t>Примечание:</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Расчетные параметры улиц и дорог сельских поселений полностью приведены в СП 42.13330.2016.</w:t>
      </w:r>
    </w:p>
    <w:p w:rsidR="0092570D" w:rsidRDefault="0092570D">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C0349B" w:rsidRPr="00C0349B" w:rsidRDefault="00C0349B" w:rsidP="00C0349B">
      <w:pPr>
        <w:suppressAutoHyphens/>
        <w:spacing w:before="120" w:after="120" w:line="240" w:lineRule="auto"/>
        <w:jc w:val="center"/>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lastRenderedPageBreak/>
        <w:t xml:space="preserve">Классификация парковых дорог, проездов и велосипедных дорожек </w:t>
      </w:r>
    </w:p>
    <w:p w:rsidR="00C0349B" w:rsidRPr="00C0349B" w:rsidRDefault="00C0349B" w:rsidP="00C0349B">
      <w:pPr>
        <w:suppressAutoHyphens/>
        <w:spacing w:after="0" w:line="240" w:lineRule="auto"/>
        <w:ind w:firstLine="709"/>
        <w:jc w:val="right"/>
        <w:rPr>
          <w:rFonts w:ascii="Times New Roman" w:eastAsia="Times New Roman" w:hAnsi="Times New Roman" w:cs="Times New Roman"/>
          <w:sz w:val="28"/>
          <w:szCs w:val="28"/>
          <w:lang w:eastAsia="ar-SA"/>
        </w:rPr>
      </w:pPr>
      <w:r w:rsidRPr="00C0349B">
        <w:rPr>
          <w:rFonts w:ascii="Times New Roman" w:eastAsia="Times New Roman" w:hAnsi="Times New Roman" w:cs="Times New Roman"/>
          <w:bCs/>
          <w:sz w:val="28"/>
          <w:szCs w:val="28"/>
          <w:lang w:eastAsia="ar-SA"/>
        </w:rPr>
        <w:t>Таблица 2.3.5.5.</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41"/>
      </w:tblGrid>
      <w:tr w:rsidR="00C0349B" w:rsidRPr="00C0349B" w:rsidTr="00C0349B">
        <w:trPr>
          <w:trHeight w:val="727"/>
        </w:trPr>
        <w:tc>
          <w:tcPr>
            <w:tcW w:w="2943" w:type="dxa"/>
          </w:tcPr>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Категория дорог и улиц</w:t>
            </w: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tc>
        <w:tc>
          <w:tcPr>
            <w:tcW w:w="6441" w:type="dxa"/>
          </w:tcPr>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Основное назначение дорог и улиц</w:t>
            </w: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tc>
      </w:tr>
      <w:tr w:rsidR="00C0349B" w:rsidRPr="00C0349B" w:rsidTr="00C0349B">
        <w:trPr>
          <w:trHeight w:val="1472"/>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Парковые дороги</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C0349B" w:rsidRPr="00C0349B" w:rsidTr="00C0349B">
        <w:trPr>
          <w:trHeight w:val="527"/>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Проезды</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Подъезд транспортных сре</w:t>
            </w:r>
            <w:proofErr w:type="gramStart"/>
            <w:r w:rsidRPr="00783580">
              <w:rPr>
                <w:rFonts w:ascii="Times New Roman" w:eastAsia="Times New Roman" w:hAnsi="Times New Roman" w:cs="Times New Roman"/>
                <w:sz w:val="24"/>
                <w:szCs w:val="24"/>
                <w:lang w:eastAsia="ar-SA"/>
              </w:rPr>
              <w:t>дств к ж</w:t>
            </w:r>
            <w:proofErr w:type="gramEnd"/>
            <w:r w:rsidRPr="00783580">
              <w:rPr>
                <w:rFonts w:ascii="Times New Roman" w:eastAsia="Times New Roman" w:hAnsi="Times New Roman" w:cs="Times New Roman"/>
                <w:sz w:val="24"/>
                <w:szCs w:val="24"/>
                <w:lang w:eastAsia="ar-SA"/>
              </w:rPr>
              <w:t xml:space="preserve">илым и общественным зданиям, учреждениям, предприятиям и другим объектам городской застройки внутри районов, микрорайонов (кварталов) </w:t>
            </w:r>
          </w:p>
        </w:tc>
      </w:tr>
      <w:tr w:rsidR="00C0349B" w:rsidRPr="00C0349B" w:rsidTr="00C0349B">
        <w:trPr>
          <w:trHeight w:val="680"/>
        </w:trPr>
        <w:tc>
          <w:tcPr>
            <w:tcW w:w="9384" w:type="dxa"/>
            <w:gridSpan w:val="2"/>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Велосипедные дорожки:</w:t>
            </w:r>
          </w:p>
        </w:tc>
      </w:tr>
      <w:tr w:rsidR="00C0349B" w:rsidRPr="00C0349B" w:rsidTr="00C0349B">
        <w:trPr>
          <w:trHeight w:val="380"/>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 в составе поперечного профиля УДС</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районного значения и жилых улицах</w:t>
            </w:r>
          </w:p>
        </w:tc>
      </w:tr>
      <w:tr w:rsidR="00C0349B" w:rsidRPr="00C0349B" w:rsidTr="00C0349B">
        <w:trPr>
          <w:trHeight w:val="348"/>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 на рекреационных территориях, в жилых зонах и т.д.</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Специально выделенная полоса для проезда на велосипедах</w:t>
            </w:r>
          </w:p>
        </w:tc>
      </w:tr>
    </w:tbl>
    <w:p w:rsidR="00C0349B" w:rsidRPr="00C0349B" w:rsidRDefault="00C0349B" w:rsidP="00C0349B">
      <w:pPr>
        <w:spacing w:before="120" w:after="120" w:line="240" w:lineRule="auto"/>
        <w:ind w:firstLine="709"/>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Основные расчетные параметры парковых дорог, проездов и велосипедных дорожек</w:t>
      </w:r>
    </w:p>
    <w:p w:rsidR="00C0349B" w:rsidRPr="00C0349B" w:rsidRDefault="00C0349B" w:rsidP="00C0349B">
      <w:pPr>
        <w:spacing w:after="0" w:line="240" w:lineRule="auto"/>
        <w:ind w:firstLine="709"/>
        <w:jc w:val="right"/>
        <w:rPr>
          <w:rFonts w:ascii="Times New Roman" w:eastAsia="Times New Roman" w:hAnsi="Times New Roman" w:cs="Times New Roman"/>
          <w:b/>
          <w:sz w:val="28"/>
          <w:szCs w:val="28"/>
        </w:rPr>
      </w:pPr>
      <w:r w:rsidRPr="00C0349B">
        <w:rPr>
          <w:rFonts w:ascii="Times New Roman" w:eastAsia="Times New Roman" w:hAnsi="Times New Roman" w:cs="Times New Roman"/>
          <w:sz w:val="28"/>
          <w:szCs w:val="28"/>
        </w:rPr>
        <w:t>Таблица 2.3.5.6.</w:t>
      </w:r>
    </w:p>
    <w:tbl>
      <w:tblPr>
        <w:tblW w:w="935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27"/>
        <w:gridCol w:w="1284"/>
        <w:gridCol w:w="1267"/>
        <w:gridCol w:w="1568"/>
        <w:gridCol w:w="992"/>
        <w:gridCol w:w="1418"/>
      </w:tblGrid>
      <w:tr w:rsidR="00C0349B" w:rsidRPr="00C0349B" w:rsidTr="0092570D">
        <w:tc>
          <w:tcPr>
            <w:tcW w:w="2827"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Категория улиц и дорог</w:t>
            </w:r>
          </w:p>
        </w:tc>
        <w:tc>
          <w:tcPr>
            <w:tcW w:w="1284"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Расчетная скорость движения, </w:t>
            </w:r>
            <w:proofErr w:type="gramStart"/>
            <w:r w:rsidRPr="00783580">
              <w:rPr>
                <w:rFonts w:ascii="Times New Roman" w:eastAsia="Times New Roman" w:hAnsi="Times New Roman" w:cs="Times New Roman"/>
                <w:spacing w:val="-2"/>
                <w:sz w:val="24"/>
                <w:szCs w:val="24"/>
              </w:rPr>
              <w:t>км</w:t>
            </w:r>
            <w:proofErr w:type="gramEnd"/>
            <w:r w:rsidRPr="00783580">
              <w:rPr>
                <w:rFonts w:ascii="Times New Roman" w:eastAsia="Times New Roman" w:hAnsi="Times New Roman" w:cs="Times New Roman"/>
                <w:spacing w:val="-2"/>
                <w:sz w:val="24"/>
                <w:szCs w:val="24"/>
              </w:rPr>
              <w:t>/ч</w:t>
            </w:r>
          </w:p>
        </w:tc>
        <w:tc>
          <w:tcPr>
            <w:tcW w:w="1267" w:type="dxa"/>
            <w:tcBorders>
              <w:bottom w:val="nil"/>
            </w:tcBorders>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Ширина полосы движения, </w:t>
            </w:r>
            <w:proofErr w:type="gramStart"/>
            <w:r w:rsidRPr="00783580">
              <w:rPr>
                <w:rFonts w:ascii="Times New Roman" w:eastAsia="Times New Roman" w:hAnsi="Times New Roman" w:cs="Times New Roman"/>
                <w:spacing w:val="-2"/>
                <w:sz w:val="24"/>
                <w:szCs w:val="24"/>
              </w:rPr>
              <w:t>м</w:t>
            </w:r>
            <w:proofErr w:type="gramEnd"/>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
        </w:tc>
        <w:tc>
          <w:tcPr>
            <w:tcW w:w="1568"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roofErr w:type="gramStart"/>
            <w:r w:rsidRPr="00783580">
              <w:rPr>
                <w:rFonts w:ascii="Times New Roman" w:eastAsia="Times New Roman" w:hAnsi="Times New Roman" w:cs="Times New Roman"/>
                <w:spacing w:val="-2"/>
                <w:sz w:val="24"/>
                <w:szCs w:val="24"/>
              </w:rPr>
              <w:t>Число полос движения (суммарно</w:t>
            </w:r>
            <w:proofErr w:type="gramEnd"/>
          </w:p>
        </w:tc>
        <w:tc>
          <w:tcPr>
            <w:tcW w:w="992"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roofErr w:type="spellStart"/>
            <w:proofErr w:type="gramStart"/>
            <w:r w:rsidRPr="00783580">
              <w:rPr>
                <w:rFonts w:ascii="Times New Roman" w:eastAsia="Times New Roman" w:hAnsi="Times New Roman" w:cs="Times New Roman"/>
                <w:spacing w:val="-2"/>
                <w:sz w:val="24"/>
                <w:szCs w:val="24"/>
              </w:rPr>
              <w:t>Наиболь</w:t>
            </w:r>
            <w:r w:rsidR="00783580">
              <w:rPr>
                <w:rFonts w:ascii="Times New Roman" w:eastAsia="Times New Roman" w:hAnsi="Times New Roman" w:cs="Times New Roman"/>
                <w:spacing w:val="-2"/>
                <w:sz w:val="24"/>
                <w:szCs w:val="24"/>
              </w:rPr>
              <w:t>-</w:t>
            </w:r>
            <w:r w:rsidRPr="00783580">
              <w:rPr>
                <w:rFonts w:ascii="Times New Roman" w:eastAsia="Times New Roman" w:hAnsi="Times New Roman" w:cs="Times New Roman"/>
                <w:spacing w:val="-2"/>
                <w:sz w:val="24"/>
                <w:szCs w:val="24"/>
              </w:rPr>
              <w:t>ший</w:t>
            </w:r>
            <w:proofErr w:type="spellEnd"/>
            <w:proofErr w:type="gramEnd"/>
            <w:r w:rsidRPr="00783580">
              <w:rPr>
                <w:rFonts w:ascii="Times New Roman" w:eastAsia="Times New Roman" w:hAnsi="Times New Roman" w:cs="Times New Roman"/>
                <w:spacing w:val="-2"/>
                <w:sz w:val="24"/>
                <w:szCs w:val="24"/>
              </w:rPr>
              <w:t xml:space="preserve"> уклон, %</w:t>
            </w:r>
            <w:r w:rsidRPr="00783580">
              <w:rPr>
                <w:rFonts w:ascii="Times New Roman" w:eastAsia="Times New Roman" w:hAnsi="Times New Roman" w:cs="Times New Roman"/>
                <w:spacing w:val="-2"/>
                <w:sz w:val="24"/>
                <w:szCs w:val="24"/>
                <w:vertAlign w:val="subscript"/>
              </w:rPr>
              <w:t>о</w:t>
            </w:r>
          </w:p>
        </w:tc>
        <w:tc>
          <w:tcPr>
            <w:tcW w:w="1418"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Наименьшая ширина </w:t>
            </w:r>
            <w:proofErr w:type="spellStart"/>
            <w:r w:rsidRPr="00783580">
              <w:rPr>
                <w:rFonts w:ascii="Times New Roman" w:eastAsia="Times New Roman" w:hAnsi="Times New Roman" w:cs="Times New Roman"/>
                <w:spacing w:val="-2"/>
                <w:sz w:val="24"/>
                <w:szCs w:val="24"/>
              </w:rPr>
              <w:t>пешеходн</w:t>
            </w:r>
            <w:proofErr w:type="spellEnd"/>
            <w:r w:rsidRPr="00783580">
              <w:rPr>
                <w:rFonts w:ascii="Times New Roman" w:eastAsia="Times New Roman" w:hAnsi="Times New Roman" w:cs="Times New Roman"/>
                <w:spacing w:val="-2"/>
                <w:sz w:val="24"/>
                <w:szCs w:val="24"/>
              </w:rPr>
              <w:t>.</w:t>
            </w: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части тротуара, </w:t>
            </w:r>
            <w:proofErr w:type="gramStart"/>
            <w:r w:rsidRPr="00783580">
              <w:rPr>
                <w:rFonts w:ascii="Times New Roman" w:eastAsia="Times New Roman" w:hAnsi="Times New Roman" w:cs="Times New Roman"/>
                <w:spacing w:val="-2"/>
                <w:sz w:val="24"/>
                <w:szCs w:val="24"/>
              </w:rPr>
              <w:t>м</w:t>
            </w:r>
            <w:proofErr w:type="gramEnd"/>
          </w:p>
        </w:tc>
      </w:tr>
      <w:tr w:rsidR="00C0349B" w:rsidRPr="00C0349B" w:rsidTr="0092570D">
        <w:trPr>
          <w:trHeight w:val="83"/>
        </w:trPr>
        <w:tc>
          <w:tcPr>
            <w:tcW w:w="2827"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284"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267"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568"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992"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418"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r>
      <w:tr w:rsidR="00C0349B" w:rsidRPr="00C0349B" w:rsidTr="0092570D">
        <w:tc>
          <w:tcPr>
            <w:tcW w:w="2827"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Парковые дороги</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rPr>
          <w:trHeight w:val="395"/>
        </w:trPr>
        <w:tc>
          <w:tcPr>
            <w:tcW w:w="9356" w:type="dxa"/>
            <w:gridSpan w:val="6"/>
          </w:tcPr>
          <w:p w:rsidR="00C0349B" w:rsidRPr="00783580" w:rsidRDefault="00C0349B" w:rsidP="00C0349B">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pacing w:val="-2"/>
                <w:sz w:val="24"/>
                <w:szCs w:val="24"/>
              </w:rPr>
              <w:t>Проезды:</w:t>
            </w:r>
          </w:p>
        </w:tc>
      </w:tr>
      <w:tr w:rsidR="00C0349B" w:rsidRPr="00C0349B" w:rsidTr="0092570D">
        <w:trPr>
          <w:trHeight w:val="332"/>
        </w:trPr>
        <w:tc>
          <w:tcPr>
            <w:tcW w:w="2827"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основные</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w:t>
            </w:r>
          </w:p>
        </w:tc>
      </w:tr>
      <w:tr w:rsidR="00C0349B" w:rsidRPr="00C0349B" w:rsidTr="0092570D">
        <w:trPr>
          <w:trHeight w:val="301"/>
        </w:trPr>
        <w:tc>
          <w:tcPr>
            <w:tcW w:w="2827"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второстепенные</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3,5</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0,75</w:t>
            </w:r>
          </w:p>
        </w:tc>
      </w:tr>
      <w:tr w:rsidR="00C0349B" w:rsidRPr="00C0349B" w:rsidTr="00C0349B">
        <w:tc>
          <w:tcPr>
            <w:tcW w:w="9356" w:type="dxa"/>
            <w:gridSpan w:val="6"/>
          </w:tcPr>
          <w:p w:rsidR="00C0349B" w:rsidRPr="00783580" w:rsidRDefault="00C0349B" w:rsidP="00C0349B">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Велосипедные дорожки:</w:t>
            </w:r>
          </w:p>
        </w:tc>
      </w:tr>
      <w:tr w:rsidR="00C0349B" w:rsidRPr="00C0349B" w:rsidTr="0092570D">
        <w:trPr>
          <w:trHeight w:val="728"/>
        </w:trPr>
        <w:tc>
          <w:tcPr>
            <w:tcW w:w="2827"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в составе поперечного профиля УДС</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1,50*</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1,00**</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92570D">
        <w:trPr>
          <w:trHeight w:val="1060"/>
        </w:trPr>
        <w:tc>
          <w:tcPr>
            <w:tcW w:w="2827"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на рекреационных территориях, в жилых зонах и т.п.</w:t>
            </w:r>
          </w:p>
          <w:p w:rsidR="00C0349B" w:rsidRPr="00783580" w:rsidRDefault="00C0349B" w:rsidP="00C0349B">
            <w:pPr>
              <w:spacing w:after="0" w:line="240" w:lineRule="auto"/>
              <w:rPr>
                <w:rFonts w:ascii="Times New Roman" w:eastAsia="Times New Roman" w:hAnsi="Times New Roman" w:cs="Times New Roman"/>
                <w:spacing w:val="-2"/>
                <w:sz w:val="24"/>
                <w:szCs w:val="24"/>
              </w:rPr>
            </w:pP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1,50*</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1,00**</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rPr>
          <w:trHeight w:val="534"/>
        </w:trPr>
        <w:tc>
          <w:tcPr>
            <w:tcW w:w="9356" w:type="dxa"/>
            <w:gridSpan w:val="6"/>
          </w:tcPr>
          <w:p w:rsidR="00C0349B" w:rsidRPr="00783580" w:rsidRDefault="00C0349B" w:rsidP="00C0349B">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*При движении в одном направлении</w:t>
            </w:r>
          </w:p>
          <w:p w:rsidR="00C0349B" w:rsidRPr="00783580" w:rsidRDefault="00C0349B" w:rsidP="00C0349B">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**При движении в двух направлениях</w:t>
            </w:r>
          </w:p>
        </w:tc>
      </w:tr>
    </w:tbl>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rPr>
      </w:pPr>
      <w:r w:rsidRPr="00C0349B">
        <w:rPr>
          <w:rFonts w:ascii="Times New Roman" w:eastAsia="Times New Roman" w:hAnsi="Times New Roman" w:cs="Times New Roman"/>
          <w:color w:val="000000"/>
          <w:sz w:val="28"/>
          <w:szCs w:val="28"/>
        </w:rPr>
        <w:lastRenderedPageBreak/>
        <w:t>Расстояние от края основной проезжей части улиц, местных или  боковых проездов до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rPr>
      </w:pPr>
      <w:r w:rsidRPr="00C0349B">
        <w:rPr>
          <w:rFonts w:ascii="Times New Roman" w:eastAsia="Times New Roman" w:hAnsi="Times New Roman" w:cs="Times New Roman"/>
          <w:color w:val="000000"/>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highlight w:val="yellow"/>
        </w:rPr>
      </w:pPr>
      <w:r w:rsidRPr="00C0349B">
        <w:rPr>
          <w:rFonts w:ascii="Times New Roman" w:eastAsia="Times New Roman" w:hAnsi="Times New Roman" w:cs="Times New Roman"/>
          <w:color w:val="000000"/>
          <w:sz w:val="28"/>
          <w:szCs w:val="28"/>
        </w:rPr>
        <w:t>Поперечный профиль улиц и дорог населенных пунктов может включать в себя проезжую часть (в том числе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highlight w:val="yellow"/>
        </w:rPr>
      </w:pPr>
      <w:r w:rsidRPr="00C0349B">
        <w:rPr>
          <w:rFonts w:ascii="Times New Roman" w:eastAsia="Times New Roman" w:hAnsi="Times New Roman" w:cs="Times New Roman"/>
          <w:color w:val="000000"/>
          <w:sz w:val="28"/>
          <w:szCs w:val="28"/>
        </w:rPr>
        <w:t>Ширину и поперечный профиль улиц в пределах красных линий, уровень их благоустройства следует определять в зависимости от величины ГО, прогнозируемых потоков движения, условий прокладки инженерных коммуникаций, типа, этажности и общего архитектурно-планировочного решения застройки.</w:t>
      </w:r>
    </w:p>
    <w:p w:rsidR="00C0349B" w:rsidRPr="00C0349B" w:rsidRDefault="00C0349B" w:rsidP="00C0349B">
      <w:pPr>
        <w:tabs>
          <w:tab w:val="left" w:pos="993"/>
        </w:tabs>
        <w:autoSpaceDE w:val="0"/>
        <w:autoSpaceDN w:val="0"/>
        <w:adjustRightInd w:val="0"/>
        <w:spacing w:before="120" w:after="120" w:line="240" w:lineRule="auto"/>
        <w:ind w:firstLine="709"/>
        <w:jc w:val="both"/>
        <w:rPr>
          <w:rFonts w:ascii="Times New Roman" w:eastAsia="Times New Roman" w:hAnsi="Times New Roman" w:cs="Calibri"/>
          <w:sz w:val="28"/>
          <w:szCs w:val="28"/>
        </w:rPr>
      </w:pPr>
      <w:r w:rsidRPr="00C0349B">
        <w:rPr>
          <w:rFonts w:ascii="Times New Roman" w:eastAsia="Times New Roman" w:hAnsi="Times New Roman" w:cs="Times New Roman"/>
          <w:sz w:val="28"/>
          <w:szCs w:val="28"/>
        </w:rPr>
        <w:t>Количество автомобилей расчётного парка определяется исходя из уровня автомобилизации в муниципальном образовании.</w:t>
      </w:r>
    </w:p>
    <w:p w:rsidR="00C0349B" w:rsidRPr="00C0349B" w:rsidRDefault="00C0349B" w:rsidP="00C0349B">
      <w:pPr>
        <w:spacing w:before="120" w:after="120" w:line="240" w:lineRule="auto"/>
        <w:ind w:firstLine="709"/>
        <w:jc w:val="both"/>
        <w:rPr>
          <w:rFonts w:ascii="Times New Roman" w:eastAsia="Times New Roman" w:hAnsi="Times New Roman" w:cs="Times New Roman"/>
          <w:bCs/>
          <w:sz w:val="28"/>
          <w:szCs w:val="28"/>
        </w:rPr>
      </w:pPr>
      <w:r w:rsidRPr="00C0349B">
        <w:rPr>
          <w:rFonts w:ascii="Times New Roman" w:eastAsia="Times New Roman" w:hAnsi="Times New Roman" w:cs="Times New Roman"/>
          <w:bCs/>
          <w:sz w:val="28"/>
          <w:szCs w:val="28"/>
        </w:rPr>
        <w:t xml:space="preserve">Пропускную способность уличной сети городского округа Жигулевск на территории жилой застройки и в зоне ее тяготения следует определять исходя из уровня автомобилизации 385 автомобилей на 1000 человек.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Для разделения между собой отдельных элементов поперечного профиля улиц и разных направлений движения следует предусматривать разделительные полосы. Минимальную ширину разделительных полос следует принимать в соответствии с таблицей</w:t>
      </w:r>
      <w:r w:rsidRPr="00C0349B">
        <w:rPr>
          <w:rFonts w:ascii="Times New Roman" w:eastAsia="Times New Roman" w:hAnsi="Times New Roman" w:cs="Times New Roman"/>
          <w:b/>
          <w:sz w:val="28"/>
          <w:szCs w:val="28"/>
        </w:rPr>
        <w:t xml:space="preserve"> </w:t>
      </w:r>
      <w:r w:rsidRPr="00C0349B">
        <w:rPr>
          <w:rFonts w:ascii="Times New Roman" w:eastAsia="Times New Roman" w:hAnsi="Times New Roman" w:cs="Times New Roman"/>
          <w:sz w:val="28"/>
          <w:szCs w:val="28"/>
        </w:rPr>
        <w:t>2.3.5.7.</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Расчетные показатели определения ширины разделительной полосы</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Таблица 2.3.5.7.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3271"/>
        <w:gridCol w:w="283"/>
        <w:gridCol w:w="2552"/>
      </w:tblGrid>
      <w:tr w:rsidR="00C0349B" w:rsidRPr="00C0349B" w:rsidTr="00C0349B">
        <w:trPr>
          <w:trHeight w:val="284"/>
        </w:trPr>
        <w:tc>
          <w:tcPr>
            <w:tcW w:w="1737" w:type="pct"/>
            <w:vMerge w:val="restart"/>
            <w:vAlign w:val="center"/>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Местоположение полосы</w:t>
            </w:r>
          </w:p>
        </w:tc>
        <w:tc>
          <w:tcPr>
            <w:tcW w:w="3263" w:type="pct"/>
            <w:gridSpan w:val="3"/>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Ширина полосы на улицах и дорогах, </w:t>
            </w:r>
            <w:proofErr w:type="gramStart"/>
            <w:r w:rsidRPr="00783580">
              <w:rPr>
                <w:rFonts w:ascii="Times New Roman" w:eastAsia="Times New Roman" w:hAnsi="Times New Roman" w:cs="Times New Roman"/>
                <w:sz w:val="24"/>
                <w:szCs w:val="24"/>
              </w:rPr>
              <w:t>м</w:t>
            </w:r>
            <w:proofErr w:type="gramEnd"/>
          </w:p>
        </w:tc>
      </w:tr>
      <w:tr w:rsidR="00C0349B" w:rsidRPr="00C0349B" w:rsidTr="00C0349B">
        <w:trPr>
          <w:trHeight w:val="227"/>
        </w:trPr>
        <w:tc>
          <w:tcPr>
            <w:tcW w:w="1737" w:type="pct"/>
            <w:vMerge/>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899" w:type="pct"/>
            <w:gridSpan w:val="2"/>
            <w:vAlign w:val="center"/>
          </w:tcPr>
          <w:p w:rsidR="00C0349B" w:rsidRPr="00783580" w:rsidRDefault="00C0349B" w:rsidP="0092570D">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Общегородского</w:t>
            </w:r>
            <w:r w:rsidR="0092570D">
              <w:rPr>
                <w:rFonts w:ascii="Times New Roman" w:eastAsia="Times New Roman" w:hAnsi="Times New Roman" w:cs="Times New Roman"/>
                <w:sz w:val="24"/>
                <w:szCs w:val="24"/>
              </w:rPr>
              <w:t xml:space="preserve"> </w:t>
            </w:r>
            <w:r w:rsidRPr="00783580">
              <w:rPr>
                <w:rFonts w:ascii="Times New Roman" w:eastAsia="Times New Roman" w:hAnsi="Times New Roman" w:cs="Times New Roman"/>
                <w:sz w:val="24"/>
                <w:szCs w:val="24"/>
              </w:rPr>
              <w:t xml:space="preserve"> значения</w:t>
            </w:r>
          </w:p>
        </w:tc>
        <w:tc>
          <w:tcPr>
            <w:tcW w:w="1364" w:type="pct"/>
            <w:vMerge w:val="restart"/>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Районного значения</w:t>
            </w:r>
          </w:p>
        </w:tc>
      </w:tr>
      <w:tr w:rsidR="0092570D" w:rsidRPr="00C0349B" w:rsidTr="0092570D">
        <w:trPr>
          <w:trHeight w:val="247"/>
        </w:trPr>
        <w:tc>
          <w:tcPr>
            <w:tcW w:w="1737" w:type="pct"/>
            <w:vMerge/>
          </w:tcPr>
          <w:p w:rsidR="0092570D" w:rsidRPr="00783580" w:rsidRDefault="0092570D" w:rsidP="00C0349B">
            <w:pPr>
              <w:spacing w:after="0" w:line="240" w:lineRule="auto"/>
              <w:jc w:val="both"/>
              <w:rPr>
                <w:rFonts w:ascii="Times New Roman" w:eastAsia="Times New Roman" w:hAnsi="Times New Roman" w:cs="Times New Roman"/>
                <w:sz w:val="24"/>
                <w:szCs w:val="24"/>
              </w:rPr>
            </w:pPr>
          </w:p>
        </w:tc>
        <w:tc>
          <w:tcPr>
            <w:tcW w:w="1748" w:type="pct"/>
            <w:tcBorders>
              <w:right w:val="nil"/>
            </w:tcBorders>
            <w:vAlign w:val="center"/>
          </w:tcPr>
          <w:p w:rsidR="0092570D" w:rsidRPr="00783580" w:rsidRDefault="0092570D"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pacing w:val="-4"/>
                <w:sz w:val="24"/>
                <w:szCs w:val="24"/>
              </w:rPr>
              <w:t>Регулируемого значения</w:t>
            </w:r>
          </w:p>
        </w:tc>
        <w:tc>
          <w:tcPr>
            <w:tcW w:w="151" w:type="pct"/>
            <w:tcBorders>
              <w:left w:val="nil"/>
            </w:tcBorders>
            <w:vAlign w:val="center"/>
          </w:tcPr>
          <w:p w:rsidR="0092570D" w:rsidRPr="00783580" w:rsidRDefault="0092570D" w:rsidP="00C0349B">
            <w:pPr>
              <w:spacing w:after="0" w:line="240" w:lineRule="auto"/>
              <w:jc w:val="both"/>
              <w:rPr>
                <w:rFonts w:ascii="Times New Roman" w:eastAsia="Times New Roman" w:hAnsi="Times New Roman" w:cs="Times New Roman"/>
                <w:spacing w:val="-4"/>
                <w:sz w:val="24"/>
                <w:szCs w:val="24"/>
              </w:rPr>
            </w:pPr>
          </w:p>
        </w:tc>
        <w:tc>
          <w:tcPr>
            <w:tcW w:w="1364" w:type="pct"/>
            <w:vMerge/>
          </w:tcPr>
          <w:p w:rsidR="0092570D" w:rsidRPr="00783580" w:rsidRDefault="0092570D" w:rsidP="00C0349B">
            <w:pPr>
              <w:spacing w:after="0" w:line="240" w:lineRule="auto"/>
              <w:jc w:val="both"/>
              <w:rPr>
                <w:rFonts w:ascii="Times New Roman" w:eastAsia="Times New Roman" w:hAnsi="Times New Roman" w:cs="Times New Roman"/>
                <w:sz w:val="24"/>
                <w:szCs w:val="24"/>
              </w:rPr>
            </w:pPr>
          </w:p>
        </w:tc>
      </w:tr>
      <w:tr w:rsidR="00C0349B" w:rsidRPr="00C0349B" w:rsidTr="00C0349B">
        <w:tc>
          <w:tcPr>
            <w:tcW w:w="1737" w:type="pct"/>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Центральная разделительная </w:t>
            </w:r>
          </w:p>
        </w:tc>
        <w:tc>
          <w:tcPr>
            <w:tcW w:w="1899" w:type="pct"/>
            <w:gridSpan w:val="2"/>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3,5/2,65*</w:t>
            </w:r>
          </w:p>
        </w:tc>
        <w:tc>
          <w:tcPr>
            <w:tcW w:w="1364" w:type="pct"/>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3,5/-</w:t>
            </w:r>
          </w:p>
        </w:tc>
      </w:tr>
      <w:tr w:rsidR="00C0349B" w:rsidRPr="00C0349B" w:rsidTr="00C0349B">
        <w:tc>
          <w:tcPr>
            <w:tcW w:w="1737" w:type="pct"/>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Между основной проезжей частью и местными проездами</w:t>
            </w:r>
          </w:p>
        </w:tc>
        <w:tc>
          <w:tcPr>
            <w:tcW w:w="1899" w:type="pct"/>
            <w:gridSpan w:val="2"/>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3,0/2,0</w:t>
            </w:r>
          </w:p>
        </w:tc>
        <w:tc>
          <w:tcPr>
            <w:tcW w:w="1364" w:type="pct"/>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c>
          <w:tcPr>
            <w:tcW w:w="1737" w:type="pct"/>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Между проезжей частью и тротуаром </w:t>
            </w:r>
          </w:p>
        </w:tc>
        <w:tc>
          <w:tcPr>
            <w:tcW w:w="1899" w:type="pct"/>
            <w:gridSpan w:val="2"/>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364" w:type="pct"/>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r>
    </w:tbl>
    <w:p w:rsidR="00C0349B" w:rsidRPr="00C0349B" w:rsidRDefault="00C0349B" w:rsidP="00C0349B">
      <w:pPr>
        <w:spacing w:after="0" w:line="240" w:lineRule="auto"/>
        <w:rPr>
          <w:rFonts w:ascii="Times New Roman" w:eastAsia="Times New Roman" w:hAnsi="Times New Roman" w:cs="Times New Roman"/>
          <w:spacing w:val="40"/>
        </w:rPr>
      </w:pPr>
      <w:r w:rsidRPr="00C0349B">
        <w:rPr>
          <w:rFonts w:ascii="Times New Roman" w:eastAsia="Times New Roman" w:hAnsi="Times New Roman" w:cs="Times New Roman"/>
          <w:spacing w:val="40"/>
        </w:rPr>
        <w:t>*С учетом устройства барьерных ограждений.</w:t>
      </w:r>
    </w:p>
    <w:p w:rsidR="00C0349B" w:rsidRPr="00C0349B" w:rsidRDefault="00C0349B" w:rsidP="00C0349B">
      <w:pPr>
        <w:spacing w:after="0" w:line="240" w:lineRule="auto"/>
        <w:jc w:val="both"/>
        <w:rPr>
          <w:rFonts w:ascii="Times New Roman" w:eastAsia="Times New Roman" w:hAnsi="Times New Roman" w:cs="Times New Roman"/>
          <w:i/>
          <w:spacing w:val="40"/>
        </w:rPr>
      </w:pPr>
      <w:r w:rsidRPr="00C0349B">
        <w:rPr>
          <w:rFonts w:ascii="Times New Roman" w:eastAsia="Times New Roman" w:hAnsi="Times New Roman" w:cs="Times New Roman"/>
          <w:i/>
          <w:spacing w:val="40"/>
        </w:rPr>
        <w:t xml:space="preserve">Примечания: </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1. В числителе даны значения для нового строительства, в знаменателе – в стесненных условиях и при реконструкции.</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lastRenderedPageBreak/>
        <w:t>2. В стесненных условиях и при реконструкциях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rsidR="00C0349B" w:rsidRPr="00C0349B" w:rsidRDefault="00C0349B" w:rsidP="00C0349B">
      <w:pPr>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0349B" w:rsidRPr="00C0349B" w:rsidRDefault="00C0349B" w:rsidP="00C0349B">
      <w:pPr>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Примечание:</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0349B" w:rsidRPr="00C0349B" w:rsidRDefault="00C0349B" w:rsidP="00C0349B">
      <w:pPr>
        <w:spacing w:before="120" w:after="12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Нормативные расстояния до жилой застройки</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Таблица 2.3.5.8.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4789"/>
        <w:gridCol w:w="3712"/>
      </w:tblGrid>
      <w:tr w:rsidR="00C0349B" w:rsidRPr="00C0349B" w:rsidTr="00C0349B">
        <w:trPr>
          <w:trHeight w:val="510"/>
        </w:trPr>
        <w:tc>
          <w:tcPr>
            <w:tcW w:w="71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C0349B" w:rsidRPr="00783580" w:rsidRDefault="00C0349B" w:rsidP="00C0349B">
            <w:pPr>
              <w:spacing w:after="0" w:line="240" w:lineRule="auto"/>
              <w:jc w:val="both"/>
              <w:rPr>
                <w:rFonts w:ascii="Times New Roman" w:eastAsia="Times New Roman" w:hAnsi="Times New Roman" w:cs="Times New Roman"/>
                <w:sz w:val="24"/>
                <w:szCs w:val="24"/>
              </w:rPr>
            </w:pPr>
            <w:proofErr w:type="gramStart"/>
            <w:r w:rsidRPr="00783580">
              <w:rPr>
                <w:rFonts w:ascii="Times New Roman" w:eastAsia="Times New Roman" w:hAnsi="Times New Roman" w:cs="Times New Roman"/>
                <w:sz w:val="24"/>
                <w:szCs w:val="24"/>
              </w:rPr>
              <w:t>п</w:t>
            </w:r>
            <w:proofErr w:type="gramEnd"/>
            <w:r w:rsidRPr="00783580">
              <w:rPr>
                <w:rFonts w:ascii="Times New Roman" w:eastAsia="Times New Roman" w:hAnsi="Times New Roman" w:cs="Times New Roman"/>
                <w:sz w:val="24"/>
                <w:szCs w:val="24"/>
              </w:rPr>
              <w:t>/п</w:t>
            </w:r>
          </w:p>
        </w:tc>
        <w:tc>
          <w:tcPr>
            <w:tcW w:w="4789"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Условия улично-дорожной сети</w:t>
            </w:r>
          </w:p>
        </w:tc>
        <w:tc>
          <w:tcPr>
            <w:tcW w:w="371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Расстояние,</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r>
      <w:tr w:rsidR="00C0349B" w:rsidRPr="00C0349B" w:rsidTr="00C0349B">
        <w:trPr>
          <w:trHeight w:val="555"/>
        </w:trPr>
        <w:tc>
          <w:tcPr>
            <w:tcW w:w="71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4789"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от края основной проезжей части магистральных дорог до линии жилой застройки</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371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50</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r>
      <w:tr w:rsidR="00C0349B" w:rsidRPr="00C0349B" w:rsidTr="00C0349B">
        <w:trPr>
          <w:trHeight w:val="1005"/>
        </w:trPr>
        <w:tc>
          <w:tcPr>
            <w:tcW w:w="71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4789"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 от края основной проезжей части магистральных дорог до линии жилой застройки при условии применения </w:t>
            </w:r>
            <w:proofErr w:type="spellStart"/>
            <w:r w:rsidRPr="00783580">
              <w:rPr>
                <w:rFonts w:ascii="Times New Roman" w:eastAsia="Times New Roman" w:hAnsi="Times New Roman" w:cs="Times New Roman"/>
                <w:sz w:val="24"/>
                <w:szCs w:val="24"/>
              </w:rPr>
              <w:t>шумозащитных</w:t>
            </w:r>
            <w:proofErr w:type="spellEnd"/>
            <w:r w:rsidRPr="00783580">
              <w:rPr>
                <w:rFonts w:ascii="Times New Roman" w:eastAsia="Times New Roman" w:hAnsi="Times New Roman" w:cs="Times New Roman"/>
                <w:sz w:val="24"/>
                <w:szCs w:val="24"/>
              </w:rPr>
              <w:t xml:space="preserve"> устройств</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371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25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r>
      <w:tr w:rsidR="00C0349B" w:rsidRPr="00C0349B" w:rsidTr="00C0349B">
        <w:trPr>
          <w:trHeight w:val="973"/>
        </w:trPr>
        <w:tc>
          <w:tcPr>
            <w:tcW w:w="71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w:t>
            </w:r>
          </w:p>
        </w:tc>
        <w:tc>
          <w:tcPr>
            <w:tcW w:w="4789"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от края основной проезжей части улиц, местных или боковых проездов до линии застройки</w:t>
            </w:r>
          </w:p>
        </w:tc>
        <w:tc>
          <w:tcPr>
            <w:tcW w:w="371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более 25*</w:t>
            </w:r>
          </w:p>
        </w:tc>
      </w:tr>
    </w:tbl>
    <w:p w:rsidR="00C0349B" w:rsidRPr="00C0349B" w:rsidRDefault="00C0349B" w:rsidP="00C0349B">
      <w:pPr>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Примечание:</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0349B">
          <w:rPr>
            <w:rFonts w:ascii="Times New Roman" w:eastAsia="Times New Roman" w:hAnsi="Times New Roman" w:cs="Times New Roman"/>
          </w:rPr>
          <w:t>5 м</w:t>
        </w:r>
      </w:smartTag>
      <w:r w:rsidRPr="00C0349B">
        <w:rPr>
          <w:rFonts w:ascii="Times New Roman" w:eastAsia="Times New Roman" w:hAnsi="Times New Roman" w:cs="Times New Roman"/>
        </w:rPr>
        <w:t xml:space="preserve"> от линии застройки полосу шириной </w:t>
      </w:r>
      <w:smartTag w:uri="urn:schemas-microsoft-com:office:smarttags" w:element="metricconverter">
        <w:smartTagPr>
          <w:attr w:name="ProductID" w:val="6 м"/>
        </w:smartTagPr>
        <w:r w:rsidRPr="00C0349B">
          <w:rPr>
            <w:rFonts w:ascii="Times New Roman" w:eastAsia="Times New Roman" w:hAnsi="Times New Roman" w:cs="Times New Roman"/>
          </w:rPr>
          <w:t>6 м</w:t>
        </w:r>
      </w:smartTag>
      <w:r w:rsidRPr="00C0349B">
        <w:rPr>
          <w:rFonts w:ascii="Times New Roman" w:eastAsia="Times New Roman" w:hAnsi="Times New Roman" w:cs="Times New Roman"/>
        </w:rPr>
        <w:t>, пригодную для проезда пожарных машин.</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lastRenderedPageBreak/>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На боковых проездах допускается организовывать как одностороннее, так и двустороннее движение транспорта.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highlight w:val="yellow"/>
        </w:rPr>
      </w:pPr>
    </w:p>
    <w:p w:rsidR="00C0349B" w:rsidRPr="00C0349B" w:rsidRDefault="00C0349B" w:rsidP="00C0349B">
      <w:pPr>
        <w:spacing w:before="120" w:after="12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Расчетный показатель ширины боковых проездов</w:t>
      </w:r>
    </w:p>
    <w:p w:rsidR="00C0349B" w:rsidRPr="00C0349B" w:rsidRDefault="00C0349B" w:rsidP="00C0349B">
      <w:pPr>
        <w:spacing w:after="0" w:line="240" w:lineRule="auto"/>
        <w:ind w:firstLine="709"/>
        <w:jc w:val="right"/>
        <w:rPr>
          <w:rFonts w:ascii="Times New Roman" w:eastAsia="Times New Roman" w:hAnsi="Times New Roman" w:cs="Times New Roman"/>
          <w:b/>
          <w:sz w:val="28"/>
          <w:szCs w:val="28"/>
        </w:rPr>
      </w:pPr>
      <w:r w:rsidRPr="00C0349B">
        <w:rPr>
          <w:rFonts w:ascii="Times New Roman" w:eastAsia="Times New Roman" w:hAnsi="Times New Roman" w:cs="Times New Roman"/>
          <w:sz w:val="28"/>
          <w:szCs w:val="28"/>
        </w:rPr>
        <w:t>Таблица 2.3.5.9.</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453"/>
        <w:gridCol w:w="4240"/>
      </w:tblGrid>
      <w:tr w:rsidR="00C0349B" w:rsidRPr="00C0349B" w:rsidTr="00C0349B">
        <w:trPr>
          <w:trHeight w:val="453"/>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C0349B" w:rsidRPr="00783580" w:rsidRDefault="00C0349B" w:rsidP="00C0349B">
            <w:pPr>
              <w:spacing w:after="0" w:line="240" w:lineRule="auto"/>
              <w:jc w:val="both"/>
              <w:rPr>
                <w:rFonts w:ascii="Times New Roman" w:eastAsia="Times New Roman" w:hAnsi="Times New Roman" w:cs="Times New Roman"/>
                <w:sz w:val="24"/>
                <w:szCs w:val="24"/>
              </w:rPr>
            </w:pPr>
            <w:proofErr w:type="gramStart"/>
            <w:r w:rsidRPr="00783580">
              <w:rPr>
                <w:rFonts w:ascii="Times New Roman" w:eastAsia="Times New Roman" w:hAnsi="Times New Roman" w:cs="Times New Roman"/>
                <w:sz w:val="24"/>
                <w:szCs w:val="24"/>
              </w:rPr>
              <w:t>п</w:t>
            </w:r>
            <w:proofErr w:type="gramEnd"/>
            <w:r w:rsidRPr="00783580">
              <w:rPr>
                <w:rFonts w:ascii="Times New Roman" w:eastAsia="Times New Roman" w:hAnsi="Times New Roman" w:cs="Times New Roman"/>
                <w:sz w:val="24"/>
                <w:szCs w:val="24"/>
              </w:rPr>
              <w:t>/п</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45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Организация движения транспорта</w:t>
            </w:r>
          </w:p>
        </w:tc>
        <w:tc>
          <w:tcPr>
            <w:tcW w:w="4240"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Ширина бокового проезда,</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r>
      <w:tr w:rsidR="00C0349B" w:rsidRPr="00C0349B" w:rsidTr="00C0349B">
        <w:trPr>
          <w:trHeight w:val="630"/>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445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одностороннее движение транспорта без устройства специальных полос для стоянки автомобилей</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24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7,0</w:t>
            </w:r>
          </w:p>
        </w:tc>
      </w:tr>
      <w:tr w:rsidR="00C0349B" w:rsidRPr="00C0349B" w:rsidTr="00C0349B">
        <w:trPr>
          <w:trHeight w:val="675"/>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445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одностороннее движение, организация по местному проезду движения массового пассажирского транспорта</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24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10,5</w:t>
            </w:r>
          </w:p>
        </w:tc>
      </w:tr>
      <w:tr w:rsidR="00C0349B" w:rsidRPr="00C0349B" w:rsidTr="00C0349B">
        <w:trPr>
          <w:trHeight w:val="1084"/>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w:t>
            </w:r>
          </w:p>
        </w:tc>
        <w:tc>
          <w:tcPr>
            <w:tcW w:w="445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двустороннее движение, организация движения массового пассажирского транспорта</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24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11,25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r>
    </w:tbl>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C0349B">
        <w:rPr>
          <w:rFonts w:ascii="Times New Roman" w:eastAsia="Times New Roman" w:hAnsi="Times New Roman" w:cs="Times New Roman"/>
          <w:sz w:val="28"/>
          <w:szCs w:val="28"/>
          <w:vertAlign w:val="superscript"/>
        </w:rPr>
        <w:t>0</w:t>
      </w:r>
      <w:r w:rsidRPr="00C0349B">
        <w:rPr>
          <w:rFonts w:ascii="Times New Roman" w:eastAsia="Times New Roman" w:hAnsi="Times New Roman" w:cs="Times New Roman"/>
          <w:sz w:val="28"/>
          <w:szCs w:val="28"/>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C0349B">
          <w:rPr>
            <w:rFonts w:ascii="Times New Roman" w:eastAsia="Times New Roman" w:hAnsi="Times New Roman" w:cs="Times New Roman"/>
            <w:sz w:val="28"/>
            <w:szCs w:val="28"/>
          </w:rPr>
          <w:t>6,0 м</w:t>
        </w:r>
      </w:smartTag>
      <w:r w:rsidRPr="00C0349B">
        <w:rPr>
          <w:rFonts w:ascii="Times New Roman" w:eastAsia="Times New Roman" w:hAnsi="Times New Roman" w:cs="Times New Roman"/>
          <w:sz w:val="28"/>
          <w:szCs w:val="28"/>
        </w:rPr>
        <w:t xml:space="preserve"> на расстоянии </w:t>
      </w:r>
      <w:smartTag w:uri="urn:schemas-microsoft-com:office:smarttags" w:element="metricconverter">
        <w:smartTagPr>
          <w:attr w:name="ProductID" w:val="200 м"/>
        </w:smartTagPr>
        <w:r w:rsidRPr="00C0349B">
          <w:rPr>
            <w:rFonts w:ascii="Times New Roman" w:eastAsia="Times New Roman" w:hAnsi="Times New Roman" w:cs="Times New Roman"/>
            <w:sz w:val="28"/>
            <w:szCs w:val="28"/>
          </w:rPr>
          <w:t>200 м</w:t>
        </w:r>
      </w:smartTag>
      <w:r w:rsidRPr="00C0349B">
        <w:rPr>
          <w:rFonts w:ascii="Times New Roman" w:eastAsia="Times New Roman" w:hAnsi="Times New Roman" w:cs="Times New Roman"/>
          <w:sz w:val="28"/>
          <w:szCs w:val="28"/>
        </w:rPr>
        <w:t xml:space="preserve"> в обе стороны от переезда.</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highlight w:val="yellow"/>
        </w:rPr>
      </w:pPr>
      <w:r w:rsidRPr="00C0349B">
        <w:rPr>
          <w:rFonts w:ascii="Times New Roman" w:eastAsia="Times New Roman" w:hAnsi="Times New Roman" w:cs="Times New Roman"/>
          <w:sz w:val="28"/>
          <w:szCs w:val="28"/>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w:t>
      </w:r>
      <w:r w:rsidRPr="00C0349B">
        <w:rPr>
          <w:rFonts w:ascii="Times New Roman" w:eastAsia="Times New Roman" w:hAnsi="Times New Roman" w:cs="Times New Roman"/>
          <w:sz w:val="28"/>
          <w:szCs w:val="28"/>
        </w:rPr>
        <w:lastRenderedPageBreak/>
        <w:t>пользования, относятся к подъездным дорогам производственных предприятий.</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C0349B" w:rsidRPr="00C0349B" w:rsidRDefault="00C0349B" w:rsidP="00C0349B">
      <w:pPr>
        <w:spacing w:before="120" w:after="120" w:line="240" w:lineRule="auto"/>
        <w:ind w:firstLine="709"/>
        <w:jc w:val="center"/>
        <w:rPr>
          <w:rFonts w:ascii="Times New Roman" w:eastAsia="Times New Roman" w:hAnsi="Times New Roman" w:cs="Times New Roman"/>
          <w:b/>
          <w:sz w:val="28"/>
          <w:szCs w:val="28"/>
        </w:rPr>
      </w:pPr>
      <w:r w:rsidRPr="00C0349B">
        <w:rPr>
          <w:rFonts w:ascii="Times New Roman" w:eastAsia="Times New Roman" w:hAnsi="Times New Roman" w:cs="Times New Roman"/>
          <w:b/>
          <w:sz w:val="28"/>
          <w:szCs w:val="28"/>
        </w:rPr>
        <w:t>Расчетные параметры транспортных проездов территорий жилой застройки</w:t>
      </w:r>
    </w:p>
    <w:p w:rsidR="00C0349B" w:rsidRPr="00783580" w:rsidRDefault="00783580" w:rsidP="00783580">
      <w:pPr>
        <w:spacing w:before="120" w:after="120" w:line="240" w:lineRule="auto"/>
        <w:ind w:firstLine="709"/>
        <w:jc w:val="both"/>
        <w:rPr>
          <w:rFonts w:ascii="Times New Roman" w:eastAsia="Times New Roman" w:hAnsi="Times New Roman" w:cs="Times New Roman"/>
          <w:sz w:val="28"/>
          <w:szCs w:val="28"/>
        </w:rPr>
      </w:pPr>
      <w:r w:rsidRPr="00783580">
        <w:rPr>
          <w:rFonts w:ascii="Times New Roman" w:eastAsia="Times New Roman" w:hAnsi="Times New Roman" w:cs="Times New Roman"/>
          <w:sz w:val="28"/>
          <w:szCs w:val="28"/>
        </w:rPr>
        <w:t>Т</w:t>
      </w:r>
      <w:r w:rsidR="00C0349B" w:rsidRPr="00783580">
        <w:rPr>
          <w:rFonts w:ascii="Times New Roman" w:eastAsia="Times New Roman" w:hAnsi="Times New Roman" w:cs="Times New Roman"/>
          <w:sz w:val="28"/>
          <w:szCs w:val="28"/>
        </w:rPr>
        <w:t xml:space="preserve">ранспортные проезды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кварталов, а также связь с улично-дорожной сетью города.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00C0349B" w:rsidRPr="00783580">
          <w:rPr>
            <w:rFonts w:ascii="Times New Roman" w:eastAsia="Times New Roman" w:hAnsi="Times New Roman" w:cs="Times New Roman"/>
            <w:sz w:val="28"/>
            <w:szCs w:val="28"/>
          </w:rPr>
          <w:t>50 м</w:t>
        </w:r>
      </w:smartTag>
      <w:r w:rsidR="00C0349B" w:rsidRPr="00783580">
        <w:rPr>
          <w:rFonts w:ascii="Times New Roman" w:eastAsia="Times New Roman" w:hAnsi="Times New Roman" w:cs="Times New Roman"/>
          <w:sz w:val="28"/>
          <w:szCs w:val="28"/>
        </w:rPr>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00C0349B" w:rsidRPr="00783580">
          <w:rPr>
            <w:rFonts w:ascii="Times New Roman" w:eastAsia="Times New Roman" w:hAnsi="Times New Roman" w:cs="Times New Roman"/>
            <w:sz w:val="28"/>
            <w:szCs w:val="28"/>
          </w:rPr>
          <w:t>20 м</w:t>
        </w:r>
      </w:smartTag>
      <w:r w:rsidR="00C0349B" w:rsidRPr="00783580">
        <w:rPr>
          <w:rFonts w:ascii="Times New Roman" w:eastAsia="Times New Roman" w:hAnsi="Times New Roman" w:cs="Times New Roman"/>
          <w:sz w:val="28"/>
          <w:szCs w:val="28"/>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C0349B">
          <w:rPr>
            <w:rFonts w:ascii="Times New Roman" w:eastAsia="Times New Roman" w:hAnsi="Times New Roman" w:cs="Times New Roman"/>
            <w:sz w:val="28"/>
            <w:szCs w:val="28"/>
          </w:rPr>
          <w:t>300 м</w:t>
        </w:r>
      </w:smartTag>
      <w:r w:rsidRPr="00C0349B">
        <w:rPr>
          <w:rFonts w:ascii="Times New Roman" w:eastAsia="Times New Roman" w:hAnsi="Times New Roman" w:cs="Times New Roman"/>
          <w:sz w:val="28"/>
          <w:szCs w:val="28"/>
        </w:rPr>
        <w:t xml:space="preserve"> один от другого, а в реконструируемых районах при </w:t>
      </w:r>
      <w:proofErr w:type="spellStart"/>
      <w:r w:rsidRPr="00C0349B">
        <w:rPr>
          <w:rFonts w:ascii="Times New Roman" w:eastAsia="Times New Roman" w:hAnsi="Times New Roman" w:cs="Times New Roman"/>
          <w:sz w:val="28"/>
          <w:szCs w:val="28"/>
        </w:rPr>
        <w:t>периметральной</w:t>
      </w:r>
      <w:proofErr w:type="spellEnd"/>
      <w:r w:rsidRPr="00C0349B">
        <w:rPr>
          <w:rFonts w:ascii="Times New Roman" w:eastAsia="Times New Roman" w:hAnsi="Times New Roman" w:cs="Times New Roman"/>
          <w:sz w:val="28"/>
          <w:szCs w:val="28"/>
        </w:rPr>
        <w:t xml:space="preserve"> застройке – не более </w:t>
      </w:r>
      <w:smartTag w:uri="urn:schemas-microsoft-com:office:smarttags" w:element="metricconverter">
        <w:smartTagPr>
          <w:attr w:name="ProductID" w:val="180 м"/>
        </w:smartTagPr>
        <w:r w:rsidRPr="00C0349B">
          <w:rPr>
            <w:rFonts w:ascii="Times New Roman" w:eastAsia="Times New Roman" w:hAnsi="Times New Roman" w:cs="Times New Roman"/>
            <w:sz w:val="28"/>
            <w:szCs w:val="28"/>
          </w:rPr>
          <w:t>180 м</w:t>
        </w:r>
      </w:smartTag>
      <w:r w:rsidRPr="00C0349B">
        <w:rPr>
          <w:rFonts w:ascii="Times New Roman" w:eastAsia="Times New Roman" w:hAnsi="Times New Roman" w:cs="Times New Roman"/>
          <w:sz w:val="28"/>
          <w:szCs w:val="28"/>
        </w:rPr>
        <w:t>.</w:t>
      </w:r>
    </w:p>
    <w:p w:rsidR="00C0349B" w:rsidRPr="00783580" w:rsidRDefault="00C0349B" w:rsidP="00783580">
      <w:pPr>
        <w:spacing w:before="120" w:after="120" w:line="240" w:lineRule="auto"/>
        <w:ind w:firstLine="709"/>
        <w:jc w:val="both"/>
        <w:rPr>
          <w:rFonts w:ascii="Times New Roman" w:eastAsia="Times New Roman" w:hAnsi="Times New Roman" w:cs="Times New Roman"/>
          <w:sz w:val="28"/>
          <w:szCs w:val="28"/>
        </w:rPr>
      </w:pPr>
      <w:r w:rsidRPr="00783580">
        <w:rPr>
          <w:rFonts w:ascii="Times New Roman" w:eastAsia="Times New Roman" w:hAnsi="Times New Roman" w:cs="Times New Roman"/>
          <w:sz w:val="28"/>
          <w:szCs w:val="28"/>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2.3.4.10.   настоящих норм.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Микрорайоны и кварталы с застройкой 5 этажей и выше, обслуживаются </w:t>
      </w:r>
      <w:proofErr w:type="spellStart"/>
      <w:r w:rsidRPr="00C0349B">
        <w:rPr>
          <w:rFonts w:ascii="Times New Roman" w:eastAsia="Times New Roman" w:hAnsi="Times New Roman" w:cs="Times New Roman"/>
          <w:sz w:val="28"/>
          <w:szCs w:val="28"/>
        </w:rPr>
        <w:t>двухполосными</w:t>
      </w:r>
      <w:proofErr w:type="spellEnd"/>
      <w:r w:rsidRPr="00C0349B">
        <w:rPr>
          <w:rFonts w:ascii="Times New Roman" w:eastAsia="Times New Roman" w:hAnsi="Times New Roman" w:cs="Times New Roman"/>
          <w:sz w:val="28"/>
          <w:szCs w:val="28"/>
        </w:rPr>
        <w:t>, а с застройкой до 5 этажей – однополосными проездами.</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В пределах фасадов зданий, имеющих входы, проезды устраиваются шириной </w:t>
      </w:r>
      <w:smartTag w:uri="urn:schemas-microsoft-com:office:smarttags" w:element="metricconverter">
        <w:smartTagPr>
          <w:attr w:name="ProductID" w:val="5,5 м"/>
        </w:smartTagPr>
        <w:r w:rsidRPr="00C0349B">
          <w:rPr>
            <w:rFonts w:ascii="Times New Roman" w:eastAsia="Times New Roman" w:hAnsi="Times New Roman" w:cs="Times New Roman"/>
            <w:sz w:val="28"/>
            <w:szCs w:val="28"/>
          </w:rPr>
          <w:t>5,5 м</w:t>
        </w:r>
      </w:smartTag>
      <w:r w:rsidRPr="00C0349B">
        <w:rPr>
          <w:rFonts w:ascii="Times New Roman" w:eastAsia="Times New Roman" w:hAnsi="Times New Roman" w:cs="Times New Roman"/>
          <w:sz w:val="28"/>
          <w:szCs w:val="28"/>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highlight w:val="yellow"/>
        </w:rPr>
      </w:pPr>
    </w:p>
    <w:p w:rsidR="0092570D" w:rsidRDefault="0092570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0349B" w:rsidRPr="00C0349B" w:rsidRDefault="00C0349B" w:rsidP="00C0349B">
      <w:pPr>
        <w:spacing w:before="120" w:after="12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lastRenderedPageBreak/>
        <w:t>Расчетные показатели проездов малоэтажной жилой застройки</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Таблица 2.3.5.10.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2"/>
        <w:gridCol w:w="851"/>
        <w:gridCol w:w="992"/>
        <w:gridCol w:w="1276"/>
        <w:gridCol w:w="1843"/>
        <w:gridCol w:w="2126"/>
      </w:tblGrid>
      <w:tr w:rsidR="00C0349B" w:rsidRPr="00C0349B" w:rsidTr="00C0349B">
        <w:trPr>
          <w:trHeight w:val="435"/>
        </w:trPr>
        <w:tc>
          <w:tcPr>
            <w:tcW w:w="426" w:type="dxa"/>
            <w:vMerge w:val="restart"/>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842" w:type="dxa"/>
            <w:vMerge w:val="restart"/>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783580">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Тип проездов и площадок улично-дорожной сети СП</w:t>
            </w:r>
          </w:p>
        </w:tc>
        <w:tc>
          <w:tcPr>
            <w:tcW w:w="851" w:type="dxa"/>
            <w:vMerge w:val="restart"/>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Ед.</w:t>
            </w:r>
          </w:p>
          <w:p w:rsidR="00C0349B" w:rsidRPr="00783580" w:rsidRDefault="00C0349B" w:rsidP="00C0349B">
            <w:pPr>
              <w:spacing w:after="0" w:line="240" w:lineRule="auto"/>
              <w:jc w:val="center"/>
              <w:rPr>
                <w:rFonts w:ascii="Times New Roman" w:eastAsia="Times New Roman" w:hAnsi="Times New Roman" w:cs="Times New Roman"/>
                <w:sz w:val="24"/>
                <w:szCs w:val="24"/>
              </w:rPr>
            </w:pPr>
            <w:proofErr w:type="spellStart"/>
            <w:r w:rsidRPr="00783580">
              <w:rPr>
                <w:rFonts w:ascii="Times New Roman" w:eastAsia="Times New Roman" w:hAnsi="Times New Roman" w:cs="Times New Roman"/>
                <w:sz w:val="24"/>
                <w:szCs w:val="24"/>
              </w:rPr>
              <w:t>изм</w:t>
            </w:r>
            <w:proofErr w:type="spellEnd"/>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2268"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Параметры</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396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Максимальные показатели,</w:t>
            </w:r>
          </w:p>
          <w:p w:rsidR="00C0349B" w:rsidRPr="00783580" w:rsidRDefault="00C0349B" w:rsidP="00783580">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r>
      <w:tr w:rsidR="00C0349B" w:rsidRPr="00C0349B" w:rsidTr="00783580">
        <w:trPr>
          <w:trHeight w:val="1020"/>
        </w:trPr>
        <w:tc>
          <w:tcPr>
            <w:tcW w:w="426" w:type="dxa"/>
            <w:vMerge/>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842" w:type="dxa"/>
            <w:vMerge/>
          </w:tcPr>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851" w:type="dxa"/>
            <w:vMerge/>
          </w:tcPr>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длина</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ширина</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843" w:type="dxa"/>
          </w:tcPr>
          <w:p w:rsidR="00C0349B" w:rsidRPr="00783580" w:rsidRDefault="00C0349B" w:rsidP="00783580">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Расстояние между разъездными площадками</w:t>
            </w:r>
          </w:p>
        </w:tc>
        <w:tc>
          <w:tcPr>
            <w:tcW w:w="21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Протяженность тупикового проезда</w:t>
            </w:r>
          </w:p>
        </w:tc>
      </w:tr>
      <w:tr w:rsidR="00C0349B" w:rsidRPr="00C0349B" w:rsidTr="00C0349B">
        <w:trPr>
          <w:trHeight w:val="888"/>
        </w:trPr>
        <w:tc>
          <w:tcPr>
            <w:tcW w:w="42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842"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Разъездные площадки*</w:t>
            </w:r>
          </w:p>
        </w:tc>
        <w:tc>
          <w:tcPr>
            <w:tcW w:w="851"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15</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7</w:t>
            </w: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более 75</w:t>
            </w:r>
          </w:p>
        </w:tc>
        <w:tc>
          <w:tcPr>
            <w:tcW w:w="21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rPr>
          <w:trHeight w:val="780"/>
        </w:trPr>
        <w:tc>
          <w:tcPr>
            <w:tcW w:w="42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1842"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Тупиковые проезды</w:t>
            </w:r>
          </w:p>
        </w:tc>
        <w:tc>
          <w:tcPr>
            <w:tcW w:w="851"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3,0 - 4,2</w:t>
            </w: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21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150</w:t>
            </w:r>
          </w:p>
        </w:tc>
      </w:tr>
      <w:tr w:rsidR="00C0349B" w:rsidRPr="00C0349B" w:rsidTr="00C0349B">
        <w:trPr>
          <w:trHeight w:val="315"/>
        </w:trPr>
        <w:tc>
          <w:tcPr>
            <w:tcW w:w="42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w:t>
            </w:r>
          </w:p>
        </w:tc>
        <w:tc>
          <w:tcPr>
            <w:tcW w:w="1842"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Сквозной проезд</w:t>
            </w:r>
          </w:p>
        </w:tc>
        <w:tc>
          <w:tcPr>
            <w:tcW w:w="851"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7</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21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rPr>
          <w:trHeight w:val="315"/>
        </w:trPr>
        <w:tc>
          <w:tcPr>
            <w:tcW w:w="42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842"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Разворотная** площадка</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851"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w:t>
            </w: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21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bl>
    <w:p w:rsidR="00C0349B" w:rsidRPr="00C0349B" w:rsidRDefault="00C0349B" w:rsidP="00C0349B">
      <w:pPr>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 xml:space="preserve">Примечания: </w:t>
      </w:r>
    </w:p>
    <w:p w:rsidR="00C0349B" w:rsidRPr="00C0349B" w:rsidRDefault="00C0349B" w:rsidP="00C0349B">
      <w:pPr>
        <w:spacing w:after="0" w:line="240" w:lineRule="auto"/>
        <w:jc w:val="both"/>
        <w:rPr>
          <w:rFonts w:ascii="Times New Roman" w:eastAsia="Times New Roman" w:hAnsi="Times New Roman" w:cs="Times New Roman"/>
          <w:bCs/>
        </w:rPr>
      </w:pPr>
      <w:r w:rsidRPr="00C0349B">
        <w:rPr>
          <w:rFonts w:ascii="Times New Roman" w:eastAsia="Times New Roman" w:hAnsi="Times New Roman" w:cs="Times New Roman"/>
          <w:bCs/>
        </w:rPr>
        <w:t xml:space="preserve">*Разъездные площадки располагают на второстепенных улицах и проездах с однополосным движением автотранспорта, габариты площадки  включают ширину проезжей части. </w:t>
      </w:r>
    </w:p>
    <w:p w:rsidR="00C0349B" w:rsidRPr="00C0349B" w:rsidRDefault="00C0349B" w:rsidP="00C0349B">
      <w:pPr>
        <w:spacing w:after="0" w:line="240" w:lineRule="auto"/>
        <w:jc w:val="both"/>
        <w:rPr>
          <w:rFonts w:ascii="Times New Roman" w:eastAsia="Times New Roman" w:hAnsi="Times New Roman" w:cs="Times New Roman"/>
          <w:bCs/>
          <w:highlight w:val="yellow"/>
        </w:rPr>
      </w:pPr>
      <w:r w:rsidRPr="00C0349B">
        <w:rPr>
          <w:rFonts w:ascii="Times New Roman" w:eastAsia="Times New Roman" w:hAnsi="Times New Roman" w:cs="Times New Roman"/>
        </w:rPr>
        <w:t xml:space="preserve">**Разворотная площадка может заканчиваться кольцом с радиусом по оси улиц не менее </w:t>
      </w:r>
      <w:smartTag w:uri="urn:schemas-microsoft-com:office:smarttags" w:element="metricconverter">
        <w:smartTagPr>
          <w:attr w:name="ProductID" w:val="10 м"/>
        </w:smartTagPr>
        <w:r w:rsidRPr="00C0349B">
          <w:rPr>
            <w:rFonts w:ascii="Times New Roman" w:eastAsia="Times New Roman" w:hAnsi="Times New Roman" w:cs="Times New Roman"/>
          </w:rPr>
          <w:t>10 м</w:t>
        </w:r>
      </w:smartTag>
      <w:r w:rsidRPr="00C0349B">
        <w:rPr>
          <w:rFonts w:ascii="Times New Roman" w:eastAsia="Times New Roman" w:hAnsi="Times New Roman" w:cs="Times New Roman"/>
        </w:rPr>
        <w:t>, обеспечивающими возможность разворота мусоровозов, уборочных и пожарных машин. Использование разворотной площадки для стоянки автомобилей не допускается.</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Для подъезда к </w:t>
      </w:r>
      <w:proofErr w:type="spellStart"/>
      <w:r w:rsidRPr="00C0349B">
        <w:rPr>
          <w:rFonts w:ascii="Times New Roman" w:eastAsia="Times New Roman" w:hAnsi="Times New Roman" w:cs="Times New Roman"/>
          <w:sz w:val="28"/>
          <w:szCs w:val="28"/>
        </w:rPr>
        <w:t>отдельностоящим</w:t>
      </w:r>
      <w:proofErr w:type="spellEnd"/>
      <w:r w:rsidRPr="00C0349B">
        <w:rPr>
          <w:rFonts w:ascii="Times New Roman" w:eastAsia="Times New Roman" w:hAnsi="Times New Roman" w:cs="Times New Roman"/>
          <w:sz w:val="28"/>
          <w:szCs w:val="28"/>
        </w:rPr>
        <w:t xml:space="preserve">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C0349B">
          <w:rPr>
            <w:rFonts w:ascii="Times New Roman" w:eastAsia="Times New Roman" w:hAnsi="Times New Roman" w:cs="Times New Roman"/>
            <w:sz w:val="28"/>
            <w:szCs w:val="28"/>
          </w:rPr>
          <w:t>3,5 м</w:t>
        </w:r>
      </w:smartTag>
      <w:r w:rsidRPr="00C0349B">
        <w:rPr>
          <w:rFonts w:ascii="Times New Roman" w:eastAsia="Times New Roman" w:hAnsi="Times New Roman" w:cs="Times New Roman"/>
          <w:sz w:val="28"/>
          <w:szCs w:val="28"/>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C0349B">
          <w:rPr>
            <w:rFonts w:ascii="Times New Roman" w:eastAsia="Times New Roman" w:hAnsi="Times New Roman" w:cs="Times New Roman"/>
            <w:sz w:val="28"/>
            <w:szCs w:val="28"/>
          </w:rPr>
          <w:t>150 м</w:t>
        </w:r>
      </w:smartTag>
      <w:r w:rsidRPr="00C0349B">
        <w:rPr>
          <w:rFonts w:ascii="Times New Roman" w:eastAsia="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C0349B">
          <w:rPr>
            <w:rFonts w:ascii="Times New Roman" w:eastAsia="Times New Roman" w:hAnsi="Times New Roman" w:cs="Times New Roman"/>
            <w:sz w:val="28"/>
            <w:szCs w:val="28"/>
          </w:rPr>
          <w:t>4,2 м</w:t>
        </w:r>
      </w:smartTag>
      <w:r w:rsidRPr="00C0349B">
        <w:rPr>
          <w:rFonts w:ascii="Times New Roman" w:eastAsia="Times New Roman" w:hAnsi="Times New Roman" w:cs="Times New Roman"/>
          <w:sz w:val="28"/>
          <w:szCs w:val="28"/>
        </w:rPr>
        <w:t xml:space="preserve">, а в малоэтажной (2-3 этажа) застройке – при ширине не менее </w:t>
      </w:r>
      <w:smartTag w:uri="urn:schemas-microsoft-com:office:smarttags" w:element="metricconverter">
        <w:smartTagPr>
          <w:attr w:name="ProductID" w:val="3,5 м"/>
        </w:smartTagPr>
        <w:r w:rsidRPr="00C0349B">
          <w:rPr>
            <w:rFonts w:ascii="Times New Roman" w:eastAsia="Times New Roman" w:hAnsi="Times New Roman" w:cs="Times New Roman"/>
            <w:sz w:val="28"/>
            <w:szCs w:val="28"/>
          </w:rPr>
          <w:t>3,5 м</w:t>
        </w:r>
      </w:smartTag>
      <w:r w:rsidRPr="00C0349B">
        <w:rPr>
          <w:rFonts w:ascii="Times New Roman" w:eastAsia="Times New Roman" w:hAnsi="Times New Roman" w:cs="Times New Roman"/>
          <w:sz w:val="28"/>
          <w:szCs w:val="28"/>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pacing w:val="-2"/>
          <w:sz w:val="28"/>
          <w:szCs w:val="28"/>
        </w:rPr>
      </w:pPr>
      <w:r w:rsidRPr="00C0349B">
        <w:rPr>
          <w:rFonts w:ascii="Times New Roman" w:eastAsia="Times New Roman" w:hAnsi="Times New Roman" w:cs="Times New Roman"/>
          <w:color w:val="000000"/>
          <w:spacing w:val="-3"/>
          <w:sz w:val="28"/>
          <w:szCs w:val="28"/>
        </w:rPr>
        <w:t>При проектировании улично-дорожной сети на территориях</w:t>
      </w:r>
      <w:r w:rsidRPr="00C0349B">
        <w:rPr>
          <w:rFonts w:ascii="Times New Roman" w:eastAsia="Times New Roman" w:hAnsi="Times New Roman" w:cs="Times New Roman"/>
          <w:b/>
          <w:color w:val="000000"/>
          <w:spacing w:val="-3"/>
          <w:sz w:val="28"/>
          <w:szCs w:val="28"/>
        </w:rPr>
        <w:t xml:space="preserve"> </w:t>
      </w:r>
      <w:r w:rsidRPr="00C0349B">
        <w:rPr>
          <w:rFonts w:ascii="Times New Roman" w:eastAsia="Times New Roman" w:hAnsi="Times New Roman" w:cs="Times New Roman"/>
          <w:color w:val="000000"/>
          <w:spacing w:val="-3"/>
          <w:sz w:val="28"/>
          <w:szCs w:val="28"/>
        </w:rPr>
        <w:t xml:space="preserve">малоэтажной и </w:t>
      </w:r>
      <w:proofErr w:type="spellStart"/>
      <w:r w:rsidRPr="00C0349B">
        <w:rPr>
          <w:rFonts w:ascii="Times New Roman" w:eastAsia="Times New Roman" w:hAnsi="Times New Roman" w:cs="Times New Roman"/>
          <w:color w:val="000000"/>
          <w:spacing w:val="-3"/>
          <w:sz w:val="28"/>
          <w:szCs w:val="28"/>
        </w:rPr>
        <w:t>среднеэтажной</w:t>
      </w:r>
      <w:proofErr w:type="spellEnd"/>
      <w:r w:rsidRPr="00C0349B">
        <w:rPr>
          <w:rFonts w:ascii="Times New Roman" w:eastAsia="Times New Roman" w:hAnsi="Times New Roman" w:cs="Times New Roman"/>
          <w:color w:val="000000"/>
          <w:spacing w:val="-2"/>
          <w:sz w:val="28"/>
          <w:szCs w:val="28"/>
        </w:rPr>
        <w:t xml:space="preserve"> жилой застройки следует ориентироваться на преимущественное использование легковых автомобилей. </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C0349B">
        <w:rPr>
          <w:rFonts w:ascii="Times New Roman" w:eastAsia="Calibri" w:hAnsi="Times New Roman" w:cs="Times New Roman"/>
          <w:color w:val="000000"/>
          <w:sz w:val="28"/>
          <w:szCs w:val="28"/>
          <w:lang w:eastAsia="ru-RU"/>
        </w:rPr>
        <w:t xml:space="preserve">Уличная сеть малоэтажной и </w:t>
      </w:r>
      <w:proofErr w:type="spellStart"/>
      <w:r w:rsidRPr="00C0349B">
        <w:rPr>
          <w:rFonts w:ascii="Times New Roman" w:eastAsia="Calibri" w:hAnsi="Times New Roman" w:cs="Times New Roman"/>
          <w:color w:val="000000"/>
          <w:spacing w:val="-3"/>
          <w:sz w:val="28"/>
          <w:szCs w:val="28"/>
          <w:lang w:eastAsia="ru-RU"/>
        </w:rPr>
        <w:t>среднеэтажной</w:t>
      </w:r>
      <w:proofErr w:type="spellEnd"/>
      <w:r w:rsidRPr="00C0349B">
        <w:rPr>
          <w:rFonts w:ascii="Times New Roman" w:eastAsia="Calibri" w:hAnsi="Times New Roman" w:cs="Times New Roman"/>
          <w:color w:val="000000"/>
          <w:sz w:val="28"/>
          <w:szCs w:val="28"/>
          <w:lang w:eastAsia="ru-RU"/>
        </w:rPr>
        <w:t xml:space="preserve">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C0349B">
        <w:rPr>
          <w:rFonts w:ascii="Times New Roman" w:eastAsia="Calibri" w:hAnsi="Times New Roman" w:cs="Times New Roman"/>
          <w:color w:val="000000"/>
          <w:sz w:val="28"/>
          <w:szCs w:val="28"/>
          <w:lang w:eastAsia="ru-RU"/>
        </w:rPr>
        <w:t xml:space="preserve">Уличная сеть в зависимости от размеров и планировочного решения </w:t>
      </w:r>
      <w:r w:rsidRPr="00C0349B">
        <w:rPr>
          <w:rFonts w:ascii="Times New Roman" w:eastAsia="Calibri" w:hAnsi="Times New Roman" w:cs="Times New Roman"/>
          <w:color w:val="000000"/>
          <w:sz w:val="28"/>
          <w:szCs w:val="28"/>
          <w:lang w:eastAsia="ru-RU"/>
        </w:rPr>
        <w:lastRenderedPageBreak/>
        <w:t>территории застройки может включать только основные и второстепенные проезды.</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C0349B">
        <w:rPr>
          <w:rFonts w:ascii="Times New Roman" w:eastAsia="Calibri" w:hAnsi="Times New Roman" w:cs="Times New Roman"/>
          <w:color w:val="000000"/>
          <w:sz w:val="28"/>
          <w:szCs w:val="28"/>
          <w:lang w:eastAsia="ru-RU"/>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color w:val="000000"/>
          <w:spacing w:val="-2"/>
          <w:sz w:val="28"/>
          <w:szCs w:val="28"/>
          <w:lang w:eastAsia="ru-RU"/>
        </w:rPr>
      </w:pPr>
      <w:r w:rsidRPr="00C0349B">
        <w:rPr>
          <w:rFonts w:ascii="Times New Roman" w:eastAsia="Calibri" w:hAnsi="Times New Roman" w:cs="Times New Roman"/>
          <w:color w:val="000000"/>
          <w:spacing w:val="-2"/>
          <w:sz w:val="28"/>
          <w:szCs w:val="28"/>
          <w:lang w:eastAsia="ru-RU"/>
        </w:rPr>
        <w:t>Основные проезды обеспечивают подъезд транспорта к группам жилых зданий.</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C0349B">
        <w:rPr>
          <w:rFonts w:ascii="Times New Roman" w:eastAsia="Calibri" w:hAnsi="Times New Roman" w:cs="Times New Roman"/>
          <w:color w:val="000000"/>
          <w:sz w:val="28"/>
          <w:szCs w:val="28"/>
          <w:lang w:eastAsia="ru-RU"/>
        </w:rPr>
        <w:t>Второстепенные проезды обеспечивают подъезд транспорта к отдельным зданиям.</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C0349B">
        <w:rPr>
          <w:rFonts w:ascii="Times New Roman" w:eastAsia="Times New Roman" w:hAnsi="Times New Roman" w:cs="Times New Roman"/>
          <w:sz w:val="28"/>
          <w:szCs w:val="28"/>
        </w:rPr>
        <w:t>приквартирных</w:t>
      </w:r>
      <w:proofErr w:type="spellEnd"/>
      <w:r w:rsidRPr="00C0349B">
        <w:rPr>
          <w:rFonts w:ascii="Times New Roman" w:eastAsia="Times New Roman" w:hAnsi="Times New Roman" w:cs="Times New Roman"/>
          <w:sz w:val="28"/>
          <w:szCs w:val="28"/>
        </w:rPr>
        <w:t xml:space="preserve"> участках.</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rPr>
      </w:pPr>
      <w:r w:rsidRPr="00C0349B">
        <w:rPr>
          <w:rFonts w:ascii="Times New Roman" w:eastAsia="Times New Roman" w:hAnsi="Times New Roman" w:cs="Times New Roman"/>
          <w:color w:val="000000"/>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0349B">
          <w:rPr>
            <w:rFonts w:ascii="Times New Roman" w:eastAsia="Times New Roman" w:hAnsi="Times New Roman" w:cs="Times New Roman"/>
            <w:color w:val="000000"/>
            <w:sz w:val="28"/>
            <w:szCs w:val="28"/>
          </w:rPr>
          <w:t>150 м</w:t>
        </w:r>
      </w:smartTag>
      <w:r w:rsidRPr="00C0349B">
        <w:rPr>
          <w:rFonts w:ascii="Times New Roman" w:eastAsia="Times New Roman" w:hAnsi="Times New Roman" w:cs="Times New Roman"/>
          <w:color w:val="000000"/>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C0349B">
          <w:rPr>
            <w:rFonts w:ascii="Times New Roman" w:eastAsia="Times New Roman" w:hAnsi="Times New Roman" w:cs="Times New Roman"/>
            <w:color w:val="000000"/>
            <w:sz w:val="28"/>
            <w:szCs w:val="28"/>
          </w:rPr>
          <w:t>4,2 м</w:t>
        </w:r>
      </w:smartTag>
      <w:r w:rsidRPr="00C0349B">
        <w:rPr>
          <w:rFonts w:ascii="Times New Roman" w:eastAsia="Times New Roman" w:hAnsi="Times New Roman" w:cs="Times New Roman"/>
          <w:color w:val="000000"/>
          <w:sz w:val="28"/>
          <w:szCs w:val="28"/>
        </w:rPr>
        <w:t xml:space="preserve">. </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rPr>
      </w:pPr>
      <w:r w:rsidRPr="00C0349B">
        <w:rPr>
          <w:rFonts w:ascii="Times New Roman" w:eastAsia="Times New Roman" w:hAnsi="Times New Roman" w:cs="Times New Roman"/>
          <w:color w:val="000000"/>
          <w:sz w:val="28"/>
          <w:szCs w:val="28"/>
        </w:rPr>
        <w:t xml:space="preserve">На второстепенных улицах и проездах </w:t>
      </w:r>
      <w:r w:rsidRPr="00C0349B">
        <w:rPr>
          <w:rFonts w:ascii="Times New Roman" w:eastAsia="Times New Roman" w:hAnsi="Times New Roman" w:cs="Times New Roman"/>
          <w:sz w:val="28"/>
          <w:szCs w:val="28"/>
        </w:rPr>
        <w:t>с однополосным движением автотранспорта</w:t>
      </w:r>
      <w:r w:rsidRPr="00C0349B">
        <w:rPr>
          <w:rFonts w:ascii="Times New Roman" w:eastAsia="Times New Roman" w:hAnsi="Times New Roman" w:cs="Times New Roman"/>
          <w:color w:val="000000"/>
          <w:sz w:val="28"/>
          <w:szCs w:val="28"/>
        </w:rPr>
        <w:t xml:space="preserve"> следует предусматривать разъездные площадки согласно таблице  2.3.5.10.</w:t>
      </w:r>
    </w:p>
    <w:p w:rsidR="00C0349B" w:rsidRPr="00C0349B" w:rsidRDefault="00C0349B" w:rsidP="00C0349B">
      <w:pPr>
        <w:spacing w:after="0" w:line="240" w:lineRule="auto"/>
        <w:ind w:firstLine="709"/>
        <w:jc w:val="both"/>
        <w:rPr>
          <w:rFonts w:ascii="Times New Roman" w:eastAsia="Times New Roman" w:hAnsi="Times New Roman" w:cs="Times New Roman"/>
          <w:b/>
          <w:sz w:val="28"/>
          <w:szCs w:val="28"/>
          <w:highlight w:val="yellow"/>
        </w:rPr>
      </w:pPr>
    </w:p>
    <w:p w:rsidR="00C0349B" w:rsidRPr="00C0349B" w:rsidRDefault="00C0349B" w:rsidP="00C0349B">
      <w:pPr>
        <w:spacing w:after="0" w:line="240" w:lineRule="auto"/>
        <w:jc w:val="center"/>
        <w:rPr>
          <w:rFonts w:ascii="Times New Roman" w:eastAsia="Times New Roman" w:hAnsi="Times New Roman" w:cs="Times New Roman"/>
          <w:b/>
          <w:bCs/>
          <w:sz w:val="28"/>
          <w:szCs w:val="28"/>
          <w:lang w:eastAsia="ru-RU"/>
        </w:rPr>
      </w:pPr>
      <w:r w:rsidRPr="00C0349B">
        <w:rPr>
          <w:rFonts w:ascii="Times New Roman" w:eastAsia="Times New Roman" w:hAnsi="Times New Roman" w:cs="Times New Roman"/>
          <w:b/>
          <w:sz w:val="28"/>
          <w:szCs w:val="28"/>
          <w:lang w:eastAsia="ru-RU"/>
        </w:rPr>
        <w:t xml:space="preserve">Обоснование расчетных показателей </w:t>
      </w:r>
      <w:r w:rsidRPr="00C0349B">
        <w:rPr>
          <w:rFonts w:ascii="Times New Roman" w:eastAsia="Times New Roman" w:hAnsi="Times New Roman" w:cs="Times New Roman"/>
          <w:b/>
          <w:bCs/>
          <w:sz w:val="28"/>
          <w:szCs w:val="28"/>
          <w:lang w:eastAsia="ru-RU"/>
        </w:rPr>
        <w:t xml:space="preserve">велосипедных дорожек </w:t>
      </w:r>
    </w:p>
    <w:p w:rsidR="00C0349B" w:rsidRPr="00C0349B" w:rsidRDefault="00C0349B" w:rsidP="00C0349B">
      <w:pPr>
        <w:spacing w:after="0" w:line="240" w:lineRule="auto"/>
        <w:jc w:val="center"/>
        <w:rPr>
          <w:rFonts w:ascii="Times New Roman" w:eastAsia="Times New Roman" w:hAnsi="Times New Roman" w:cs="Times New Roman"/>
          <w:b/>
          <w:sz w:val="28"/>
          <w:szCs w:val="28"/>
          <w:lang w:eastAsia="ru-RU"/>
        </w:rPr>
      </w:pPr>
      <w:r w:rsidRPr="00C0349B">
        <w:rPr>
          <w:rFonts w:ascii="Times New Roman" w:eastAsia="Times New Roman" w:hAnsi="Times New Roman" w:cs="Times New Roman"/>
          <w:b/>
          <w:bCs/>
          <w:sz w:val="28"/>
          <w:szCs w:val="28"/>
          <w:lang w:eastAsia="ru-RU"/>
        </w:rPr>
        <w:t xml:space="preserve">и </w:t>
      </w:r>
      <w:proofErr w:type="spellStart"/>
      <w:r w:rsidRPr="00C0349B">
        <w:rPr>
          <w:rFonts w:ascii="Times New Roman" w:eastAsia="Times New Roman" w:hAnsi="Times New Roman" w:cs="Times New Roman"/>
          <w:b/>
          <w:bCs/>
          <w:sz w:val="28"/>
          <w:szCs w:val="28"/>
          <w:lang w:eastAsia="ru-RU"/>
        </w:rPr>
        <w:t>велопарковок</w:t>
      </w:r>
      <w:proofErr w:type="spellEnd"/>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Велосипедные дорожки устраивают за пределами проезжей части дорог при соотношениях интенсивностей движения автомобилей и велосипедистов, указанных таблице 2.3.5.11.</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C0349B">
          <w:rPr>
            <w:rFonts w:ascii="Times New Roman" w:eastAsia="Times New Roman" w:hAnsi="Times New Roman" w:cs="Times New Roman"/>
            <w:sz w:val="28"/>
            <w:szCs w:val="28"/>
            <w:lang w:eastAsia="ru-RU"/>
          </w:rPr>
          <w:t>15 см</w:t>
        </w:r>
      </w:smartTag>
      <w:r w:rsidRPr="00C0349B">
        <w:rPr>
          <w:rFonts w:ascii="Times New Roman" w:eastAsia="Times New Roman" w:hAnsi="Times New Roman" w:cs="Times New Roman"/>
          <w:sz w:val="28"/>
          <w:szCs w:val="28"/>
          <w:lang w:eastAsia="ru-RU"/>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C0349B">
          <w:rPr>
            <w:rFonts w:ascii="Times New Roman" w:eastAsia="Times New Roman" w:hAnsi="Times New Roman" w:cs="Times New Roman"/>
            <w:sz w:val="28"/>
            <w:szCs w:val="28"/>
            <w:lang w:eastAsia="ru-RU"/>
          </w:rPr>
          <w:t>3 м</w:t>
        </w:r>
      </w:smartTag>
      <w:r w:rsidRPr="00C0349B">
        <w:rPr>
          <w:rFonts w:ascii="Times New Roman" w:eastAsia="Times New Roman" w:hAnsi="Times New Roman" w:cs="Times New Roman"/>
          <w:sz w:val="28"/>
          <w:szCs w:val="28"/>
          <w:lang w:eastAsia="ru-RU"/>
        </w:rPr>
        <w:t>.</w:t>
      </w:r>
    </w:p>
    <w:p w:rsidR="0092570D" w:rsidRDefault="009257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0349B" w:rsidRPr="00C0349B" w:rsidRDefault="00C0349B" w:rsidP="00C0349B">
      <w:pPr>
        <w:spacing w:before="120" w:after="120" w:line="240" w:lineRule="auto"/>
        <w:jc w:val="center"/>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lastRenderedPageBreak/>
        <w:t>Расчетная интенсивность движения велосипедистов</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Таблица 2.3.5.11.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701"/>
        <w:gridCol w:w="1842"/>
        <w:gridCol w:w="1438"/>
      </w:tblGrid>
      <w:tr w:rsidR="00C0349B" w:rsidRPr="00C0349B" w:rsidTr="00C0349B">
        <w:trPr>
          <w:trHeight w:val="586"/>
        </w:trPr>
        <w:tc>
          <w:tcPr>
            <w:tcW w:w="4395" w:type="dxa"/>
          </w:tcPr>
          <w:p w:rsidR="00C0349B" w:rsidRPr="00783580" w:rsidRDefault="00C0349B" w:rsidP="00C0349B">
            <w:pPr>
              <w:spacing w:after="0" w:line="240" w:lineRule="auto"/>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Интенсивность движения автомобилей</w:t>
            </w:r>
          </w:p>
          <w:p w:rsidR="00C0349B" w:rsidRPr="00783580" w:rsidRDefault="00C0349B" w:rsidP="00C0349B">
            <w:pPr>
              <w:spacing w:after="0" w:line="240" w:lineRule="auto"/>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w:t>
            </w:r>
            <w:proofErr w:type="gramStart"/>
            <w:r w:rsidRPr="00783580">
              <w:rPr>
                <w:rFonts w:ascii="Times New Roman" w:eastAsia="Times New Roman" w:hAnsi="Times New Roman" w:cs="Times New Roman"/>
                <w:sz w:val="24"/>
                <w:szCs w:val="24"/>
                <w:lang w:eastAsia="ru-RU"/>
              </w:rPr>
              <w:t>суммарная</w:t>
            </w:r>
            <w:proofErr w:type="gramEnd"/>
            <w:r w:rsidRPr="00783580">
              <w:rPr>
                <w:rFonts w:ascii="Times New Roman" w:eastAsia="Times New Roman" w:hAnsi="Times New Roman" w:cs="Times New Roman"/>
                <w:sz w:val="24"/>
                <w:szCs w:val="24"/>
                <w:lang w:eastAsia="ru-RU"/>
              </w:rPr>
              <w:t xml:space="preserve"> в двух направлениях),</w:t>
            </w:r>
          </w:p>
          <w:p w:rsidR="00C0349B" w:rsidRPr="00783580" w:rsidRDefault="00C0349B" w:rsidP="00C0349B">
            <w:pPr>
              <w:spacing w:after="0" w:line="240" w:lineRule="auto"/>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автомобилей/час</w:t>
            </w:r>
          </w:p>
        </w:tc>
        <w:tc>
          <w:tcPr>
            <w:tcW w:w="1701" w:type="dxa"/>
          </w:tcPr>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p>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До 400</w:t>
            </w:r>
          </w:p>
        </w:tc>
        <w:tc>
          <w:tcPr>
            <w:tcW w:w="1842" w:type="dxa"/>
          </w:tcPr>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p>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600</w:t>
            </w:r>
          </w:p>
        </w:tc>
        <w:tc>
          <w:tcPr>
            <w:tcW w:w="1438" w:type="dxa"/>
          </w:tcPr>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p>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800</w:t>
            </w:r>
          </w:p>
        </w:tc>
      </w:tr>
      <w:tr w:rsidR="00C0349B" w:rsidRPr="00C0349B" w:rsidTr="00C0349B">
        <w:trPr>
          <w:trHeight w:val="601"/>
        </w:trPr>
        <w:tc>
          <w:tcPr>
            <w:tcW w:w="4395" w:type="dxa"/>
          </w:tcPr>
          <w:p w:rsidR="00C0349B" w:rsidRPr="00783580" w:rsidRDefault="00C0349B" w:rsidP="00C0349B">
            <w:pPr>
              <w:spacing w:after="0" w:line="240" w:lineRule="auto"/>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Расчетная интенсивность движения велосипедистов,</w:t>
            </w:r>
          </w:p>
          <w:p w:rsidR="00C0349B" w:rsidRPr="00783580" w:rsidRDefault="00C0349B" w:rsidP="00C0349B">
            <w:pPr>
              <w:spacing w:after="0" w:line="240" w:lineRule="auto"/>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велосипедов/час</w:t>
            </w:r>
          </w:p>
        </w:tc>
        <w:tc>
          <w:tcPr>
            <w:tcW w:w="1701"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70</w:t>
            </w:r>
          </w:p>
        </w:tc>
        <w:tc>
          <w:tcPr>
            <w:tcW w:w="1842"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50</w:t>
            </w:r>
          </w:p>
        </w:tc>
        <w:tc>
          <w:tcPr>
            <w:tcW w:w="1438"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30</w:t>
            </w:r>
          </w:p>
        </w:tc>
      </w:tr>
    </w:tbl>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w:t>
      </w:r>
      <w:smartTag w:uri="urn:schemas-microsoft-com:office:smarttags" w:element="metricconverter">
        <w:smartTagPr>
          <w:attr w:name="ProductID" w:val="1,5 м"/>
        </w:smartTagPr>
        <w:r w:rsidRPr="00C0349B">
          <w:rPr>
            <w:rFonts w:ascii="Times New Roman" w:eastAsia="Times New Roman" w:hAnsi="Times New Roman" w:cs="Times New Roman"/>
            <w:sz w:val="28"/>
            <w:szCs w:val="28"/>
            <w:lang w:eastAsia="ru-RU"/>
          </w:rPr>
          <w:t>1,5 м</w:t>
        </w:r>
      </w:smartTag>
      <w:r w:rsidRPr="00C0349B">
        <w:rPr>
          <w:rFonts w:ascii="Times New Roman" w:eastAsia="Times New Roman" w:hAnsi="Times New Roman" w:cs="Times New Roman"/>
          <w:sz w:val="28"/>
          <w:szCs w:val="28"/>
          <w:lang w:eastAsia="ru-RU"/>
        </w:rPr>
        <w:t xml:space="preserve">. В стесненных условиях допускается разделительная полоса шириной </w:t>
      </w:r>
      <w:smartTag w:uri="urn:schemas-microsoft-com:office:smarttags" w:element="metricconverter">
        <w:smartTagPr>
          <w:attr w:name="ProductID" w:val="1,0 м"/>
        </w:smartTagPr>
        <w:r w:rsidRPr="00C0349B">
          <w:rPr>
            <w:rFonts w:ascii="Times New Roman" w:eastAsia="Times New Roman" w:hAnsi="Times New Roman" w:cs="Times New Roman"/>
            <w:sz w:val="28"/>
            <w:szCs w:val="28"/>
            <w:lang w:eastAsia="ru-RU"/>
          </w:rPr>
          <w:t>1,0 м</w:t>
        </w:r>
      </w:smartTag>
      <w:r w:rsidRPr="00C0349B">
        <w:rPr>
          <w:rFonts w:ascii="Times New Roman" w:eastAsia="Times New Roman" w:hAnsi="Times New Roman" w:cs="Times New Roman"/>
          <w:sz w:val="28"/>
          <w:szCs w:val="28"/>
          <w:lang w:eastAsia="ru-RU"/>
        </w:rPr>
        <w:t xml:space="preserve">, возвышающаяся над проезжей частью не менее чем на </w:t>
      </w:r>
      <w:smartTag w:uri="urn:schemas-microsoft-com:office:smarttags" w:element="metricconverter">
        <w:smartTagPr>
          <w:attr w:name="ProductID" w:val="0,15 м"/>
        </w:smartTagPr>
        <w:r w:rsidRPr="00C0349B">
          <w:rPr>
            <w:rFonts w:ascii="Times New Roman" w:eastAsia="Times New Roman" w:hAnsi="Times New Roman" w:cs="Times New Roman"/>
            <w:sz w:val="28"/>
            <w:szCs w:val="28"/>
            <w:lang w:eastAsia="ru-RU"/>
          </w:rPr>
          <w:t>0,15 м</w:t>
        </w:r>
      </w:smartTag>
      <w:r w:rsidRPr="00C0349B">
        <w:rPr>
          <w:rFonts w:ascii="Times New Roman" w:eastAsia="Times New Roman" w:hAnsi="Times New Roman" w:cs="Times New Roman"/>
          <w:sz w:val="28"/>
          <w:szCs w:val="28"/>
          <w:lang w:eastAsia="ru-RU"/>
        </w:rPr>
        <w:t>, с окаймлением бордюром.</w:t>
      </w:r>
    </w:p>
    <w:p w:rsidR="00C0349B" w:rsidRPr="00C0349B" w:rsidRDefault="00C0349B" w:rsidP="00C0349B">
      <w:pPr>
        <w:spacing w:before="120" w:after="120" w:line="240" w:lineRule="auto"/>
        <w:ind w:firstLine="709"/>
        <w:jc w:val="center"/>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Расчетные параметры велосипедных дорожек</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Таблица 2.3.5.12.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1910"/>
        <w:gridCol w:w="3475"/>
      </w:tblGrid>
      <w:tr w:rsidR="00C0349B" w:rsidRPr="00C0349B" w:rsidTr="00C0349B">
        <w:trPr>
          <w:trHeight w:val="540"/>
        </w:trPr>
        <w:tc>
          <w:tcPr>
            <w:tcW w:w="3971" w:type="dxa"/>
            <w:vMerge w:val="restart"/>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Нормируемые параметры*</w:t>
            </w: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tc>
        <w:tc>
          <w:tcPr>
            <w:tcW w:w="538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Рекомендуемые значения</w:t>
            </w:r>
          </w:p>
        </w:tc>
      </w:tr>
      <w:tr w:rsidR="00C0349B" w:rsidRPr="00C0349B" w:rsidTr="00C0349B">
        <w:trPr>
          <w:trHeight w:val="750"/>
        </w:trPr>
        <w:tc>
          <w:tcPr>
            <w:tcW w:w="3971" w:type="dxa"/>
            <w:vMerge/>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При новом строительстве</w:t>
            </w: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roofErr w:type="gramStart"/>
            <w:r w:rsidRPr="00783580">
              <w:rPr>
                <w:rFonts w:ascii="Times New Roman" w:eastAsia="Times New Roman" w:hAnsi="Times New Roman" w:cs="Times New Roman"/>
                <w:sz w:val="24"/>
                <w:szCs w:val="24"/>
              </w:rPr>
              <w:t>Минимальные</w:t>
            </w:r>
            <w:proofErr w:type="gramEnd"/>
            <w:r w:rsidRPr="00783580">
              <w:rPr>
                <w:rFonts w:ascii="Times New Roman" w:eastAsia="Times New Roman" w:hAnsi="Times New Roman" w:cs="Times New Roman"/>
                <w:sz w:val="24"/>
                <w:szCs w:val="24"/>
              </w:rPr>
              <w:t xml:space="preserve"> при благоустройстве и стесненных условиях</w:t>
            </w:r>
          </w:p>
        </w:tc>
      </w:tr>
      <w:tr w:rsidR="00C0349B" w:rsidRPr="00C0349B" w:rsidTr="00C0349B">
        <w:trPr>
          <w:trHeight w:val="555"/>
        </w:trPr>
        <w:tc>
          <w:tcPr>
            <w:tcW w:w="3971"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 xml:space="preserve">Расчетная скорость, </w:t>
            </w:r>
            <w:proofErr w:type="gramStart"/>
            <w:r w:rsidRPr="00783580">
              <w:rPr>
                <w:rFonts w:ascii="Times New Roman" w:eastAsia="Times New Roman" w:hAnsi="Times New Roman" w:cs="Times New Roman"/>
                <w:sz w:val="24"/>
                <w:szCs w:val="24"/>
                <w:lang w:eastAsia="ru-RU"/>
              </w:rPr>
              <w:t>км</w:t>
            </w:r>
            <w:proofErr w:type="gramEnd"/>
            <w:r w:rsidRPr="00783580">
              <w:rPr>
                <w:rFonts w:ascii="Times New Roman" w:eastAsia="Times New Roman" w:hAnsi="Times New Roman" w:cs="Times New Roman"/>
                <w:sz w:val="24"/>
                <w:szCs w:val="24"/>
                <w:lang w:eastAsia="ru-RU"/>
              </w:rPr>
              <w:t>/ч</w:t>
            </w:r>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25</w:t>
            </w: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w:t>
            </w:r>
          </w:p>
        </w:tc>
      </w:tr>
      <w:tr w:rsidR="00C0349B" w:rsidRPr="00C0349B" w:rsidTr="00C0349B">
        <w:trPr>
          <w:trHeight w:val="1745"/>
        </w:trPr>
        <w:tc>
          <w:tcPr>
            <w:tcW w:w="3971"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 xml:space="preserve">Ширина проезжей части </w:t>
            </w:r>
            <w:proofErr w:type="gramStart"/>
            <w:r w:rsidRPr="00783580">
              <w:rPr>
                <w:rFonts w:ascii="Times New Roman" w:eastAsia="Times New Roman" w:hAnsi="Times New Roman" w:cs="Times New Roman"/>
                <w:sz w:val="24"/>
                <w:szCs w:val="24"/>
                <w:lang w:eastAsia="ru-RU"/>
              </w:rPr>
              <w:t>для</w:t>
            </w:r>
            <w:proofErr w:type="gramEnd"/>
            <w:r w:rsidRPr="00783580">
              <w:rPr>
                <w:rFonts w:ascii="Times New Roman" w:eastAsia="Times New Roman" w:hAnsi="Times New Roman" w:cs="Times New Roman"/>
                <w:sz w:val="24"/>
                <w:szCs w:val="24"/>
                <w:lang w:eastAsia="ru-RU"/>
              </w:rPr>
              <w:t xml:space="preserve"> </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 xml:space="preserve">движения, </w:t>
            </w:r>
            <w:proofErr w:type="gramStart"/>
            <w:r w:rsidRPr="00783580">
              <w:rPr>
                <w:rFonts w:ascii="Times New Roman" w:eastAsia="Times New Roman" w:hAnsi="Times New Roman" w:cs="Times New Roman"/>
                <w:sz w:val="24"/>
                <w:szCs w:val="24"/>
                <w:lang w:eastAsia="ru-RU"/>
              </w:rPr>
              <w:t>м</w:t>
            </w:r>
            <w:proofErr w:type="gramEnd"/>
            <w:r w:rsidRPr="00783580">
              <w:rPr>
                <w:rFonts w:ascii="Times New Roman" w:eastAsia="Times New Roman" w:hAnsi="Times New Roman" w:cs="Times New Roman"/>
                <w:sz w:val="24"/>
                <w:szCs w:val="24"/>
                <w:lang w:eastAsia="ru-RU"/>
              </w:rPr>
              <w:t>:</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однополосного одностороннего;</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proofErr w:type="spellStart"/>
            <w:r w:rsidRPr="00783580">
              <w:rPr>
                <w:rFonts w:ascii="Times New Roman" w:eastAsia="Times New Roman" w:hAnsi="Times New Roman" w:cs="Times New Roman"/>
                <w:sz w:val="24"/>
                <w:szCs w:val="24"/>
                <w:lang w:eastAsia="ru-RU"/>
              </w:rPr>
              <w:t>двухполосного</w:t>
            </w:r>
            <w:proofErr w:type="spellEnd"/>
            <w:r w:rsidRPr="00783580">
              <w:rPr>
                <w:rFonts w:ascii="Times New Roman" w:eastAsia="Times New Roman" w:hAnsi="Times New Roman" w:cs="Times New Roman"/>
                <w:sz w:val="24"/>
                <w:szCs w:val="24"/>
                <w:lang w:eastAsia="ru-RU"/>
              </w:rPr>
              <w:t xml:space="preserve"> одностороннего;</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proofErr w:type="spellStart"/>
            <w:r w:rsidRPr="00783580">
              <w:rPr>
                <w:rFonts w:ascii="Times New Roman" w:eastAsia="Times New Roman" w:hAnsi="Times New Roman" w:cs="Times New Roman"/>
                <w:sz w:val="24"/>
                <w:szCs w:val="24"/>
                <w:lang w:eastAsia="ru-RU"/>
              </w:rPr>
              <w:t>двухполосного</w:t>
            </w:r>
            <w:proofErr w:type="spellEnd"/>
            <w:r w:rsidRPr="00783580">
              <w:rPr>
                <w:rFonts w:ascii="Times New Roman" w:eastAsia="Times New Roman" w:hAnsi="Times New Roman" w:cs="Times New Roman"/>
                <w:sz w:val="24"/>
                <w:szCs w:val="24"/>
                <w:lang w:eastAsia="ru-RU"/>
              </w:rPr>
              <w:t xml:space="preserve"> со встречным движением</w:t>
            </w:r>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1,75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2,50</w:t>
            </w: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0,75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2,00</w:t>
            </w:r>
          </w:p>
        </w:tc>
      </w:tr>
      <w:tr w:rsidR="00C0349B" w:rsidRPr="00C0349B" w:rsidTr="00C0349B">
        <w:trPr>
          <w:trHeight w:val="1960"/>
        </w:trPr>
        <w:tc>
          <w:tcPr>
            <w:tcW w:w="3971"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proofErr w:type="spellStart"/>
            <w:r w:rsidRPr="00783580">
              <w:rPr>
                <w:rFonts w:ascii="Times New Roman" w:eastAsia="Times New Roman" w:hAnsi="Times New Roman" w:cs="Times New Roman"/>
                <w:sz w:val="24"/>
                <w:szCs w:val="24"/>
                <w:lang w:eastAsia="ru-RU"/>
              </w:rPr>
              <w:t>Велопешеходная</w:t>
            </w:r>
            <w:proofErr w:type="spellEnd"/>
            <w:r w:rsidRPr="00783580">
              <w:rPr>
                <w:rFonts w:ascii="Times New Roman" w:eastAsia="Times New Roman" w:hAnsi="Times New Roman" w:cs="Times New Roman"/>
                <w:sz w:val="24"/>
                <w:szCs w:val="24"/>
                <w:lang w:eastAsia="ru-RU"/>
              </w:rPr>
              <w:t xml:space="preserve"> дорожка с разделением пешеходного и велосипедного движения</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proofErr w:type="spellStart"/>
            <w:r w:rsidRPr="00783580">
              <w:rPr>
                <w:rFonts w:ascii="Times New Roman" w:eastAsia="Times New Roman" w:hAnsi="Times New Roman" w:cs="Times New Roman"/>
                <w:sz w:val="24"/>
                <w:szCs w:val="24"/>
                <w:lang w:eastAsia="ru-RU"/>
              </w:rPr>
              <w:t>Велопешеходная</w:t>
            </w:r>
            <w:proofErr w:type="spellEnd"/>
            <w:r w:rsidRPr="00783580">
              <w:rPr>
                <w:rFonts w:ascii="Times New Roman" w:eastAsia="Times New Roman" w:hAnsi="Times New Roman" w:cs="Times New Roman"/>
                <w:sz w:val="24"/>
                <w:szCs w:val="24"/>
                <w:lang w:eastAsia="ru-RU"/>
              </w:rPr>
              <w:t xml:space="preserve"> дорожка без разделения пешеходного и велосипедного движения</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Велосипедная полоса</w:t>
            </w:r>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4,00**</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      2,50****</w:t>
            </w: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1,50</w:t>
            </w: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3,25***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     2,00*****</w:t>
            </w: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1,20</w:t>
            </w:r>
          </w:p>
        </w:tc>
      </w:tr>
      <w:tr w:rsidR="00C0349B" w:rsidRPr="00C0349B" w:rsidTr="00C0349B">
        <w:trPr>
          <w:trHeight w:val="645"/>
        </w:trPr>
        <w:tc>
          <w:tcPr>
            <w:tcW w:w="3971"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 xml:space="preserve">Ширина обочин велосипедной дорожки, </w:t>
            </w:r>
            <w:proofErr w:type="gramStart"/>
            <w:r w:rsidRPr="00783580">
              <w:rPr>
                <w:rFonts w:ascii="Times New Roman" w:eastAsia="Times New Roman" w:hAnsi="Times New Roman" w:cs="Times New Roman"/>
                <w:sz w:val="24"/>
                <w:szCs w:val="24"/>
                <w:lang w:eastAsia="ru-RU"/>
              </w:rPr>
              <w:t>м</w:t>
            </w:r>
            <w:proofErr w:type="gramEnd"/>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0,50</w:t>
            </w: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0,50</w:t>
            </w:r>
          </w:p>
        </w:tc>
      </w:tr>
      <w:tr w:rsidR="00C0349B" w:rsidRPr="00C0349B" w:rsidTr="00C0349B">
        <w:trPr>
          <w:trHeight w:val="705"/>
        </w:trPr>
        <w:tc>
          <w:tcPr>
            <w:tcW w:w="3971"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lastRenderedPageBreak/>
              <w:t xml:space="preserve">Минимальное расстояние до бокового препятствия, </w:t>
            </w:r>
            <w:proofErr w:type="gramStart"/>
            <w:r w:rsidRPr="00783580">
              <w:rPr>
                <w:rFonts w:ascii="Times New Roman" w:eastAsia="Times New Roman" w:hAnsi="Times New Roman" w:cs="Times New Roman"/>
                <w:sz w:val="24"/>
                <w:szCs w:val="24"/>
                <w:lang w:eastAsia="ru-RU"/>
              </w:rPr>
              <w:t>м</w:t>
            </w:r>
            <w:proofErr w:type="gramEnd"/>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0,50</w:t>
            </w: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0,50</w:t>
            </w:r>
          </w:p>
        </w:tc>
      </w:tr>
    </w:tbl>
    <w:p w:rsidR="00C0349B" w:rsidRPr="00C0349B" w:rsidRDefault="00C0349B" w:rsidP="00C0349B">
      <w:pPr>
        <w:spacing w:after="0" w:line="240" w:lineRule="auto"/>
        <w:jc w:val="both"/>
        <w:rPr>
          <w:rFonts w:ascii="Times New Roman" w:eastAsia="Times New Roman" w:hAnsi="Times New Roman" w:cs="Times New Roman"/>
          <w:i/>
          <w:lang w:eastAsia="ru-RU"/>
        </w:rPr>
      </w:pPr>
      <w:r w:rsidRPr="00C0349B">
        <w:rPr>
          <w:rFonts w:ascii="Times New Roman" w:eastAsia="Times New Roman" w:hAnsi="Times New Roman" w:cs="Times New Roman"/>
          <w:i/>
          <w:lang w:eastAsia="ru-RU"/>
        </w:rPr>
        <w:t>Примечания:</w:t>
      </w:r>
    </w:p>
    <w:p w:rsidR="00C0349B" w:rsidRPr="00C0349B" w:rsidRDefault="00C0349B" w:rsidP="00C0349B">
      <w:pPr>
        <w:spacing w:after="0" w:line="240" w:lineRule="auto"/>
        <w:jc w:val="both"/>
        <w:rPr>
          <w:rFonts w:ascii="Times New Roman" w:eastAsia="Times New Roman" w:hAnsi="Times New Roman" w:cs="Times New Roman"/>
          <w:lang w:eastAsia="ru-RU"/>
        </w:rPr>
      </w:pPr>
      <w:r w:rsidRPr="00C0349B">
        <w:rPr>
          <w:rFonts w:ascii="Times New Roman" w:eastAsia="Times New Roman" w:hAnsi="Times New Roman" w:cs="Times New Roman"/>
          <w:lang w:eastAsia="ru-RU"/>
        </w:rPr>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rsidR="00C0349B" w:rsidRPr="00C0349B" w:rsidRDefault="00C0349B" w:rsidP="00C0349B">
      <w:pPr>
        <w:spacing w:after="0" w:line="240" w:lineRule="auto"/>
        <w:jc w:val="both"/>
        <w:rPr>
          <w:rFonts w:ascii="Times New Roman" w:eastAsia="Times New Roman" w:hAnsi="Times New Roman" w:cs="Times New Roman"/>
          <w:lang w:eastAsia="ru-RU"/>
        </w:rPr>
      </w:pPr>
      <w:r w:rsidRPr="00C0349B">
        <w:rPr>
          <w:rFonts w:ascii="Times New Roman" w:eastAsia="Times New Roman" w:hAnsi="Times New Roman" w:cs="Times New Roman"/>
          <w:lang w:eastAsia="ru-RU"/>
        </w:rPr>
        <w:t xml:space="preserve">** Ширина пешеходной дорожки </w:t>
      </w:r>
      <w:smartTag w:uri="urn:schemas-microsoft-com:office:smarttags" w:element="metricconverter">
        <w:smartTagPr>
          <w:attr w:name="ProductID" w:val="1,5 м"/>
        </w:smartTagPr>
        <w:r w:rsidRPr="00C0349B">
          <w:rPr>
            <w:rFonts w:ascii="Times New Roman" w:eastAsia="Times New Roman" w:hAnsi="Times New Roman" w:cs="Times New Roman"/>
            <w:lang w:eastAsia="ru-RU"/>
          </w:rPr>
          <w:t>1,5 м</w:t>
        </w:r>
      </w:smartTag>
      <w:r w:rsidRPr="00C0349B">
        <w:rPr>
          <w:rFonts w:ascii="Times New Roman" w:eastAsia="Times New Roman" w:hAnsi="Times New Roman" w:cs="Times New Roman"/>
          <w:lang w:eastAsia="ru-RU"/>
        </w:rPr>
        <w:t xml:space="preserve">, велосипедной - </w:t>
      </w:r>
      <w:smartTag w:uri="urn:schemas-microsoft-com:office:smarttags" w:element="metricconverter">
        <w:smartTagPr>
          <w:attr w:name="ProductID" w:val="2,5 м"/>
        </w:smartTagPr>
        <w:r w:rsidRPr="00C0349B">
          <w:rPr>
            <w:rFonts w:ascii="Times New Roman" w:eastAsia="Times New Roman" w:hAnsi="Times New Roman" w:cs="Times New Roman"/>
            <w:lang w:eastAsia="ru-RU"/>
          </w:rPr>
          <w:t>2,5 м</w:t>
        </w:r>
      </w:smartTag>
      <w:r w:rsidRPr="00C0349B">
        <w:rPr>
          <w:rFonts w:ascii="Times New Roman" w:eastAsia="Times New Roman" w:hAnsi="Times New Roman" w:cs="Times New Roman"/>
          <w:lang w:eastAsia="ru-RU"/>
        </w:rPr>
        <w:t>.</w:t>
      </w:r>
    </w:p>
    <w:p w:rsidR="00C0349B" w:rsidRPr="00C0349B" w:rsidRDefault="00C0349B" w:rsidP="00C0349B">
      <w:pPr>
        <w:spacing w:after="0" w:line="240" w:lineRule="auto"/>
        <w:jc w:val="both"/>
        <w:rPr>
          <w:rFonts w:ascii="Times New Roman" w:eastAsia="Times New Roman" w:hAnsi="Times New Roman" w:cs="Times New Roman"/>
          <w:highlight w:val="yellow"/>
          <w:lang w:eastAsia="ru-RU"/>
        </w:rPr>
      </w:pPr>
      <w:r w:rsidRPr="00C0349B">
        <w:rPr>
          <w:rFonts w:ascii="Times New Roman" w:eastAsia="Times New Roman" w:hAnsi="Times New Roman" w:cs="Times New Roman"/>
          <w:lang w:eastAsia="ru-RU"/>
        </w:rPr>
        <w:t xml:space="preserve">*** Ширина пешеходной дорожки </w:t>
      </w:r>
      <w:smartTag w:uri="urn:schemas-microsoft-com:office:smarttags" w:element="metricconverter">
        <w:smartTagPr>
          <w:attr w:name="ProductID" w:val="1,5 м"/>
        </w:smartTagPr>
        <w:r w:rsidRPr="00C0349B">
          <w:rPr>
            <w:rFonts w:ascii="Times New Roman" w:eastAsia="Times New Roman" w:hAnsi="Times New Roman" w:cs="Times New Roman"/>
            <w:lang w:eastAsia="ru-RU"/>
          </w:rPr>
          <w:t>1,5 м</w:t>
        </w:r>
      </w:smartTag>
      <w:r w:rsidRPr="00C0349B">
        <w:rPr>
          <w:rFonts w:ascii="Times New Roman" w:eastAsia="Times New Roman" w:hAnsi="Times New Roman" w:cs="Times New Roman"/>
          <w:lang w:eastAsia="ru-RU"/>
        </w:rPr>
        <w:t xml:space="preserve">, велосипедной - </w:t>
      </w:r>
      <w:smartTag w:uri="urn:schemas-microsoft-com:office:smarttags" w:element="metricconverter">
        <w:smartTagPr>
          <w:attr w:name="ProductID" w:val="1,75 м"/>
        </w:smartTagPr>
        <w:r w:rsidRPr="00C0349B">
          <w:rPr>
            <w:rFonts w:ascii="Times New Roman" w:eastAsia="Times New Roman" w:hAnsi="Times New Roman" w:cs="Times New Roman"/>
            <w:lang w:eastAsia="ru-RU"/>
          </w:rPr>
          <w:t>1,75 м</w:t>
        </w:r>
      </w:smartTag>
      <w:r w:rsidRPr="00C0349B">
        <w:rPr>
          <w:rFonts w:ascii="Times New Roman" w:eastAsia="Times New Roman" w:hAnsi="Times New Roman" w:cs="Times New Roman"/>
          <w:lang w:eastAsia="ru-RU"/>
        </w:rPr>
        <w:t>.</w:t>
      </w:r>
    </w:p>
    <w:p w:rsidR="00C0349B" w:rsidRPr="00C0349B" w:rsidRDefault="00C0349B" w:rsidP="00C0349B">
      <w:pPr>
        <w:spacing w:after="0" w:line="240" w:lineRule="auto"/>
        <w:jc w:val="both"/>
        <w:rPr>
          <w:rFonts w:ascii="Times New Roman" w:eastAsia="Times New Roman" w:hAnsi="Times New Roman" w:cs="Times New Roman"/>
          <w:lang w:eastAsia="ru-RU"/>
        </w:rPr>
      </w:pPr>
      <w:r w:rsidRPr="00C0349B">
        <w:rPr>
          <w:rFonts w:ascii="Times New Roman" w:eastAsia="Times New Roman" w:hAnsi="Times New Roman" w:cs="Times New Roman"/>
          <w:lang w:eastAsia="ru-RU"/>
        </w:rPr>
        <w:t>**** При интенсивности движения не более 30 вел/ч и 15 пеш/ч.</w:t>
      </w:r>
    </w:p>
    <w:p w:rsidR="00C0349B" w:rsidRPr="00C0349B" w:rsidRDefault="00C0349B" w:rsidP="00C0349B">
      <w:pPr>
        <w:spacing w:after="0" w:line="240" w:lineRule="auto"/>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lang w:eastAsia="ru-RU"/>
        </w:rPr>
        <w:t>*****При интенсивности движения не более 30 вел/ч и 50 пеш/ч</w:t>
      </w:r>
      <w:r w:rsidRPr="00C0349B">
        <w:rPr>
          <w:rFonts w:ascii="Times New Roman" w:eastAsia="Times New Roman" w:hAnsi="Times New Roman" w:cs="Times New Roman"/>
          <w:lang w:eastAsia="ru-RU"/>
        </w:rPr>
        <w:br/>
      </w:r>
    </w:p>
    <w:p w:rsidR="00C0349B" w:rsidRPr="00C0349B" w:rsidRDefault="00C0349B" w:rsidP="00C0349B">
      <w:pPr>
        <w:spacing w:after="0" w:line="240" w:lineRule="auto"/>
        <w:ind w:firstLine="709"/>
        <w:jc w:val="both"/>
        <w:rPr>
          <w:rFonts w:ascii="Times New Roman" w:eastAsia="Times New Roman" w:hAnsi="Times New Roman" w:cs="Times New Roman"/>
          <w:lang w:eastAsia="ru-RU"/>
        </w:rPr>
      </w:pPr>
      <w:r w:rsidRPr="00C0349B">
        <w:rPr>
          <w:rFonts w:ascii="Times New Roman" w:eastAsia="Times New Roman" w:hAnsi="Times New Roman" w:cs="Times New Roman"/>
          <w:sz w:val="28"/>
          <w:szCs w:val="28"/>
          <w:lang w:eastAsia="ru-RU"/>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C0349B">
        <w:rPr>
          <w:rFonts w:ascii="Times New Roman" w:eastAsia="Times New Roman" w:hAnsi="Times New Roman" w:cs="Times New Roman"/>
          <w:sz w:val="28"/>
          <w:szCs w:val="28"/>
          <w:lang w:eastAsia="ru-RU"/>
        </w:rPr>
        <w:t>двухполосные</w:t>
      </w:r>
      <w:proofErr w:type="spellEnd"/>
      <w:r w:rsidRPr="00C0349B">
        <w:rPr>
          <w:rFonts w:ascii="Times New Roman" w:eastAsia="Times New Roman" w:hAnsi="Times New Roman" w:cs="Times New Roman"/>
          <w:sz w:val="28"/>
          <w:szCs w:val="28"/>
          <w:lang w:eastAsia="ru-RU"/>
        </w:rPr>
        <w:t xml:space="preserve"> - при возможности по обеим сторонам дороги.</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w:t>
      </w:r>
      <w:proofErr w:type="gramStart"/>
      <w:r w:rsidRPr="00C0349B">
        <w:rPr>
          <w:rFonts w:ascii="Times New Roman" w:eastAsia="Times New Roman" w:hAnsi="Times New Roman" w:cs="Times New Roman"/>
          <w:sz w:val="28"/>
          <w:szCs w:val="28"/>
          <w:lang w:eastAsia="ru-RU"/>
        </w:rPr>
        <w:t>вяжущим</w:t>
      </w:r>
      <w:proofErr w:type="gramEnd"/>
      <w:r w:rsidRPr="00C0349B">
        <w:rPr>
          <w:rFonts w:ascii="Times New Roman" w:eastAsia="Times New Roman" w:hAnsi="Times New Roman" w:cs="Times New Roman"/>
          <w:sz w:val="28"/>
          <w:szCs w:val="28"/>
          <w:lang w:eastAsia="ru-RU"/>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Расчетные показатели расстояния безопасности от края велодорожки </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Таблица 2.3.5.13.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906"/>
        <w:gridCol w:w="2966"/>
      </w:tblGrid>
      <w:tr w:rsidR="00C0349B" w:rsidRPr="00C0349B" w:rsidTr="00C0349B">
        <w:trPr>
          <w:trHeight w:val="405"/>
        </w:trPr>
        <w:tc>
          <w:tcPr>
            <w:tcW w:w="484"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w:t>
            </w:r>
          </w:p>
        </w:tc>
        <w:tc>
          <w:tcPr>
            <w:tcW w:w="5906"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Расстояние</w:t>
            </w:r>
          </w:p>
        </w:tc>
        <w:tc>
          <w:tcPr>
            <w:tcW w:w="2966" w:type="dxa"/>
          </w:tcPr>
          <w:p w:rsidR="00C0349B" w:rsidRPr="00783580" w:rsidRDefault="00C0349B" w:rsidP="00783580">
            <w:pPr>
              <w:spacing w:after="0" w:line="240" w:lineRule="auto"/>
              <w:jc w:val="center"/>
              <w:rPr>
                <w:rFonts w:ascii="Times New Roman" w:eastAsia="Times New Roman" w:hAnsi="Times New Roman" w:cs="Times New Roman"/>
                <w:sz w:val="24"/>
                <w:szCs w:val="24"/>
                <w:lang w:eastAsia="ru-RU"/>
              </w:rPr>
            </w:pPr>
            <w:proofErr w:type="spellStart"/>
            <w:r w:rsidRPr="00783580">
              <w:rPr>
                <w:rFonts w:ascii="Times New Roman" w:eastAsia="Times New Roman" w:hAnsi="Times New Roman" w:cs="Times New Roman"/>
                <w:sz w:val="24"/>
                <w:szCs w:val="24"/>
                <w:lang w:eastAsia="ru-RU"/>
              </w:rPr>
              <w:t>Ед</w:t>
            </w:r>
            <w:proofErr w:type="gramStart"/>
            <w:r w:rsidRPr="00783580">
              <w:rPr>
                <w:rFonts w:ascii="Times New Roman" w:eastAsia="Times New Roman" w:hAnsi="Times New Roman" w:cs="Times New Roman"/>
                <w:sz w:val="24"/>
                <w:szCs w:val="24"/>
                <w:lang w:eastAsia="ru-RU"/>
              </w:rPr>
              <w:t>.и</w:t>
            </w:r>
            <w:proofErr w:type="gramEnd"/>
            <w:r w:rsidRPr="00783580">
              <w:rPr>
                <w:rFonts w:ascii="Times New Roman" w:eastAsia="Times New Roman" w:hAnsi="Times New Roman" w:cs="Times New Roman"/>
                <w:sz w:val="24"/>
                <w:szCs w:val="24"/>
                <w:lang w:eastAsia="ru-RU"/>
              </w:rPr>
              <w:t>змерения</w:t>
            </w:r>
            <w:proofErr w:type="spellEnd"/>
            <w:r w:rsidRPr="00783580">
              <w:rPr>
                <w:rFonts w:ascii="Times New Roman" w:eastAsia="Times New Roman" w:hAnsi="Times New Roman" w:cs="Times New Roman"/>
                <w:sz w:val="24"/>
                <w:szCs w:val="24"/>
                <w:lang w:eastAsia="ru-RU"/>
              </w:rPr>
              <w:t>,</w:t>
            </w:r>
            <w:r w:rsidR="00783580">
              <w:rPr>
                <w:rFonts w:ascii="Times New Roman" w:eastAsia="Times New Roman" w:hAnsi="Times New Roman" w:cs="Times New Roman"/>
                <w:sz w:val="24"/>
                <w:szCs w:val="24"/>
                <w:lang w:eastAsia="ru-RU"/>
              </w:rPr>
              <w:t xml:space="preserve"> </w:t>
            </w:r>
            <w:r w:rsidRPr="00783580">
              <w:rPr>
                <w:rFonts w:ascii="Times New Roman" w:eastAsia="Times New Roman" w:hAnsi="Times New Roman" w:cs="Times New Roman"/>
                <w:sz w:val="24"/>
                <w:szCs w:val="24"/>
                <w:lang w:eastAsia="ru-RU"/>
              </w:rPr>
              <w:t>м</w:t>
            </w:r>
          </w:p>
        </w:tc>
      </w:tr>
      <w:tr w:rsidR="00C0349B" w:rsidRPr="00C0349B" w:rsidTr="00C0349B">
        <w:trPr>
          <w:trHeight w:val="360"/>
        </w:trPr>
        <w:tc>
          <w:tcPr>
            <w:tcW w:w="484"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1</w:t>
            </w:r>
          </w:p>
        </w:tc>
        <w:tc>
          <w:tcPr>
            <w:tcW w:w="5906"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до проезжей части, опор, деревьев</w:t>
            </w:r>
          </w:p>
        </w:tc>
        <w:tc>
          <w:tcPr>
            <w:tcW w:w="2966"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0,75</w:t>
            </w:r>
          </w:p>
        </w:tc>
      </w:tr>
      <w:tr w:rsidR="00C0349B" w:rsidRPr="00C0349B" w:rsidTr="00C0349B">
        <w:trPr>
          <w:trHeight w:val="330"/>
        </w:trPr>
        <w:tc>
          <w:tcPr>
            <w:tcW w:w="484"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2</w:t>
            </w:r>
          </w:p>
        </w:tc>
        <w:tc>
          <w:tcPr>
            <w:tcW w:w="5906"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тротуаров</w:t>
            </w:r>
          </w:p>
        </w:tc>
        <w:tc>
          <w:tcPr>
            <w:tcW w:w="2966"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0,5</w:t>
            </w:r>
          </w:p>
        </w:tc>
      </w:tr>
      <w:tr w:rsidR="00C0349B" w:rsidRPr="00C0349B" w:rsidTr="00C0349B">
        <w:trPr>
          <w:trHeight w:val="300"/>
        </w:trPr>
        <w:tc>
          <w:tcPr>
            <w:tcW w:w="484"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3</w:t>
            </w:r>
          </w:p>
        </w:tc>
        <w:tc>
          <w:tcPr>
            <w:tcW w:w="5906"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стоянок автомобилей и остановок общественного транспорта</w:t>
            </w:r>
          </w:p>
        </w:tc>
        <w:tc>
          <w:tcPr>
            <w:tcW w:w="2966"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1,5</w:t>
            </w:r>
          </w:p>
        </w:tc>
      </w:tr>
    </w:tbl>
    <w:p w:rsidR="00C0349B" w:rsidRPr="00C0349B" w:rsidRDefault="00C0349B" w:rsidP="00C0349B">
      <w:pPr>
        <w:spacing w:after="0" w:line="240" w:lineRule="auto"/>
        <w:jc w:val="both"/>
        <w:rPr>
          <w:rFonts w:ascii="Times New Roman" w:eastAsia="Times New Roman" w:hAnsi="Times New Roman" w:cs="Times New Roman"/>
          <w:i/>
          <w:lang w:eastAsia="ru-RU"/>
        </w:rPr>
      </w:pPr>
      <w:r w:rsidRPr="00C0349B">
        <w:rPr>
          <w:rFonts w:ascii="Times New Roman" w:eastAsia="Times New Roman" w:hAnsi="Times New Roman" w:cs="Times New Roman"/>
          <w:i/>
          <w:lang w:eastAsia="ru-RU"/>
        </w:rPr>
        <w:t>Примечание:</w:t>
      </w:r>
    </w:p>
    <w:p w:rsidR="00C0349B" w:rsidRPr="00C0349B" w:rsidRDefault="00C0349B" w:rsidP="00C0349B">
      <w:pPr>
        <w:spacing w:after="0" w:line="240" w:lineRule="auto"/>
        <w:jc w:val="both"/>
        <w:rPr>
          <w:rFonts w:ascii="Times New Roman" w:eastAsia="Times New Roman" w:hAnsi="Times New Roman" w:cs="Times New Roman"/>
          <w:lang w:eastAsia="ru-RU"/>
        </w:rPr>
      </w:pPr>
      <w:r w:rsidRPr="00C0349B">
        <w:rPr>
          <w:rFonts w:ascii="Times New Roman" w:eastAsia="Times New Roman" w:hAnsi="Times New Roman" w:cs="Times New Roman"/>
          <w:lang w:eastAsia="ru-RU"/>
        </w:rPr>
        <w:t xml:space="preserve">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C0349B">
          <w:rPr>
            <w:rFonts w:ascii="Times New Roman" w:eastAsia="Times New Roman" w:hAnsi="Times New Roman" w:cs="Times New Roman"/>
            <w:lang w:eastAsia="ru-RU"/>
          </w:rPr>
          <w:t>1,2 м</w:t>
        </w:r>
      </w:smartTag>
      <w:r w:rsidRPr="00C0349B">
        <w:rPr>
          <w:rFonts w:ascii="Times New Roman" w:eastAsia="Times New Roman" w:hAnsi="Times New Roman" w:cs="Times New Roman"/>
          <w:lang w:eastAsia="ru-RU"/>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C0349B">
          <w:rPr>
            <w:rFonts w:ascii="Times New Roman" w:eastAsia="Times New Roman" w:hAnsi="Times New Roman" w:cs="Times New Roman"/>
            <w:lang w:eastAsia="ru-RU"/>
          </w:rPr>
          <w:t>1,5 м</w:t>
        </w:r>
      </w:smartTag>
      <w:r w:rsidRPr="00C0349B">
        <w:rPr>
          <w:rFonts w:ascii="Times New Roman" w:eastAsia="Times New Roman" w:hAnsi="Times New Roman" w:cs="Times New Roman"/>
          <w:lang w:eastAsia="ru-RU"/>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C0349B">
          <w:rPr>
            <w:rFonts w:ascii="Times New Roman" w:eastAsia="Times New Roman" w:hAnsi="Times New Roman" w:cs="Times New Roman"/>
            <w:lang w:eastAsia="ru-RU"/>
          </w:rPr>
          <w:t>1 м</w:t>
        </w:r>
      </w:smartTag>
      <w:r w:rsidRPr="00C0349B">
        <w:rPr>
          <w:rFonts w:ascii="Times New Roman" w:eastAsia="Times New Roman" w:hAnsi="Times New Roman" w:cs="Times New Roman"/>
          <w:lang w:eastAsia="ru-RU"/>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Для краткосрочной парковки велосипедов необходимо предусматривать специальные места и устройства на улицах и площадях округа.</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Место, зарезервированное под парковку для велосипедов, оборудованных подножкой и встроенными замками (без устройства стоек) следует выделять разметкой на дорожном покрытии.</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Велосипедные парковки должны располагаться в пределах пешеходной доступности не более 50 м от посещаемого объекта.</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Специальные приспособления для велосипедных парковок могут включать в себя одиночные (на 1 – 2 велосипеда) или сблокированные стойки </w:t>
      </w:r>
      <w:r w:rsidRPr="00C0349B">
        <w:rPr>
          <w:rFonts w:ascii="Times New Roman" w:eastAsia="Times New Roman" w:hAnsi="Times New Roman" w:cs="Times New Roman"/>
          <w:sz w:val="28"/>
          <w:szCs w:val="28"/>
        </w:rPr>
        <w:lastRenderedPageBreak/>
        <w:t>(более 2 велосипедов). К парковочным устройствам, поддерживающим велосипед, относятся: разнообразные стойки, рамы, решетки.</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Расчет парковочного места на 1 велосипед  определяется его параметрами – длина 2 м, ширина – 0,65 м. Площадь </w:t>
      </w:r>
      <w:proofErr w:type="spellStart"/>
      <w:r w:rsidRPr="00C0349B">
        <w:rPr>
          <w:rFonts w:ascii="Times New Roman" w:eastAsia="Times New Roman" w:hAnsi="Times New Roman" w:cs="Times New Roman"/>
          <w:sz w:val="28"/>
          <w:szCs w:val="28"/>
        </w:rPr>
        <w:t>велопарковки</w:t>
      </w:r>
      <w:proofErr w:type="spellEnd"/>
      <w:r w:rsidRPr="00C0349B">
        <w:rPr>
          <w:rFonts w:ascii="Times New Roman" w:eastAsia="Times New Roman" w:hAnsi="Times New Roman" w:cs="Times New Roman"/>
          <w:sz w:val="28"/>
          <w:szCs w:val="28"/>
        </w:rPr>
        <w:t xml:space="preserve"> на 1 велосипед составляет 1,8 м² (парковочная площадь – 1,3 м², проход – 0,5 м²).</w:t>
      </w:r>
    </w:p>
    <w:p w:rsidR="00C0349B" w:rsidRPr="00783580" w:rsidRDefault="00C0349B" w:rsidP="00783580">
      <w:pPr>
        <w:spacing w:before="120" w:after="120" w:line="240" w:lineRule="auto"/>
        <w:ind w:firstLine="709"/>
        <w:jc w:val="both"/>
        <w:rPr>
          <w:rFonts w:ascii="Times New Roman" w:eastAsia="Times New Roman" w:hAnsi="Times New Roman" w:cs="Times New Roman"/>
          <w:sz w:val="28"/>
          <w:szCs w:val="28"/>
        </w:rPr>
      </w:pPr>
      <w:r w:rsidRPr="00783580">
        <w:rPr>
          <w:rFonts w:ascii="Times New Roman" w:eastAsia="Times New Roman" w:hAnsi="Times New Roman" w:cs="Times New Roman"/>
          <w:sz w:val="28"/>
          <w:szCs w:val="28"/>
        </w:rPr>
        <w:t>Обоснование расчетных показателей пешеходных коммуникаций</w:t>
      </w:r>
    </w:p>
    <w:p w:rsidR="00C0349B" w:rsidRPr="00783580" w:rsidRDefault="00C0349B" w:rsidP="00783580">
      <w:pPr>
        <w:spacing w:before="120" w:after="120" w:line="240" w:lineRule="auto"/>
        <w:ind w:firstLine="709"/>
        <w:jc w:val="both"/>
        <w:rPr>
          <w:rFonts w:ascii="Times New Roman" w:eastAsia="Times New Roman" w:hAnsi="Times New Roman" w:cs="Times New Roman"/>
          <w:sz w:val="28"/>
          <w:szCs w:val="28"/>
        </w:rPr>
      </w:pPr>
      <w:r w:rsidRPr="00783580">
        <w:rPr>
          <w:rFonts w:ascii="Times New Roman" w:eastAsia="Times New Roman" w:hAnsi="Times New Roman" w:cs="Times New Roman"/>
          <w:sz w:val="28"/>
          <w:szCs w:val="28"/>
        </w:rPr>
        <w:t>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нескольких уровнях.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color w:val="000000"/>
          <w:sz w:val="28"/>
          <w:szCs w:val="28"/>
          <w:lang w:eastAsia="ru-RU"/>
        </w:rPr>
        <w:t>Тротуары следует предусматривать по обеим сторонам жилых улиц независимо от типа застройки.</w:t>
      </w:r>
      <w:r w:rsidRPr="00C0349B">
        <w:rPr>
          <w:rFonts w:ascii="Times New Roman" w:eastAsia="Times New Roman" w:hAnsi="Times New Roman" w:cs="Times New Roman"/>
          <w:b/>
          <w:color w:val="000000"/>
          <w:sz w:val="28"/>
          <w:szCs w:val="28"/>
          <w:lang w:eastAsia="ru-RU"/>
        </w:rPr>
        <w:t xml:space="preserve"> </w:t>
      </w:r>
      <w:r w:rsidRPr="00C0349B">
        <w:rPr>
          <w:rFonts w:ascii="Times New Roman" w:eastAsia="Times New Roman" w:hAnsi="Times New Roman" w:cs="Times New Roman"/>
          <w:sz w:val="28"/>
          <w:szCs w:val="28"/>
          <w:lang w:eastAsia="ru-RU"/>
        </w:rPr>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C0349B">
          <w:rPr>
            <w:rFonts w:ascii="Times New Roman" w:eastAsia="Times New Roman" w:hAnsi="Times New Roman" w:cs="Times New Roman"/>
            <w:sz w:val="28"/>
            <w:szCs w:val="28"/>
            <w:lang w:eastAsia="ru-RU"/>
          </w:rPr>
          <w:t>0,75 м</w:t>
        </w:r>
      </w:smartTag>
      <w:r w:rsidRPr="00C0349B">
        <w:rPr>
          <w:rFonts w:ascii="Times New Roman" w:eastAsia="Times New Roman" w:hAnsi="Times New Roman" w:cs="Times New Roman"/>
          <w:sz w:val="28"/>
          <w:szCs w:val="28"/>
          <w:lang w:eastAsia="ru-RU"/>
        </w:rPr>
        <w:t>.</w:t>
      </w:r>
      <w:r w:rsidRPr="00C0349B">
        <w:rPr>
          <w:rFonts w:ascii="Times New Roman" w:eastAsia="Times New Roman" w:hAnsi="Times New Roman" w:cs="Times New Roman"/>
          <w:color w:val="000000"/>
          <w:sz w:val="28"/>
          <w:szCs w:val="28"/>
          <w:lang w:eastAsia="ru-RU"/>
        </w:rPr>
        <w:t xml:space="preserve"> Тротуары следует предусматривать по обеим сторонам жилых улиц независимо от типа застройки.</w:t>
      </w:r>
      <w:r w:rsidRPr="00C0349B">
        <w:rPr>
          <w:rFonts w:ascii="Times New Roman" w:eastAsia="Times New Roman" w:hAnsi="Times New Roman" w:cs="Times New Roman"/>
          <w:b/>
          <w:color w:val="000000"/>
          <w:sz w:val="28"/>
          <w:szCs w:val="28"/>
          <w:lang w:eastAsia="ru-RU"/>
        </w:rPr>
        <w:t xml:space="preserve"> </w:t>
      </w:r>
      <w:r w:rsidRPr="00C0349B">
        <w:rPr>
          <w:rFonts w:ascii="Times New Roman" w:eastAsia="Times New Roman" w:hAnsi="Times New Roman" w:cs="Times New Roman"/>
          <w:sz w:val="28"/>
          <w:szCs w:val="28"/>
          <w:lang w:eastAsia="ru-RU"/>
        </w:rPr>
        <w:t xml:space="preserve">Ширину пешеходной части тротуаров улиц и дорог различных категорий следует принимать по расчёту, но не </w:t>
      </w:r>
      <w:proofErr w:type="gramStart"/>
      <w:r w:rsidRPr="00C0349B">
        <w:rPr>
          <w:rFonts w:ascii="Times New Roman" w:eastAsia="Times New Roman" w:hAnsi="Times New Roman" w:cs="Times New Roman"/>
          <w:sz w:val="28"/>
          <w:szCs w:val="28"/>
          <w:lang w:eastAsia="ru-RU"/>
        </w:rPr>
        <w:t>менее указанной</w:t>
      </w:r>
      <w:proofErr w:type="gramEnd"/>
      <w:r w:rsidRPr="00C0349B">
        <w:rPr>
          <w:rFonts w:ascii="Times New Roman" w:eastAsia="Times New Roman" w:hAnsi="Times New Roman" w:cs="Times New Roman"/>
          <w:sz w:val="28"/>
          <w:szCs w:val="28"/>
          <w:lang w:eastAsia="ru-RU"/>
        </w:rPr>
        <w:t xml:space="preserve"> в таблице 2.3.5.2. </w:t>
      </w:r>
      <w:r w:rsidRPr="00C0349B">
        <w:rPr>
          <w:rFonts w:ascii="Times New Roman" w:eastAsia="Times New Roman" w:hAnsi="Times New Roman" w:cs="Times New Roman"/>
          <w:color w:val="000000"/>
          <w:sz w:val="28"/>
          <w:szCs w:val="28"/>
          <w:lang w:eastAsia="ru-RU"/>
        </w:rPr>
        <w:t>Вдоль ограждений усадебной застройки на второстепенных улицах допускается устройство пешеходных дорожек с простейшим типом покрытия.</w:t>
      </w:r>
      <w:r w:rsidRPr="00C0349B">
        <w:rPr>
          <w:rFonts w:ascii="Times New Roman" w:eastAsia="Times New Roman" w:hAnsi="Times New Roman" w:cs="Times New Roman"/>
          <w:b/>
          <w:color w:val="000000"/>
          <w:sz w:val="28"/>
          <w:szCs w:val="28"/>
          <w:lang w:eastAsia="ru-RU"/>
        </w:rPr>
        <w:t xml:space="preserve"> </w:t>
      </w:r>
      <w:r w:rsidRPr="00C0349B">
        <w:rPr>
          <w:rFonts w:ascii="Times New Roman" w:eastAsia="Times New Roman" w:hAnsi="Times New Roman" w:cs="Times New Roman"/>
          <w:sz w:val="28"/>
          <w:szCs w:val="28"/>
          <w:lang w:eastAsia="ru-RU"/>
        </w:rPr>
        <w:t>Тротуары предусматривают в соответствии с требованиями СП 42.13330.2016</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C0349B">
          <w:rPr>
            <w:rFonts w:ascii="Times New Roman" w:eastAsia="Times New Roman" w:hAnsi="Times New Roman" w:cs="Times New Roman"/>
            <w:sz w:val="28"/>
            <w:szCs w:val="28"/>
          </w:rPr>
          <w:t>50 м</w:t>
        </w:r>
      </w:smartTag>
      <w:r w:rsidRPr="00C0349B">
        <w:rPr>
          <w:rFonts w:ascii="Times New Roman" w:eastAsia="Times New Roman" w:hAnsi="Times New Roman" w:cs="Times New Roman"/>
          <w:sz w:val="28"/>
          <w:szCs w:val="28"/>
        </w:rPr>
        <w:t xml:space="preserve"> в каждую сторону от пешеходных переходов.</w:t>
      </w:r>
    </w:p>
    <w:p w:rsidR="00F560FD" w:rsidRDefault="00F560F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0349B" w:rsidRPr="00C0349B" w:rsidRDefault="00C0349B" w:rsidP="00783580">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lastRenderedPageBreak/>
        <w:t>Расчетные параметры радиусов закруглений проезжей части улиц и дорог</w:t>
      </w:r>
    </w:p>
    <w:p w:rsidR="00C0349B" w:rsidRPr="00C0349B" w:rsidRDefault="00C0349B" w:rsidP="00C0349B">
      <w:pPr>
        <w:spacing w:after="0" w:line="240" w:lineRule="auto"/>
        <w:ind w:firstLine="709"/>
        <w:jc w:val="right"/>
        <w:rPr>
          <w:rFonts w:ascii="Times New Roman" w:eastAsia="Times New Roman" w:hAnsi="Times New Roman" w:cs="Times New Roman"/>
          <w:b/>
          <w:sz w:val="28"/>
          <w:szCs w:val="28"/>
        </w:rPr>
      </w:pPr>
      <w:r w:rsidRPr="00C0349B">
        <w:rPr>
          <w:rFonts w:ascii="Times New Roman" w:eastAsia="Times New Roman" w:hAnsi="Times New Roman" w:cs="Times New Roman"/>
          <w:sz w:val="28"/>
          <w:szCs w:val="28"/>
        </w:rPr>
        <w:t>Таблица 2.3.5.14.</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268"/>
        <w:gridCol w:w="1926"/>
        <w:gridCol w:w="2484"/>
      </w:tblGrid>
      <w:tr w:rsidR="00C0349B" w:rsidRPr="00C0349B" w:rsidTr="00C0349B">
        <w:trPr>
          <w:trHeight w:val="465"/>
        </w:trPr>
        <w:tc>
          <w:tcPr>
            <w:tcW w:w="594" w:type="dxa"/>
            <w:vMerge w:val="restart"/>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C0349B" w:rsidRPr="00783580" w:rsidRDefault="00C0349B" w:rsidP="00C0349B">
            <w:pPr>
              <w:spacing w:after="0" w:line="240" w:lineRule="auto"/>
              <w:jc w:val="both"/>
              <w:rPr>
                <w:rFonts w:ascii="Times New Roman" w:eastAsia="Times New Roman" w:hAnsi="Times New Roman" w:cs="Times New Roman"/>
                <w:sz w:val="24"/>
                <w:szCs w:val="24"/>
              </w:rPr>
            </w:pPr>
            <w:proofErr w:type="gramStart"/>
            <w:r w:rsidRPr="00783580">
              <w:rPr>
                <w:rFonts w:ascii="Times New Roman" w:eastAsia="Times New Roman" w:hAnsi="Times New Roman" w:cs="Times New Roman"/>
                <w:sz w:val="24"/>
                <w:szCs w:val="24"/>
              </w:rPr>
              <w:t>п</w:t>
            </w:r>
            <w:proofErr w:type="gramEnd"/>
            <w:r w:rsidRPr="00783580">
              <w:rPr>
                <w:rFonts w:ascii="Times New Roman" w:eastAsia="Times New Roman" w:hAnsi="Times New Roman" w:cs="Times New Roman"/>
                <w:sz w:val="24"/>
                <w:szCs w:val="24"/>
              </w:rPr>
              <w:t>/п</w:t>
            </w:r>
          </w:p>
        </w:tc>
        <w:tc>
          <w:tcPr>
            <w:tcW w:w="4268" w:type="dxa"/>
            <w:vMerge w:val="restart"/>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Элементы улично-дорожной сети</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410"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Радиус закруглений,</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r>
      <w:tr w:rsidR="00C0349B" w:rsidRPr="00C0349B" w:rsidTr="00C0349B">
        <w:trPr>
          <w:trHeight w:val="348"/>
        </w:trPr>
        <w:tc>
          <w:tcPr>
            <w:tcW w:w="594" w:type="dxa"/>
            <w:vMerge/>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268" w:type="dxa"/>
            <w:vMerge/>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9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Новое строительство</w:t>
            </w:r>
          </w:p>
        </w:tc>
        <w:tc>
          <w:tcPr>
            <w:tcW w:w="24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В условиях реконструкции</w:t>
            </w:r>
          </w:p>
        </w:tc>
      </w:tr>
      <w:tr w:rsidR="00C0349B" w:rsidRPr="00C0349B" w:rsidTr="00C0349B">
        <w:trPr>
          <w:trHeight w:val="480"/>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4268" w:type="dxa"/>
          </w:tcPr>
          <w:p w:rsidR="00C0349B" w:rsidRPr="00783580" w:rsidRDefault="00C0349B" w:rsidP="00783580">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Проезжая часть улиц и дорог по кромке тротуаров и разделительных полос</w:t>
            </w:r>
          </w:p>
        </w:tc>
        <w:tc>
          <w:tcPr>
            <w:tcW w:w="19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12</w:t>
            </w:r>
          </w:p>
        </w:tc>
        <w:tc>
          <w:tcPr>
            <w:tcW w:w="24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w:t>
            </w:r>
          </w:p>
        </w:tc>
      </w:tr>
      <w:tr w:rsidR="00C0349B" w:rsidRPr="00C0349B" w:rsidTr="00C0349B">
        <w:trPr>
          <w:trHeight w:val="375"/>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4268" w:type="dxa"/>
          </w:tcPr>
          <w:p w:rsidR="00C0349B" w:rsidRPr="00783580" w:rsidRDefault="00C0349B" w:rsidP="00783580">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Транспортные площади</w:t>
            </w:r>
          </w:p>
        </w:tc>
        <w:tc>
          <w:tcPr>
            <w:tcW w:w="19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15</w:t>
            </w:r>
          </w:p>
        </w:tc>
        <w:tc>
          <w:tcPr>
            <w:tcW w:w="24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w:t>
            </w:r>
          </w:p>
        </w:tc>
      </w:tr>
    </w:tbl>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highlight w:val="yellow"/>
        </w:rPr>
      </w:pPr>
    </w:p>
    <w:p w:rsidR="00C0349B" w:rsidRPr="00C0349B" w:rsidRDefault="00C0349B" w:rsidP="00C0349B">
      <w:pPr>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Расчетные показатели пропускной способности тротуара,</w:t>
      </w:r>
    </w:p>
    <w:p w:rsidR="00C0349B" w:rsidRPr="00C0349B" w:rsidRDefault="00C0349B" w:rsidP="00C0349B">
      <w:pPr>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пешеходной дороги и перехода</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Таблица 2.3.5.15.</w:t>
      </w:r>
    </w:p>
    <w:tbl>
      <w:tblPr>
        <w:tblW w:w="9356" w:type="dxa"/>
        <w:tblInd w:w="108" w:type="dxa"/>
        <w:tblLayout w:type="fixed"/>
        <w:tblLook w:val="0000" w:firstRow="0" w:lastRow="0" w:firstColumn="0" w:lastColumn="0" w:noHBand="0" w:noVBand="0"/>
      </w:tblPr>
      <w:tblGrid>
        <w:gridCol w:w="6347"/>
        <w:gridCol w:w="3009"/>
      </w:tblGrid>
      <w:tr w:rsidR="00C0349B" w:rsidRPr="00C0349B" w:rsidTr="00C0349B">
        <w:trPr>
          <w:trHeight w:val="742"/>
        </w:trPr>
        <w:tc>
          <w:tcPr>
            <w:tcW w:w="6347" w:type="dxa"/>
            <w:tcBorders>
              <w:top w:val="single" w:sz="4" w:space="0" w:color="000000"/>
              <w:left w:val="single" w:sz="4" w:space="0" w:color="000000"/>
              <w:bottom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Условия пешеходного движения</w:t>
            </w:r>
          </w:p>
        </w:tc>
        <w:tc>
          <w:tcPr>
            <w:tcW w:w="3009" w:type="dxa"/>
            <w:tcBorders>
              <w:top w:val="single" w:sz="4" w:space="0" w:color="000000"/>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Пропускная способность одной полосы движения (пешеходов в 1 час)</w:t>
            </w:r>
          </w:p>
        </w:tc>
      </w:tr>
      <w:tr w:rsidR="00C0349B" w:rsidRPr="00C0349B" w:rsidTr="00C0349B">
        <w:trPr>
          <w:trHeight w:val="301"/>
        </w:trPr>
        <w:tc>
          <w:tcPr>
            <w:tcW w:w="6347" w:type="dxa"/>
            <w:tcBorders>
              <w:left w:val="single" w:sz="4" w:space="0" w:color="000000"/>
              <w:bottom w:val="single" w:sz="4" w:space="0" w:color="000000"/>
            </w:tcBorders>
            <w:vAlign w:val="center"/>
          </w:tcPr>
          <w:p w:rsidR="00C0349B" w:rsidRPr="00783580" w:rsidRDefault="00C0349B" w:rsidP="00C0349B">
            <w:pPr>
              <w:snapToGrid w:val="0"/>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Тротуары, расположенные вдоль красной линии при наличии в прилегающих зданиях магазинов</w:t>
            </w:r>
          </w:p>
        </w:tc>
        <w:tc>
          <w:tcPr>
            <w:tcW w:w="3009" w:type="dxa"/>
            <w:tcBorders>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700</w:t>
            </w:r>
          </w:p>
        </w:tc>
      </w:tr>
      <w:tr w:rsidR="00C0349B" w:rsidRPr="00C0349B" w:rsidTr="00C0349B">
        <w:trPr>
          <w:trHeight w:val="301"/>
        </w:trPr>
        <w:tc>
          <w:tcPr>
            <w:tcW w:w="6347" w:type="dxa"/>
            <w:tcBorders>
              <w:left w:val="single" w:sz="4" w:space="0" w:color="000000"/>
              <w:bottom w:val="single" w:sz="4" w:space="0" w:color="000000"/>
            </w:tcBorders>
            <w:vAlign w:val="center"/>
          </w:tcPr>
          <w:p w:rsidR="00C0349B" w:rsidRPr="00783580" w:rsidRDefault="00C0349B" w:rsidP="00C0349B">
            <w:pPr>
              <w:snapToGrid w:val="0"/>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Тротуары, отдалённые от зданий с магазинами</w:t>
            </w:r>
          </w:p>
        </w:tc>
        <w:tc>
          <w:tcPr>
            <w:tcW w:w="3009" w:type="dxa"/>
            <w:tcBorders>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800</w:t>
            </w:r>
          </w:p>
        </w:tc>
      </w:tr>
      <w:tr w:rsidR="00C0349B" w:rsidRPr="00C0349B" w:rsidTr="00C0349B">
        <w:trPr>
          <w:trHeight w:val="301"/>
        </w:trPr>
        <w:tc>
          <w:tcPr>
            <w:tcW w:w="6347" w:type="dxa"/>
            <w:tcBorders>
              <w:left w:val="single" w:sz="4" w:space="0" w:color="000000"/>
              <w:bottom w:val="single" w:sz="4" w:space="0" w:color="000000"/>
            </w:tcBorders>
            <w:vAlign w:val="center"/>
          </w:tcPr>
          <w:p w:rsidR="00C0349B" w:rsidRPr="00783580" w:rsidRDefault="00C0349B" w:rsidP="00C0349B">
            <w:pPr>
              <w:snapToGrid w:val="0"/>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Тротуары в пределах зелёных насаждений улиц и дорог</w:t>
            </w:r>
          </w:p>
        </w:tc>
        <w:tc>
          <w:tcPr>
            <w:tcW w:w="3009" w:type="dxa"/>
            <w:tcBorders>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1000</w:t>
            </w:r>
          </w:p>
        </w:tc>
      </w:tr>
      <w:tr w:rsidR="00C0349B" w:rsidRPr="00C0349B" w:rsidTr="00C0349B">
        <w:trPr>
          <w:trHeight w:val="301"/>
        </w:trPr>
        <w:tc>
          <w:tcPr>
            <w:tcW w:w="6347" w:type="dxa"/>
            <w:tcBorders>
              <w:left w:val="single" w:sz="4" w:space="0" w:color="000000"/>
              <w:bottom w:val="single" w:sz="4" w:space="0" w:color="000000"/>
            </w:tcBorders>
            <w:vAlign w:val="center"/>
          </w:tcPr>
          <w:p w:rsidR="00C0349B" w:rsidRPr="00783580" w:rsidRDefault="00C0349B" w:rsidP="00C0349B">
            <w:pPr>
              <w:snapToGrid w:val="0"/>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Пешеходные дороги (прогулочные)</w:t>
            </w:r>
          </w:p>
        </w:tc>
        <w:tc>
          <w:tcPr>
            <w:tcW w:w="3009" w:type="dxa"/>
            <w:tcBorders>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600</w:t>
            </w:r>
          </w:p>
        </w:tc>
      </w:tr>
      <w:tr w:rsidR="00C0349B" w:rsidRPr="00C0349B" w:rsidTr="00C0349B">
        <w:trPr>
          <w:trHeight w:val="301"/>
        </w:trPr>
        <w:tc>
          <w:tcPr>
            <w:tcW w:w="6347" w:type="dxa"/>
            <w:tcBorders>
              <w:left w:val="single" w:sz="4" w:space="0" w:color="000000"/>
              <w:bottom w:val="single" w:sz="4" w:space="0" w:color="000000"/>
            </w:tcBorders>
            <w:vAlign w:val="center"/>
          </w:tcPr>
          <w:p w:rsidR="00C0349B" w:rsidRPr="00783580" w:rsidRDefault="00C0349B" w:rsidP="00C0349B">
            <w:pPr>
              <w:snapToGrid w:val="0"/>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Переходы через проезжую часть (в одном уровне)</w:t>
            </w:r>
          </w:p>
        </w:tc>
        <w:tc>
          <w:tcPr>
            <w:tcW w:w="3009" w:type="dxa"/>
            <w:tcBorders>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1200</w:t>
            </w:r>
          </w:p>
        </w:tc>
      </w:tr>
    </w:tbl>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highlight w:val="yellow"/>
        </w:rPr>
      </w:pP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w:t>
      </w:r>
      <w:proofErr w:type="spellStart"/>
      <w:r w:rsidRPr="00C0349B">
        <w:rPr>
          <w:rFonts w:ascii="Times New Roman" w:eastAsia="Times New Roman" w:hAnsi="Times New Roman" w:cs="Times New Roman"/>
          <w:sz w:val="28"/>
          <w:szCs w:val="28"/>
        </w:rPr>
        <w:t>предзаводских</w:t>
      </w:r>
      <w:proofErr w:type="spellEnd"/>
      <w:r w:rsidRPr="00C0349B">
        <w:rPr>
          <w:rFonts w:ascii="Times New Roman" w:eastAsia="Times New Roman" w:hAnsi="Times New Roman" w:cs="Times New Roman"/>
          <w:sz w:val="28"/>
          <w:szCs w:val="28"/>
        </w:rPr>
        <w:t xml:space="preserve"> площадях, у спортивно-зрелищных учреждений, кинотеатров, вокзалов – 0,8 чел. / кв. м.</w:t>
      </w:r>
    </w:p>
    <w:p w:rsidR="00B82250" w:rsidRDefault="00B8225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0349B" w:rsidRPr="00C0349B" w:rsidRDefault="00C0349B" w:rsidP="00C0349B">
      <w:pPr>
        <w:spacing w:before="120" w:after="12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lastRenderedPageBreak/>
        <w:t>Расчетные показатели уклонов пешеходных коммуникаций</w:t>
      </w:r>
    </w:p>
    <w:p w:rsidR="00783580" w:rsidRDefault="00783580">
      <w:pPr>
        <w:rPr>
          <w:rFonts w:ascii="Times New Roman" w:eastAsia="Times New Roman" w:hAnsi="Times New Roman" w:cs="Times New Roman"/>
          <w:sz w:val="28"/>
          <w:szCs w:val="28"/>
        </w:rPr>
      </w:pPr>
    </w:p>
    <w:p w:rsidR="00C0349B" w:rsidRPr="00C0349B" w:rsidRDefault="00C0349B" w:rsidP="00C0349B">
      <w:pPr>
        <w:spacing w:after="0" w:line="240" w:lineRule="auto"/>
        <w:ind w:firstLine="709"/>
        <w:jc w:val="right"/>
        <w:rPr>
          <w:rFonts w:ascii="Times New Roman" w:eastAsia="Times New Roman" w:hAnsi="Times New Roman" w:cs="Times New Roman"/>
          <w:b/>
          <w:sz w:val="28"/>
          <w:szCs w:val="28"/>
        </w:rPr>
      </w:pPr>
      <w:r w:rsidRPr="00C0349B">
        <w:rPr>
          <w:rFonts w:ascii="Times New Roman" w:eastAsia="Times New Roman" w:hAnsi="Times New Roman" w:cs="Times New Roman"/>
          <w:sz w:val="28"/>
          <w:szCs w:val="28"/>
        </w:rPr>
        <w:t>Таблица 2.3.5.16.</w:t>
      </w:r>
    </w:p>
    <w:tbl>
      <w:tblPr>
        <w:tblW w:w="937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546"/>
        <w:gridCol w:w="1843"/>
        <w:gridCol w:w="1417"/>
        <w:gridCol w:w="1418"/>
        <w:gridCol w:w="1559"/>
      </w:tblGrid>
      <w:tr w:rsidR="00C0349B" w:rsidRPr="00C0349B" w:rsidTr="00C0349B">
        <w:trPr>
          <w:trHeight w:val="540"/>
        </w:trPr>
        <w:tc>
          <w:tcPr>
            <w:tcW w:w="594" w:type="dxa"/>
            <w:vMerge w:val="restart"/>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C0349B" w:rsidRPr="00783580" w:rsidRDefault="00C0349B" w:rsidP="00C0349B">
            <w:pPr>
              <w:spacing w:after="0" w:line="240" w:lineRule="auto"/>
              <w:jc w:val="both"/>
              <w:rPr>
                <w:rFonts w:ascii="Times New Roman" w:eastAsia="Times New Roman" w:hAnsi="Times New Roman" w:cs="Times New Roman"/>
                <w:sz w:val="24"/>
                <w:szCs w:val="24"/>
              </w:rPr>
            </w:pPr>
            <w:proofErr w:type="gramStart"/>
            <w:r w:rsidRPr="00783580">
              <w:rPr>
                <w:rFonts w:ascii="Times New Roman" w:eastAsia="Times New Roman" w:hAnsi="Times New Roman" w:cs="Times New Roman"/>
                <w:sz w:val="24"/>
                <w:szCs w:val="24"/>
              </w:rPr>
              <w:t>п</w:t>
            </w:r>
            <w:proofErr w:type="gramEnd"/>
            <w:r w:rsidRPr="00783580">
              <w:rPr>
                <w:rFonts w:ascii="Times New Roman" w:eastAsia="Times New Roman" w:hAnsi="Times New Roman" w:cs="Times New Roman"/>
                <w:sz w:val="24"/>
                <w:szCs w:val="24"/>
              </w:rPr>
              <w:t>/п</w:t>
            </w:r>
          </w:p>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2546" w:type="dxa"/>
            <w:vMerge w:val="restart"/>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Элементы улично-дорожной сети</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843" w:type="dxa"/>
            <w:vMerge w:val="restart"/>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Продольный уклон*,</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4394" w:type="dxa"/>
            <w:gridSpan w:val="3"/>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Поперечный уклон</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(односкатный, двускатный)</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rPr>
          <w:trHeight w:val="405"/>
        </w:trPr>
        <w:tc>
          <w:tcPr>
            <w:tcW w:w="594" w:type="dxa"/>
            <w:vMerge/>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2546" w:type="dxa"/>
            <w:vMerge/>
          </w:tcPr>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843" w:type="dxa"/>
            <w:vMerge/>
          </w:tcPr>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41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основной</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минимальный</w:t>
            </w:r>
          </w:p>
        </w:tc>
        <w:tc>
          <w:tcPr>
            <w:tcW w:w="1559"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максимальный</w:t>
            </w:r>
          </w:p>
        </w:tc>
      </w:tr>
      <w:tr w:rsidR="00C0349B" w:rsidRPr="00C0349B" w:rsidTr="00C0349B">
        <w:trPr>
          <w:trHeight w:val="884"/>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254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Пешеходные коммуникации</w:t>
            </w: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более</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w:t>
            </w:r>
          </w:p>
        </w:tc>
        <w:tc>
          <w:tcPr>
            <w:tcW w:w="141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w:t>
            </w:r>
          </w:p>
        </w:tc>
        <w:tc>
          <w:tcPr>
            <w:tcW w:w="1559"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r>
      <w:tr w:rsidR="00C0349B" w:rsidRPr="00C0349B" w:rsidTr="00C0349B">
        <w:trPr>
          <w:trHeight w:val="1677"/>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254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Пешеходные коммуникации с учётом обеспечения передвижения инвалидных колясок</w:t>
            </w: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более</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41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559"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bl>
    <w:p w:rsidR="00C0349B" w:rsidRPr="00C0349B" w:rsidRDefault="00C0349B" w:rsidP="00C0349B">
      <w:pPr>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Примечание:</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 xml:space="preserve">*На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C0349B">
          <w:rPr>
            <w:rFonts w:ascii="Times New Roman" w:eastAsia="Times New Roman" w:hAnsi="Times New Roman" w:cs="Times New Roman"/>
          </w:rPr>
          <w:t>100 м</w:t>
        </w:r>
      </w:smartTag>
      <w:r w:rsidRPr="00C0349B">
        <w:rPr>
          <w:rFonts w:ascii="Times New Roman" w:eastAsia="Times New Roman" w:hAnsi="Times New Roman" w:cs="Times New Roman"/>
        </w:rPr>
        <w:t xml:space="preserve"> устраивать горизонтальные участки длиной не менее </w:t>
      </w:r>
      <w:smartTag w:uri="urn:schemas-microsoft-com:office:smarttags" w:element="metricconverter">
        <w:smartTagPr>
          <w:attr w:name="ProductID" w:val="5 м"/>
        </w:smartTagPr>
        <w:r w:rsidRPr="00C0349B">
          <w:rPr>
            <w:rFonts w:ascii="Times New Roman" w:eastAsia="Times New Roman" w:hAnsi="Times New Roman" w:cs="Times New Roman"/>
          </w:rPr>
          <w:t>5 м</w:t>
        </w:r>
      </w:smartTag>
      <w:r w:rsidRPr="00C0349B">
        <w:rPr>
          <w:rFonts w:ascii="Times New Roman" w:eastAsia="Times New Roman" w:hAnsi="Times New Roman" w:cs="Times New Roman"/>
        </w:rPr>
        <w:t>. В случаях, когда по условиям рельефа невозможно обеспечить указанные выше уклоны, следует предусматривать устройство лестниц и пандусов.</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C0349B">
        <w:rPr>
          <w:rFonts w:ascii="Times New Roman" w:eastAsia="Times New Roman" w:hAnsi="Times New Roman" w:cs="Times New Roman"/>
          <w:sz w:val="28"/>
          <w:szCs w:val="28"/>
          <w:lang w:eastAsia="ru-RU"/>
        </w:rPr>
        <w:t>поребрики</w:t>
      </w:r>
      <w:proofErr w:type="spellEnd"/>
      <w:r w:rsidRPr="00C0349B">
        <w:rPr>
          <w:rFonts w:ascii="Times New Roman" w:eastAsia="Times New Roman" w:hAnsi="Times New Roman" w:cs="Times New Roman"/>
          <w:sz w:val="28"/>
          <w:szCs w:val="28"/>
          <w:lang w:eastAsia="ru-RU"/>
        </w:rPr>
        <w:t xml:space="preserve">) на пути следования не должна превышать </w:t>
      </w:r>
      <w:smartTag w:uri="urn:schemas-microsoft-com:office:smarttags" w:element="metricconverter">
        <w:smartTagPr>
          <w:attr w:name="ProductID" w:val="5 см"/>
        </w:smartTagPr>
        <w:r w:rsidRPr="00C0349B">
          <w:rPr>
            <w:rFonts w:ascii="Times New Roman" w:eastAsia="Times New Roman" w:hAnsi="Times New Roman" w:cs="Times New Roman"/>
            <w:sz w:val="28"/>
            <w:szCs w:val="28"/>
            <w:lang w:eastAsia="ru-RU"/>
          </w:rPr>
          <w:t>5 см</w:t>
        </w:r>
      </w:smartTag>
      <w:r w:rsidRPr="00C0349B">
        <w:rPr>
          <w:rFonts w:ascii="Times New Roman" w:eastAsia="Times New Roman" w:hAnsi="Times New Roman" w:cs="Times New Roman"/>
          <w:sz w:val="28"/>
          <w:szCs w:val="28"/>
          <w:lang w:eastAsia="ru-RU"/>
        </w:rPr>
        <w:t>; не допускаются крутые (более 100‰) короткие рампы, а также продольные уклоны тротуаров и пешеходных дорог более 50‰.</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highlight w:val="yellow"/>
          <w:lang w:eastAsia="ru-RU"/>
        </w:rPr>
      </w:pPr>
    </w:p>
    <w:p w:rsidR="00C0349B" w:rsidRPr="00C0349B" w:rsidRDefault="00C0349B" w:rsidP="00C0349B">
      <w:pPr>
        <w:spacing w:before="120" w:after="120" w:line="240" w:lineRule="auto"/>
        <w:ind w:firstLine="709"/>
        <w:jc w:val="center"/>
        <w:rPr>
          <w:rFonts w:ascii="Times New Roman" w:eastAsia="Times New Roman" w:hAnsi="Times New Roman" w:cs="Times New Roman"/>
          <w:b/>
          <w:sz w:val="28"/>
          <w:szCs w:val="28"/>
        </w:rPr>
      </w:pPr>
      <w:r w:rsidRPr="00C0349B">
        <w:rPr>
          <w:rFonts w:ascii="Times New Roman" w:eastAsia="Times New Roman" w:hAnsi="Times New Roman" w:cs="Times New Roman"/>
          <w:b/>
          <w:sz w:val="28"/>
          <w:szCs w:val="28"/>
        </w:rPr>
        <w:t>Основные пешеходные коммуникации.</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Во всех случаях пересечения основных пешеходных коммуникаций с транспортными проездами необходимо устройство бордюрных пандусов. </w:t>
      </w:r>
      <w:r w:rsidR="00DF5D8E" w:rsidRPr="00B82250">
        <w:rPr>
          <w:rFonts w:ascii="Times New Roman" w:eastAsia="Times New Roman" w:hAnsi="Times New Roman" w:cs="Times New Roman"/>
          <w:sz w:val="28"/>
          <w:szCs w:val="28"/>
          <w:lang w:eastAsia="ru-RU"/>
        </w:rPr>
        <w:t xml:space="preserve">     </w:t>
      </w:r>
      <w:r w:rsidRPr="00B82250">
        <w:rPr>
          <w:rFonts w:ascii="Times New Roman" w:eastAsia="Times New Roman" w:hAnsi="Times New Roman" w:cs="Times New Roman"/>
          <w:sz w:val="28"/>
          <w:szCs w:val="28"/>
          <w:lang w:eastAsia="ru-RU"/>
        </w:rPr>
        <w:t xml:space="preserve">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w:t>
      </w:r>
      <w:r w:rsidRPr="00B82250">
        <w:rPr>
          <w:rFonts w:ascii="Times New Roman" w:eastAsia="Times New Roman" w:hAnsi="Times New Roman" w:cs="Times New Roman"/>
          <w:sz w:val="28"/>
          <w:szCs w:val="28"/>
          <w:lang w:eastAsia="ru-RU"/>
        </w:rPr>
        <w:lastRenderedPageBreak/>
        <w:t>коммуникаций и прилегающих к ним газонов для временной парковки легкового транспорта.</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proofErr w:type="gramStart"/>
      <w:r w:rsidRPr="00B82250">
        <w:rPr>
          <w:rFonts w:ascii="Times New Roman" w:eastAsia="Times New Roman" w:hAnsi="Times New Roman" w:cs="Times New Roman"/>
          <w:sz w:val="28"/>
          <w:szCs w:val="28"/>
          <w:lang w:eastAsia="ru-RU"/>
        </w:rPr>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B82250">
          <w:rPr>
            <w:rFonts w:ascii="Times New Roman" w:eastAsia="Times New Roman" w:hAnsi="Times New Roman" w:cs="Times New Roman"/>
            <w:sz w:val="28"/>
            <w:szCs w:val="28"/>
            <w:lang w:eastAsia="ru-RU"/>
          </w:rPr>
          <w:t>2 м</w:t>
        </w:r>
      </w:smartTag>
      <w:r w:rsidRPr="00B82250">
        <w:rPr>
          <w:rFonts w:ascii="Times New Roman" w:eastAsia="Times New Roman" w:hAnsi="Times New Roman" w:cs="Times New Roman"/>
          <w:sz w:val="28"/>
          <w:szCs w:val="28"/>
          <w:lang w:eastAsia="ru-RU"/>
        </w:rPr>
        <w:t xml:space="preserve">. При ширине основных пешеходных коммуникаций </w:t>
      </w:r>
      <w:smartTag w:uri="urn:schemas-microsoft-com:office:smarttags" w:element="metricconverter">
        <w:smartTagPr>
          <w:attr w:name="ProductID" w:val="1,5 м"/>
        </w:smartTagPr>
        <w:r w:rsidRPr="00B82250">
          <w:rPr>
            <w:rFonts w:ascii="Times New Roman" w:eastAsia="Times New Roman" w:hAnsi="Times New Roman" w:cs="Times New Roman"/>
            <w:sz w:val="28"/>
            <w:szCs w:val="28"/>
            <w:lang w:eastAsia="ru-RU"/>
          </w:rPr>
          <w:t>1,5 м</w:t>
        </w:r>
      </w:smartTag>
      <w:r w:rsidRPr="00B82250">
        <w:rPr>
          <w:rFonts w:ascii="Times New Roman" w:eastAsia="Times New Roman" w:hAnsi="Times New Roman" w:cs="Times New Roman"/>
          <w:sz w:val="28"/>
          <w:szCs w:val="28"/>
          <w:lang w:eastAsia="ru-RU"/>
        </w:rPr>
        <w:t xml:space="preserve"> через каждые </w:t>
      </w:r>
      <w:smartTag w:uri="urn:schemas-microsoft-com:office:smarttags" w:element="metricconverter">
        <w:smartTagPr>
          <w:attr w:name="ProductID" w:val="30 м"/>
        </w:smartTagPr>
        <w:r w:rsidRPr="00B82250">
          <w:rPr>
            <w:rFonts w:ascii="Times New Roman" w:eastAsia="Times New Roman" w:hAnsi="Times New Roman" w:cs="Times New Roman"/>
            <w:sz w:val="28"/>
            <w:szCs w:val="28"/>
            <w:lang w:eastAsia="ru-RU"/>
          </w:rPr>
          <w:t>30 м</w:t>
        </w:r>
      </w:smartTag>
      <w:r w:rsidRPr="00B82250">
        <w:rPr>
          <w:rFonts w:ascii="Times New Roman" w:eastAsia="Times New Roman" w:hAnsi="Times New Roman" w:cs="Times New Roman"/>
          <w:sz w:val="28"/>
          <w:szCs w:val="28"/>
          <w:lang w:eastAsia="ru-RU"/>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B82250">
          <w:rPr>
            <w:rFonts w:ascii="Times New Roman" w:eastAsia="Times New Roman" w:hAnsi="Times New Roman" w:cs="Times New Roman"/>
            <w:sz w:val="28"/>
            <w:szCs w:val="28"/>
            <w:lang w:eastAsia="ru-RU"/>
          </w:rPr>
          <w:t>0,75 м</w:t>
        </w:r>
      </w:smartTag>
      <w:r w:rsidRPr="00B82250">
        <w:rPr>
          <w:rFonts w:ascii="Times New Roman" w:eastAsia="Times New Roman" w:hAnsi="Times New Roman" w:cs="Times New Roman"/>
          <w:sz w:val="28"/>
          <w:szCs w:val="28"/>
          <w:lang w:eastAsia="ru-RU"/>
        </w:rPr>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B82250">
          <w:rPr>
            <w:rFonts w:ascii="Times New Roman" w:eastAsia="Times New Roman" w:hAnsi="Times New Roman" w:cs="Times New Roman"/>
            <w:sz w:val="28"/>
            <w:szCs w:val="28"/>
            <w:lang w:eastAsia="ru-RU"/>
          </w:rPr>
          <w:t>1,8 м</w:t>
        </w:r>
      </w:smartTag>
      <w:r w:rsidRPr="00B82250">
        <w:rPr>
          <w:rFonts w:ascii="Times New Roman" w:eastAsia="Times New Roman" w:hAnsi="Times New Roman" w:cs="Times New Roman"/>
          <w:sz w:val="28"/>
          <w:szCs w:val="28"/>
          <w:lang w:eastAsia="ru-RU"/>
        </w:rPr>
        <w:t>.</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Обязательный перечень элементов комплексного благоустройства на территории пешеходных коммуникаций включает: твёрдые виды покрытия, элементы сопряжения поверхностей, урны, осветительное оборудование.</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B82250">
          <w:rPr>
            <w:rFonts w:ascii="Times New Roman" w:eastAsia="Times New Roman" w:hAnsi="Times New Roman" w:cs="Times New Roman"/>
            <w:sz w:val="28"/>
            <w:szCs w:val="28"/>
            <w:lang w:eastAsia="ru-RU"/>
          </w:rPr>
          <w:t>2,25 м</w:t>
        </w:r>
      </w:smartTag>
      <w:r w:rsidRPr="00B82250">
        <w:rPr>
          <w:rFonts w:ascii="Times New Roman" w:eastAsia="Times New Roman" w:hAnsi="Times New Roman" w:cs="Times New Roman"/>
          <w:sz w:val="28"/>
          <w:szCs w:val="28"/>
          <w:lang w:eastAsia="ru-RU"/>
        </w:rPr>
        <w:t xml:space="preserve"> и более – возможность эпизодического проезда специализированных транспортных средств. Рекомендуется предусматривать мощение плиткой. Допускается размещение некапитальных нестационарных сооружений.</w:t>
      </w:r>
    </w:p>
    <w:p w:rsidR="00C0349B" w:rsidRPr="00C0349B" w:rsidRDefault="00C0349B" w:rsidP="00C0349B">
      <w:pPr>
        <w:widowControl w:val="0"/>
        <w:spacing w:before="120" w:after="120" w:line="240" w:lineRule="auto"/>
        <w:jc w:val="both"/>
        <w:rPr>
          <w:rFonts w:ascii="Times New Roman" w:eastAsia="Lucida Sans Unicode" w:hAnsi="Times New Roman" w:cs="Times New Roman"/>
          <w:sz w:val="28"/>
          <w:szCs w:val="28"/>
        </w:rPr>
      </w:pPr>
    </w:p>
    <w:p w:rsidR="00C0349B" w:rsidRPr="00C0349B" w:rsidRDefault="00C0349B" w:rsidP="00C0349B">
      <w:pPr>
        <w:widowControl w:val="0"/>
        <w:spacing w:before="120" w:after="120" w:line="240" w:lineRule="auto"/>
        <w:jc w:val="center"/>
        <w:rPr>
          <w:rFonts w:ascii="Times New Roman" w:eastAsia="Lucida Sans Unicode" w:hAnsi="Times New Roman" w:cs="Times New Roman"/>
          <w:b/>
          <w:sz w:val="28"/>
          <w:szCs w:val="28"/>
        </w:rPr>
      </w:pPr>
      <w:r w:rsidRPr="00C0349B">
        <w:rPr>
          <w:rFonts w:ascii="Times New Roman" w:eastAsia="Lucida Sans Unicode" w:hAnsi="Times New Roman" w:cs="Times New Roman"/>
          <w:b/>
          <w:sz w:val="28"/>
          <w:szCs w:val="28"/>
        </w:rPr>
        <w:t>Второстепенные пешеходные коммуникации.</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B82250">
          <w:rPr>
            <w:rFonts w:ascii="Times New Roman" w:eastAsia="Times New Roman" w:hAnsi="Times New Roman" w:cs="Times New Roman"/>
            <w:sz w:val="28"/>
            <w:szCs w:val="28"/>
            <w:lang w:eastAsia="ru-RU"/>
          </w:rPr>
          <w:t>1,5 м</w:t>
        </w:r>
      </w:smartTag>
      <w:r w:rsidRPr="00B82250">
        <w:rPr>
          <w:rFonts w:ascii="Times New Roman" w:eastAsia="Times New Roman" w:hAnsi="Times New Roman" w:cs="Times New Roman"/>
          <w:sz w:val="28"/>
          <w:szCs w:val="28"/>
          <w:lang w:eastAsia="ru-RU"/>
        </w:rPr>
        <w:t>.</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На дорожках скверов, бульваров, садов города и сельских населённых пунктов округа следует предусматривать твёрдые виды покрытия. Рекомендуется мощение плиткой.</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lastRenderedPageBreak/>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C0349B" w:rsidRPr="00C0349B" w:rsidRDefault="00C0349B" w:rsidP="00C0349B">
      <w:pPr>
        <w:widowControl w:val="0"/>
        <w:spacing w:before="120" w:after="120" w:line="240" w:lineRule="auto"/>
        <w:jc w:val="both"/>
        <w:rPr>
          <w:rFonts w:ascii="Times New Roman" w:eastAsia="Lucida Sans Unicode" w:hAnsi="Times New Roman" w:cs="Times New Roman"/>
          <w:sz w:val="28"/>
          <w:szCs w:val="28"/>
        </w:rPr>
      </w:pPr>
    </w:p>
    <w:p w:rsidR="00C0349B" w:rsidRPr="00C0349B" w:rsidRDefault="00C0349B" w:rsidP="00C0349B">
      <w:pPr>
        <w:widowControl w:val="0"/>
        <w:spacing w:before="120" w:after="120" w:line="240" w:lineRule="auto"/>
        <w:jc w:val="center"/>
        <w:rPr>
          <w:rFonts w:ascii="Times New Roman" w:eastAsia="Lucida Sans Unicode" w:hAnsi="Times New Roman" w:cs="Times New Roman"/>
          <w:b/>
          <w:sz w:val="28"/>
          <w:szCs w:val="28"/>
        </w:rPr>
      </w:pPr>
      <w:r w:rsidRPr="00C0349B">
        <w:rPr>
          <w:rFonts w:ascii="Times New Roman" w:eastAsia="Lucida Sans Unicode" w:hAnsi="Times New Roman" w:cs="Times New Roman"/>
          <w:b/>
          <w:sz w:val="28"/>
          <w:szCs w:val="28"/>
        </w:rPr>
        <w:t>Пешеходные переходы.</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B82250">
          <w:rPr>
            <w:rFonts w:ascii="Times New Roman" w:eastAsia="Times New Roman" w:hAnsi="Times New Roman" w:cs="Times New Roman"/>
            <w:sz w:val="28"/>
            <w:szCs w:val="28"/>
            <w:lang w:eastAsia="ru-RU"/>
          </w:rPr>
          <w:t>300 м</w:t>
        </w:r>
      </w:smartTag>
      <w:r w:rsidRPr="00B82250">
        <w:rPr>
          <w:rFonts w:ascii="Times New Roman" w:eastAsia="Times New Roman" w:hAnsi="Times New Roman" w:cs="Times New Roman"/>
          <w:sz w:val="28"/>
          <w:szCs w:val="28"/>
          <w:lang w:eastAsia="ru-RU"/>
        </w:rPr>
        <w:t>.</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B82250">
          <w:rPr>
            <w:rFonts w:ascii="Times New Roman" w:eastAsia="Times New Roman" w:hAnsi="Times New Roman" w:cs="Times New Roman"/>
            <w:sz w:val="28"/>
            <w:szCs w:val="28"/>
            <w:lang w:eastAsia="ru-RU"/>
          </w:rPr>
          <w:t>0,9 м</w:t>
        </w:r>
      </w:smartTag>
      <w:r w:rsidRPr="00B82250">
        <w:rPr>
          <w:rFonts w:ascii="Times New Roman" w:eastAsia="Times New Roman" w:hAnsi="Times New Roman" w:cs="Times New Roman"/>
          <w:sz w:val="28"/>
          <w:szCs w:val="28"/>
          <w:lang w:eastAsia="ru-RU"/>
        </w:rPr>
        <w:t xml:space="preserve"> в уровне транспортного полотна для беспрепятственного передвижения колясок (детских, инвалидных, хозяйственных).</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B82250">
          <w:rPr>
            <w:rFonts w:ascii="Times New Roman" w:eastAsia="Times New Roman" w:hAnsi="Times New Roman" w:cs="Times New Roman"/>
            <w:sz w:val="28"/>
            <w:szCs w:val="28"/>
            <w:lang w:eastAsia="ru-RU"/>
          </w:rPr>
          <w:t>3 м</w:t>
        </w:r>
      </w:smartTag>
      <w:r w:rsidRPr="00B82250">
        <w:rPr>
          <w:rFonts w:ascii="Times New Roman" w:eastAsia="Times New Roman" w:hAnsi="Times New Roman" w:cs="Times New Roman"/>
          <w:sz w:val="28"/>
          <w:szCs w:val="28"/>
          <w:lang w:eastAsia="ru-RU"/>
        </w:rPr>
        <w:t>.</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B82250">
          <w:rPr>
            <w:rFonts w:ascii="Times New Roman" w:eastAsia="Times New Roman" w:hAnsi="Times New Roman" w:cs="Times New Roman"/>
            <w:sz w:val="28"/>
            <w:szCs w:val="28"/>
            <w:lang w:eastAsia="ru-RU"/>
          </w:rPr>
          <w:t>2,25 м</w:t>
        </w:r>
      </w:smartTag>
      <w:r w:rsidRPr="00B82250">
        <w:rPr>
          <w:rFonts w:ascii="Times New Roman" w:eastAsia="Times New Roman" w:hAnsi="Times New Roman" w:cs="Times New Roman"/>
          <w:sz w:val="28"/>
          <w:szCs w:val="28"/>
          <w:lang w:eastAsia="ru-RU"/>
        </w:rPr>
        <w:t xml:space="preserve"> (лестница) и </w:t>
      </w:r>
      <w:smartTag w:uri="urn:schemas-microsoft-com:office:smarttags" w:element="metricconverter">
        <w:smartTagPr>
          <w:attr w:name="ProductID" w:val="1,8 м"/>
        </w:smartTagPr>
        <w:r w:rsidRPr="00B82250">
          <w:rPr>
            <w:rFonts w:ascii="Times New Roman" w:eastAsia="Times New Roman" w:hAnsi="Times New Roman" w:cs="Times New Roman"/>
            <w:sz w:val="28"/>
            <w:szCs w:val="28"/>
            <w:lang w:eastAsia="ru-RU"/>
          </w:rPr>
          <w:t>1,8 м</w:t>
        </w:r>
      </w:smartTag>
      <w:r w:rsidRPr="00B82250">
        <w:rPr>
          <w:rFonts w:ascii="Times New Roman" w:eastAsia="Times New Roman" w:hAnsi="Times New Roman" w:cs="Times New Roman"/>
          <w:sz w:val="28"/>
          <w:szCs w:val="28"/>
          <w:lang w:eastAsia="ru-RU"/>
        </w:rPr>
        <w:t xml:space="preserve"> (пандус).</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B82250">
          <w:rPr>
            <w:rFonts w:ascii="Times New Roman" w:eastAsia="Times New Roman" w:hAnsi="Times New Roman" w:cs="Times New Roman"/>
            <w:sz w:val="28"/>
            <w:szCs w:val="28"/>
            <w:lang w:eastAsia="ru-RU"/>
          </w:rPr>
          <w:t>0,75 м</w:t>
        </w:r>
      </w:smartTag>
      <w:r w:rsidRPr="00B82250">
        <w:rPr>
          <w:rFonts w:ascii="Times New Roman" w:eastAsia="Times New Roman" w:hAnsi="Times New Roman" w:cs="Times New Roman"/>
          <w:sz w:val="28"/>
          <w:szCs w:val="28"/>
          <w:lang w:eastAsia="ru-RU"/>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C0349B">
        <w:rPr>
          <w:rFonts w:ascii="Times New Roman" w:eastAsia="Times New Roman" w:hAnsi="Times New Roman" w:cs="Times New Roman"/>
          <w:sz w:val="28"/>
          <w:szCs w:val="28"/>
          <w:lang w:eastAsia="ru-RU"/>
        </w:rPr>
        <w:t>поребрики</w:t>
      </w:r>
      <w:proofErr w:type="spellEnd"/>
      <w:r w:rsidRPr="00C0349B">
        <w:rPr>
          <w:rFonts w:ascii="Times New Roman" w:eastAsia="Times New Roman" w:hAnsi="Times New Roman" w:cs="Times New Roman"/>
          <w:sz w:val="28"/>
          <w:szCs w:val="28"/>
          <w:lang w:eastAsia="ru-RU"/>
        </w:rPr>
        <w:t xml:space="preserve">) на пути следования не должна превышать </w:t>
      </w:r>
      <w:smartTag w:uri="urn:schemas-microsoft-com:office:smarttags" w:element="metricconverter">
        <w:smartTagPr>
          <w:attr w:name="ProductID" w:val="5 см"/>
        </w:smartTagPr>
        <w:r w:rsidRPr="00C0349B">
          <w:rPr>
            <w:rFonts w:ascii="Times New Roman" w:eastAsia="Times New Roman" w:hAnsi="Times New Roman" w:cs="Times New Roman"/>
            <w:sz w:val="28"/>
            <w:szCs w:val="28"/>
            <w:lang w:eastAsia="ru-RU"/>
          </w:rPr>
          <w:t>5 см</w:t>
        </w:r>
      </w:smartTag>
      <w:r w:rsidRPr="00C0349B">
        <w:rPr>
          <w:rFonts w:ascii="Times New Roman" w:eastAsia="Times New Roman" w:hAnsi="Times New Roman" w:cs="Times New Roman"/>
          <w:sz w:val="28"/>
          <w:szCs w:val="28"/>
          <w:lang w:eastAsia="ru-RU"/>
        </w:rPr>
        <w:t xml:space="preserve">; не допускаются крутые (более 100‰) короткие рампы, а также продольные уклоны тротуаров и пешеходных дорог более 50‰. На </w:t>
      </w:r>
      <w:r w:rsidRPr="00C0349B">
        <w:rPr>
          <w:rFonts w:ascii="Times New Roman" w:eastAsia="Times New Roman" w:hAnsi="Times New Roman" w:cs="Times New Roman"/>
          <w:sz w:val="28"/>
          <w:szCs w:val="28"/>
          <w:lang w:eastAsia="ru-RU"/>
        </w:rPr>
        <w:lastRenderedPageBreak/>
        <w:t xml:space="preserve">путях с уклонами 30-60‰ необходимо не реже чем через </w:t>
      </w:r>
      <w:smartTag w:uri="urn:schemas-microsoft-com:office:smarttags" w:element="metricconverter">
        <w:smartTagPr>
          <w:attr w:name="ProductID" w:val="100 м"/>
        </w:smartTagPr>
        <w:r w:rsidRPr="00C0349B">
          <w:rPr>
            <w:rFonts w:ascii="Times New Roman" w:eastAsia="Times New Roman" w:hAnsi="Times New Roman" w:cs="Times New Roman"/>
            <w:sz w:val="28"/>
            <w:szCs w:val="28"/>
            <w:lang w:eastAsia="ru-RU"/>
          </w:rPr>
          <w:t>100 м</w:t>
        </w:r>
      </w:smartTag>
      <w:r w:rsidRPr="00C0349B">
        <w:rPr>
          <w:rFonts w:ascii="Times New Roman" w:eastAsia="Times New Roman" w:hAnsi="Times New Roman" w:cs="Times New Roman"/>
          <w:sz w:val="28"/>
          <w:szCs w:val="28"/>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C0349B">
          <w:rPr>
            <w:rFonts w:ascii="Times New Roman" w:eastAsia="Times New Roman" w:hAnsi="Times New Roman" w:cs="Times New Roman"/>
            <w:sz w:val="28"/>
            <w:szCs w:val="28"/>
            <w:lang w:eastAsia="ru-RU"/>
          </w:rPr>
          <w:t>5 м</w:t>
        </w:r>
      </w:smartTag>
      <w:r w:rsidRPr="00C0349B">
        <w:rPr>
          <w:rFonts w:ascii="Times New Roman" w:eastAsia="Times New Roman" w:hAnsi="Times New Roman" w:cs="Times New Roman"/>
          <w:sz w:val="28"/>
          <w:szCs w:val="28"/>
          <w:lang w:eastAsia="ru-RU"/>
        </w:rPr>
        <w:t>.</w:t>
      </w:r>
    </w:p>
    <w:p w:rsidR="00C0349B" w:rsidRPr="00C0349B" w:rsidRDefault="00C0349B" w:rsidP="00C0349B">
      <w:pPr>
        <w:spacing w:after="0" w:line="240" w:lineRule="auto"/>
        <w:jc w:val="both"/>
        <w:rPr>
          <w:rFonts w:ascii="Times New Roman" w:eastAsia="Times New Roman" w:hAnsi="Times New Roman" w:cs="Times New Roman"/>
          <w:sz w:val="28"/>
          <w:szCs w:val="28"/>
          <w:highlight w:val="yellow"/>
          <w:lang w:eastAsia="ru-RU"/>
        </w:rPr>
      </w:pPr>
    </w:p>
    <w:p w:rsidR="00C0349B" w:rsidRPr="00C0349B" w:rsidRDefault="00C0349B"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C0349B">
        <w:rPr>
          <w:rFonts w:ascii="Times New Roman" w:eastAsia="Times New Roman" w:hAnsi="Times New Roman" w:cs="Times New Roman"/>
          <w:b/>
          <w:sz w:val="28"/>
          <w:szCs w:val="28"/>
        </w:rPr>
        <w:t>2.3.6. Нормативы затрат времени на передвижение</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Затраты времени на передвижение от мест проживания до мест работы в городском округе Жигулевск не должны превышать 30мин.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Для ежедневно приезжающих на работу в город Жигулевск из других поселений указанные нормы затрат времени допускается увеличивать, но не более чем в два раза.</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Для жителей сельских поселений округа затраты времени на передвижения (пешеходные или с использованием транспорта) от мест проживания до производственных объектов не должны превышать 30 мин.</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округа, а также - ежедневных миграций  в г. Тольятти и из сельских поселений округа в </w:t>
      </w:r>
      <w:proofErr w:type="spellStart"/>
      <w:r w:rsidRPr="00C0349B">
        <w:rPr>
          <w:rFonts w:ascii="Times New Roman" w:eastAsia="Calibri" w:hAnsi="Times New Roman" w:cs="Times New Roman"/>
          <w:sz w:val="28"/>
          <w:szCs w:val="28"/>
          <w:lang w:eastAsia="ru-RU"/>
        </w:rPr>
        <w:t>г.Жигулевск</w:t>
      </w:r>
      <w:proofErr w:type="spellEnd"/>
      <w:r w:rsidRPr="00C0349B">
        <w:rPr>
          <w:rFonts w:ascii="Times New Roman" w:eastAsia="Calibri" w:hAnsi="Times New Roman" w:cs="Times New Roman"/>
          <w:sz w:val="28"/>
          <w:szCs w:val="28"/>
          <w:lang w:eastAsia="ru-RU"/>
        </w:rPr>
        <w:t>.</w:t>
      </w:r>
    </w:p>
    <w:p w:rsidR="00C0349B" w:rsidRPr="00C0349B" w:rsidRDefault="00C0349B" w:rsidP="00C0349B">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lightGray"/>
        </w:rPr>
      </w:pPr>
      <w:r w:rsidRPr="00C0349B">
        <w:rPr>
          <w:rFonts w:ascii="Times New Roman" w:eastAsia="Times New Roman" w:hAnsi="Times New Roman" w:cs="Times New Roman"/>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C0349B" w:rsidRPr="00C0349B" w:rsidRDefault="00C0349B" w:rsidP="00C0349B">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lightGray"/>
        </w:rPr>
      </w:pPr>
    </w:p>
    <w:p w:rsidR="00C0349B" w:rsidRPr="00C0349B" w:rsidRDefault="00C0349B" w:rsidP="00F560FD">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Расстояния между остановочными пунктами общественного пассажирского транспорта вне пределов населенных пунктов</w:t>
      </w:r>
    </w:p>
    <w:p w:rsidR="00C0349B" w:rsidRPr="00DF5D8E"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 xml:space="preserve">Расстояние между остановочными пунктами общественного пассажирского транспорта вне пределов населенных пунктов на дорогах II-III категории (не чаще) – </w:t>
      </w:r>
      <w:smartTag w:uri="urn:schemas-microsoft-com:office:smarttags" w:element="metricconverter">
        <w:smartTagPr>
          <w:attr w:name="ProductID" w:val="3 км"/>
        </w:smartTagPr>
        <w:r w:rsidRPr="00DF5D8E">
          <w:rPr>
            <w:rFonts w:ascii="Times New Roman" w:eastAsia="Times New Roman" w:hAnsi="Times New Roman" w:cs="Times New Roman"/>
            <w:sz w:val="28"/>
            <w:szCs w:val="28"/>
            <w:lang w:eastAsia="ru-RU"/>
          </w:rPr>
          <w:t>3 км</w:t>
        </w:r>
      </w:smartTag>
      <w:r w:rsidRPr="00DF5D8E">
        <w:rPr>
          <w:rFonts w:ascii="Times New Roman" w:eastAsia="Times New Roman" w:hAnsi="Times New Roman" w:cs="Times New Roman"/>
          <w:sz w:val="28"/>
          <w:szCs w:val="28"/>
          <w:lang w:eastAsia="ru-RU"/>
        </w:rPr>
        <w:t xml:space="preserve">, а в густонаселенной местности – </w:t>
      </w:r>
      <w:smartTag w:uri="urn:schemas-microsoft-com:office:smarttags" w:element="metricconverter">
        <w:smartTagPr>
          <w:attr w:name="ProductID" w:val="1,5 км"/>
        </w:smartTagPr>
        <w:r w:rsidRPr="00DF5D8E">
          <w:rPr>
            <w:rFonts w:ascii="Times New Roman" w:eastAsia="Times New Roman" w:hAnsi="Times New Roman" w:cs="Times New Roman"/>
            <w:sz w:val="28"/>
            <w:szCs w:val="28"/>
            <w:lang w:eastAsia="ru-RU"/>
          </w:rPr>
          <w:t>1,5 км</w:t>
        </w:r>
      </w:smartTag>
      <w:r w:rsidRPr="00DF5D8E">
        <w:rPr>
          <w:rFonts w:ascii="Times New Roman" w:eastAsia="Times New Roman" w:hAnsi="Times New Roman" w:cs="Times New Roman"/>
          <w:sz w:val="28"/>
          <w:szCs w:val="28"/>
          <w:lang w:eastAsia="ru-RU"/>
        </w:rPr>
        <w:t>.</w:t>
      </w:r>
    </w:p>
    <w:p w:rsidR="00F560FD" w:rsidRDefault="00F560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0349B" w:rsidRPr="00DF5D8E"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lastRenderedPageBreak/>
        <w:t>Нормативное расстояние остановок общественного пассажирского транспорта</w:t>
      </w:r>
    </w:p>
    <w:p w:rsidR="00C0349B" w:rsidRPr="00C0349B" w:rsidRDefault="00C0349B" w:rsidP="00C0349B">
      <w:pPr>
        <w:spacing w:after="0" w:line="240" w:lineRule="auto"/>
        <w:jc w:val="right"/>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Таблица 2.3.6.1.</w:t>
      </w:r>
    </w:p>
    <w:tbl>
      <w:tblPr>
        <w:tblW w:w="9356" w:type="dxa"/>
        <w:tblInd w:w="108" w:type="dxa"/>
        <w:tblLayout w:type="fixed"/>
        <w:tblLook w:val="0000" w:firstRow="0" w:lastRow="0" w:firstColumn="0" w:lastColumn="0" w:noHBand="0" w:noVBand="0"/>
      </w:tblPr>
      <w:tblGrid>
        <w:gridCol w:w="5529"/>
        <w:gridCol w:w="1980"/>
        <w:gridCol w:w="1847"/>
      </w:tblGrid>
      <w:tr w:rsidR="00C0349B" w:rsidRPr="00C0349B" w:rsidTr="00C0349B">
        <w:trPr>
          <w:trHeight w:val="375"/>
        </w:trPr>
        <w:tc>
          <w:tcPr>
            <w:tcW w:w="5529" w:type="dxa"/>
            <w:tcBorders>
              <w:top w:val="single" w:sz="4" w:space="0" w:color="000000"/>
              <w:left w:val="single" w:sz="4" w:space="0" w:color="000000"/>
              <w:bottom w:val="single" w:sz="4" w:space="0" w:color="000000"/>
            </w:tcBorders>
            <w:vAlign w:val="center"/>
          </w:tcPr>
          <w:p w:rsidR="00C0349B" w:rsidRPr="00C0349B" w:rsidRDefault="00C0349B" w:rsidP="00C0349B">
            <w:pPr>
              <w:snapToGrid w:val="0"/>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Единица измерения</w:t>
            </w:r>
          </w:p>
        </w:tc>
        <w:tc>
          <w:tcPr>
            <w:tcW w:w="1847" w:type="dxa"/>
            <w:tcBorders>
              <w:top w:val="single" w:sz="4" w:space="0" w:color="000000"/>
              <w:left w:val="single" w:sz="4" w:space="0" w:color="000000"/>
              <w:bottom w:val="single" w:sz="4" w:space="0" w:color="000000"/>
              <w:right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Норма обеспеченности</w:t>
            </w:r>
          </w:p>
        </w:tc>
      </w:tr>
      <w:tr w:rsidR="00C0349B" w:rsidRPr="00C0349B" w:rsidTr="00C0349B">
        <w:tc>
          <w:tcPr>
            <w:tcW w:w="5529" w:type="dxa"/>
            <w:tcBorders>
              <w:top w:val="single" w:sz="4" w:space="0" w:color="000000"/>
              <w:left w:val="single" w:sz="4" w:space="0" w:color="000000"/>
              <w:bottom w:val="single" w:sz="4" w:space="0" w:color="000000"/>
            </w:tcBorders>
          </w:tcPr>
          <w:p w:rsidR="00C0349B" w:rsidRPr="00C0349B" w:rsidRDefault="00C0349B" w:rsidP="00C0349B">
            <w:pPr>
              <w:snapToGrid w:val="0"/>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Жилых домов</w:t>
            </w:r>
          </w:p>
        </w:tc>
        <w:tc>
          <w:tcPr>
            <w:tcW w:w="1980" w:type="dxa"/>
            <w:tcBorders>
              <w:top w:val="single" w:sz="4" w:space="0" w:color="000000"/>
              <w:left w:val="single" w:sz="4" w:space="0" w:color="000000"/>
              <w:bottom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400</w:t>
            </w:r>
          </w:p>
        </w:tc>
      </w:tr>
      <w:tr w:rsidR="00C0349B" w:rsidRPr="00C0349B" w:rsidTr="00C0349B">
        <w:tc>
          <w:tcPr>
            <w:tcW w:w="5529" w:type="dxa"/>
            <w:tcBorders>
              <w:top w:val="single" w:sz="4" w:space="0" w:color="000000"/>
              <w:left w:val="single" w:sz="4" w:space="0" w:color="000000"/>
              <w:bottom w:val="single" w:sz="4" w:space="0" w:color="000000"/>
            </w:tcBorders>
          </w:tcPr>
          <w:p w:rsidR="00C0349B" w:rsidRPr="00C0349B" w:rsidRDefault="00C0349B" w:rsidP="00C0349B">
            <w:pPr>
              <w:snapToGrid w:val="0"/>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250</w:t>
            </w:r>
          </w:p>
        </w:tc>
      </w:tr>
      <w:tr w:rsidR="00C0349B" w:rsidRPr="00C0349B" w:rsidTr="00C0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shd w:val="clear" w:color="auto" w:fill="auto"/>
          </w:tcPr>
          <w:p w:rsidR="00C0349B" w:rsidRPr="00C0349B" w:rsidRDefault="00C0349B" w:rsidP="00C0349B">
            <w:pPr>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Проходных предприятий в производственных и коммунально-складских зонах</w:t>
            </w:r>
          </w:p>
        </w:tc>
        <w:tc>
          <w:tcPr>
            <w:tcW w:w="1980" w:type="dxa"/>
            <w:shd w:val="clear" w:color="auto" w:fill="auto"/>
            <w:vAlign w:val="center"/>
          </w:tcPr>
          <w:p w:rsidR="00C0349B" w:rsidRPr="00C0349B" w:rsidRDefault="00C0349B" w:rsidP="00C0349B">
            <w:pPr>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м</w:t>
            </w:r>
          </w:p>
        </w:tc>
        <w:tc>
          <w:tcPr>
            <w:tcW w:w="1847" w:type="dxa"/>
            <w:shd w:val="clear" w:color="auto" w:fill="auto"/>
            <w:vAlign w:val="center"/>
          </w:tcPr>
          <w:p w:rsidR="00C0349B" w:rsidRPr="00C0349B" w:rsidRDefault="00C0349B" w:rsidP="00C0349B">
            <w:pPr>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400</w:t>
            </w:r>
          </w:p>
        </w:tc>
      </w:tr>
      <w:tr w:rsidR="00C0349B" w:rsidRPr="00C0349B" w:rsidTr="00C0349B">
        <w:tc>
          <w:tcPr>
            <w:tcW w:w="5529" w:type="dxa"/>
            <w:tcBorders>
              <w:top w:val="single" w:sz="4" w:space="0" w:color="000000"/>
              <w:left w:val="single" w:sz="4" w:space="0" w:color="000000"/>
              <w:bottom w:val="single" w:sz="4" w:space="0" w:color="000000"/>
            </w:tcBorders>
          </w:tcPr>
          <w:p w:rsidR="00C0349B" w:rsidRPr="00C0349B" w:rsidRDefault="00C0349B" w:rsidP="00C0349B">
            <w:pPr>
              <w:snapToGrid w:val="0"/>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800</w:t>
            </w:r>
          </w:p>
        </w:tc>
      </w:tr>
    </w:tbl>
    <w:p w:rsidR="00C0349B" w:rsidRPr="00C0349B" w:rsidRDefault="00C0349B" w:rsidP="00C0349B">
      <w:pPr>
        <w:autoSpaceDE w:val="0"/>
        <w:autoSpaceDN w:val="0"/>
        <w:adjustRightInd w:val="0"/>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Примечание.</w:t>
      </w:r>
    </w:p>
    <w:p w:rsidR="00C0349B" w:rsidRPr="00C0349B" w:rsidRDefault="00C0349B" w:rsidP="00C0349B">
      <w:pPr>
        <w:autoSpaceDE w:val="0"/>
        <w:autoSpaceDN w:val="0"/>
        <w:adjustRightInd w:val="0"/>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800м.</w:t>
      </w:r>
    </w:p>
    <w:p w:rsidR="00C0349B" w:rsidRPr="00C0349B" w:rsidRDefault="00C0349B" w:rsidP="00B82250">
      <w:pPr>
        <w:spacing w:before="120" w:after="120" w:line="240" w:lineRule="auto"/>
        <w:ind w:firstLine="709"/>
        <w:jc w:val="both"/>
        <w:rPr>
          <w:rFonts w:ascii="Times New Roman" w:eastAsia="Times New Roman" w:hAnsi="Times New Roman" w:cs="Times New Roman"/>
          <w:bCs/>
          <w:sz w:val="28"/>
          <w:szCs w:val="28"/>
        </w:rPr>
      </w:pPr>
      <w:r w:rsidRPr="00C0349B">
        <w:rPr>
          <w:rFonts w:ascii="Times New Roman" w:eastAsia="Times New Roman" w:hAnsi="Times New Roman" w:cs="Times New Roman"/>
          <w:bCs/>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электрифицированных железных дорог – 1500-2000. </w:t>
      </w:r>
    </w:p>
    <w:p w:rsidR="00C0349B" w:rsidRPr="00C0349B" w:rsidRDefault="00C0349B" w:rsidP="00B82250">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C0349B" w:rsidRPr="00C0349B" w:rsidRDefault="00C0349B" w:rsidP="00B82250">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города, а также - ежедневных мигрантов из пригородной зоны. </w:t>
      </w:r>
    </w:p>
    <w:p w:rsidR="00C0349B" w:rsidRPr="00C0349B" w:rsidRDefault="00C0349B" w:rsidP="00B82250">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Остановочные пункты общественного пассажирского транспорта следует размещать с обеспечением следующих требований: </w:t>
      </w:r>
    </w:p>
    <w:p w:rsidR="00C0349B" w:rsidRPr="00B82250" w:rsidRDefault="00C0349B"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 xml:space="preserve">на магистральных улицах общегородского значения и районных – в габаритах проезжей части; </w:t>
      </w:r>
    </w:p>
    <w:p w:rsidR="00C0349B" w:rsidRPr="00B82250" w:rsidRDefault="00C0349B"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в зонах транспортных развязок и пересечений – вне элементов развязок (съездов, въездов и т. п.);</w:t>
      </w:r>
    </w:p>
    <w:p w:rsidR="00C0349B" w:rsidRPr="00B82250" w:rsidRDefault="00C0349B"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в случае если стоящие на остановочных пунктах автобусы создают помехи движению транспортных потоков, следует предусматривать «карманы».</w:t>
      </w:r>
    </w:p>
    <w:p w:rsidR="00C0349B" w:rsidRPr="00C0349B" w:rsidRDefault="00C0349B" w:rsidP="00B82250">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C0349B">
          <w:rPr>
            <w:rFonts w:ascii="Times New Roman" w:eastAsia="Calibri" w:hAnsi="Times New Roman" w:cs="Times New Roman"/>
            <w:sz w:val="28"/>
            <w:szCs w:val="28"/>
            <w:lang w:eastAsia="ru-RU"/>
          </w:rPr>
          <w:t>25 м</w:t>
        </w:r>
      </w:smartTag>
      <w:r w:rsidRPr="00C0349B">
        <w:rPr>
          <w:rFonts w:ascii="Times New Roman" w:eastAsia="Calibri" w:hAnsi="Times New Roman" w:cs="Times New Roman"/>
          <w:sz w:val="28"/>
          <w:szCs w:val="28"/>
          <w:lang w:eastAsia="ru-RU"/>
        </w:rPr>
        <w:t xml:space="preserve"> от него. </w:t>
      </w:r>
    </w:p>
    <w:p w:rsidR="00C0349B" w:rsidRPr="00C0349B" w:rsidRDefault="00C0349B" w:rsidP="00B82250">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lastRenderedPageBreak/>
        <w:t xml:space="preserve">Допускается размещение остановочных пунктов автобуса перед перекрёстком на расстоянии не менее </w:t>
      </w:r>
      <w:smartTag w:uri="urn:schemas-microsoft-com:office:smarttags" w:element="metricconverter">
        <w:smartTagPr>
          <w:attr w:name="ProductID" w:val="40 м"/>
        </w:smartTagPr>
        <w:r w:rsidRPr="00C0349B">
          <w:rPr>
            <w:rFonts w:ascii="Times New Roman" w:eastAsia="Times New Roman" w:hAnsi="Times New Roman" w:cs="Tahoma"/>
            <w:sz w:val="28"/>
            <w:szCs w:val="28"/>
          </w:rPr>
          <w:t>40 м</w:t>
        </w:r>
      </w:smartTag>
      <w:r w:rsidRPr="00C0349B">
        <w:rPr>
          <w:rFonts w:ascii="Times New Roman" w:eastAsia="Times New Roman" w:hAnsi="Times New Roman" w:cs="Tahoma"/>
          <w:sz w:val="28"/>
          <w:szCs w:val="28"/>
        </w:rPr>
        <w:t xml:space="preserve"> в случае, если:</w:t>
      </w:r>
    </w:p>
    <w:p w:rsidR="00C0349B" w:rsidRPr="00B82250" w:rsidRDefault="00C0349B"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пропускная способность улицы до перекрёстка больше, чем за перекрёстком;</w:t>
      </w:r>
    </w:p>
    <w:p w:rsidR="00C0349B" w:rsidRPr="00B82250" w:rsidRDefault="00C0349B"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сразу же за перекрёстком начинается подъезд к транспортному инженерному сооружению (мосту, путепроводу) или находится железнодорожный переезд.</w:t>
      </w:r>
    </w:p>
    <w:p w:rsidR="00C0349B" w:rsidRPr="00C0349B" w:rsidRDefault="00C0349B" w:rsidP="00B82250">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Расстояние до остановочного пункта исчисляется от «стоп – линии». </w:t>
      </w:r>
    </w:p>
    <w:p w:rsidR="00C0349B" w:rsidRPr="00C0349B" w:rsidRDefault="00C0349B" w:rsidP="00B82250">
      <w:pPr>
        <w:shd w:val="clear" w:color="auto" w:fill="FFFFFF"/>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троллейбусов и их габаритов по длине, но не менее </w:t>
      </w:r>
      <w:smartTag w:uri="urn:schemas-microsoft-com:office:smarttags" w:element="metricconverter">
        <w:smartTagPr>
          <w:attr w:name="ProductID" w:val="13 м"/>
        </w:smartTagPr>
        <w:r w:rsidRPr="00C0349B">
          <w:rPr>
            <w:rFonts w:ascii="Times New Roman" w:eastAsia="Times New Roman" w:hAnsi="Times New Roman" w:cs="Times New Roman"/>
            <w:sz w:val="28"/>
            <w:szCs w:val="28"/>
          </w:rPr>
          <w:t>13 м</w:t>
        </w:r>
      </w:smartTag>
      <w:r w:rsidRPr="00C0349B">
        <w:rPr>
          <w:rFonts w:ascii="Times New Roman" w:eastAsia="Times New Roman" w:hAnsi="Times New Roman" w:cs="Times New Roman"/>
          <w:sz w:val="28"/>
          <w:szCs w:val="28"/>
        </w:rPr>
        <w:t>. Длину участков въезда и выезда принимают равной 15 м.</w:t>
      </w:r>
    </w:p>
    <w:p w:rsidR="00C0349B" w:rsidRPr="00C0349B" w:rsidRDefault="00C0349B" w:rsidP="00C0349B">
      <w:pPr>
        <w:spacing w:before="120" w:after="120" w:line="240" w:lineRule="auto"/>
        <w:jc w:val="both"/>
        <w:rPr>
          <w:rFonts w:ascii="Times New Roman" w:eastAsia="Times New Roman" w:hAnsi="Times New Roman" w:cs="Times New Roman"/>
          <w:sz w:val="28"/>
          <w:szCs w:val="28"/>
          <w:highlight w:val="yellow"/>
        </w:rPr>
      </w:pPr>
    </w:p>
    <w:p w:rsidR="00C0349B" w:rsidRPr="00C0349B" w:rsidRDefault="00C0349B" w:rsidP="00C0349B">
      <w:pPr>
        <w:spacing w:before="120" w:after="120" w:line="240" w:lineRule="auto"/>
        <w:jc w:val="center"/>
        <w:rPr>
          <w:rFonts w:ascii="Times New Roman" w:eastAsia="Times New Roman" w:hAnsi="Times New Roman" w:cs="Times New Roman"/>
          <w:b/>
          <w:sz w:val="28"/>
          <w:szCs w:val="28"/>
        </w:rPr>
      </w:pPr>
      <w:proofErr w:type="spellStart"/>
      <w:r w:rsidRPr="00C0349B">
        <w:rPr>
          <w:rFonts w:ascii="Times New Roman" w:eastAsia="Times New Roman" w:hAnsi="Times New Roman" w:cs="Times New Roman"/>
          <w:b/>
          <w:sz w:val="28"/>
          <w:szCs w:val="28"/>
        </w:rPr>
        <w:t>Отстойно</w:t>
      </w:r>
      <w:proofErr w:type="spellEnd"/>
      <w:r w:rsidRPr="00C0349B">
        <w:rPr>
          <w:rFonts w:ascii="Times New Roman" w:eastAsia="Times New Roman" w:hAnsi="Times New Roman" w:cs="Times New Roman"/>
          <w:b/>
          <w:sz w:val="28"/>
          <w:szCs w:val="28"/>
        </w:rPr>
        <w:t>-разворотные площадки общественного транспорта</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На конечных пунктах маршрутной сети общественного пассажирского транспорта следует предусматривать </w:t>
      </w:r>
      <w:proofErr w:type="spellStart"/>
      <w:r w:rsidRPr="00C0349B">
        <w:rPr>
          <w:rFonts w:ascii="Times New Roman" w:eastAsia="Calibri" w:hAnsi="Times New Roman" w:cs="Times New Roman"/>
          <w:sz w:val="28"/>
          <w:szCs w:val="28"/>
          <w:lang w:eastAsia="ru-RU"/>
        </w:rPr>
        <w:t>отстойно</w:t>
      </w:r>
      <w:proofErr w:type="spellEnd"/>
      <w:r w:rsidRPr="00C0349B">
        <w:rPr>
          <w:rFonts w:ascii="Times New Roman" w:eastAsia="Calibri" w:hAnsi="Times New Roman" w:cs="Times New Roman"/>
          <w:sz w:val="28"/>
          <w:szCs w:val="28"/>
          <w:lang w:eastAsia="ru-RU"/>
        </w:rPr>
        <w:t xml:space="preserve">-разворотные площадки с учетом необходимости снятия с линии в межпиковый период около 30 % подвижного состава. </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u w:val="single"/>
          <w:lang w:eastAsia="ru-RU"/>
        </w:rPr>
      </w:pPr>
      <w:r w:rsidRPr="00C0349B">
        <w:rPr>
          <w:rFonts w:ascii="Times New Roman" w:eastAsia="Calibri" w:hAnsi="Times New Roman" w:cs="Tahoma"/>
          <w:sz w:val="28"/>
          <w:szCs w:val="28"/>
          <w:lang w:eastAsia="ru-RU"/>
        </w:rPr>
        <w:t xml:space="preserve">На </w:t>
      </w:r>
      <w:proofErr w:type="spellStart"/>
      <w:r w:rsidRPr="00C0349B">
        <w:rPr>
          <w:rFonts w:ascii="Times New Roman" w:eastAsia="Calibri" w:hAnsi="Times New Roman" w:cs="Tahoma"/>
          <w:sz w:val="28"/>
          <w:szCs w:val="28"/>
          <w:lang w:eastAsia="ru-RU"/>
        </w:rPr>
        <w:t>отстойно</w:t>
      </w:r>
      <w:proofErr w:type="spellEnd"/>
      <w:r w:rsidRPr="00C0349B">
        <w:rPr>
          <w:rFonts w:ascii="Times New Roman" w:eastAsia="Calibri" w:hAnsi="Times New Roman" w:cs="Tahoma"/>
          <w:sz w:val="28"/>
          <w:szCs w:val="28"/>
          <w:lang w:eastAsia="ru-RU"/>
        </w:rPr>
        <w:t xml:space="preserve">-разворотных площадках для автобусов должен быть обеспечен радиус разворота </w:t>
      </w:r>
      <w:smartTag w:uri="urn:schemas-microsoft-com:office:smarttags" w:element="metricconverter">
        <w:smartTagPr>
          <w:attr w:name="ProductID" w:val="15 м"/>
        </w:smartTagPr>
        <w:r w:rsidRPr="00C0349B">
          <w:rPr>
            <w:rFonts w:ascii="Times New Roman" w:eastAsia="Calibri" w:hAnsi="Times New Roman" w:cs="Tahoma"/>
            <w:sz w:val="28"/>
            <w:szCs w:val="28"/>
            <w:lang w:eastAsia="ru-RU"/>
          </w:rPr>
          <w:t>15 м</w:t>
        </w:r>
      </w:smartTag>
      <w:r w:rsidRPr="00C0349B">
        <w:rPr>
          <w:rFonts w:ascii="Times New Roman" w:eastAsia="Calibri" w:hAnsi="Times New Roman" w:cs="Tahoma"/>
          <w:sz w:val="28"/>
          <w:szCs w:val="28"/>
          <w:lang w:eastAsia="ru-RU"/>
        </w:rPr>
        <w:t>. Использование разворотных площадок для стоянки автомобилей не допускается</w:t>
      </w:r>
      <w:r w:rsidRPr="00C0349B">
        <w:rPr>
          <w:rFonts w:ascii="Times New Roman" w:eastAsia="Calibri" w:hAnsi="Times New Roman" w:cs="Tahoma"/>
          <w:sz w:val="28"/>
          <w:szCs w:val="28"/>
          <w:u w:val="single"/>
          <w:lang w:eastAsia="ru-RU"/>
        </w:rPr>
        <w:t>.</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Для автобуса площадь </w:t>
      </w:r>
      <w:proofErr w:type="spellStart"/>
      <w:r w:rsidRPr="00C0349B">
        <w:rPr>
          <w:rFonts w:ascii="Times New Roman" w:eastAsia="Calibri" w:hAnsi="Times New Roman" w:cs="Times New Roman"/>
          <w:sz w:val="28"/>
          <w:szCs w:val="28"/>
          <w:lang w:eastAsia="ru-RU"/>
        </w:rPr>
        <w:t>отстойно</w:t>
      </w:r>
      <w:proofErr w:type="spellEnd"/>
      <w:r w:rsidRPr="00C0349B">
        <w:rPr>
          <w:rFonts w:ascii="Times New Roman" w:eastAsia="Calibri" w:hAnsi="Times New Roman" w:cs="Times New Roman"/>
          <w:sz w:val="28"/>
          <w:szCs w:val="28"/>
          <w:lang w:eastAsia="ru-RU"/>
        </w:rPr>
        <w:t>-разворотной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C0349B">
          <w:rPr>
            <w:rFonts w:ascii="Times New Roman" w:eastAsia="Calibri" w:hAnsi="Times New Roman" w:cs="Times New Roman"/>
            <w:sz w:val="28"/>
            <w:szCs w:val="28"/>
            <w:lang w:eastAsia="ru-RU"/>
          </w:rPr>
          <w:t>200 м</w:t>
        </w:r>
        <w:r w:rsidRPr="00C0349B">
          <w:rPr>
            <w:rFonts w:ascii="Times New Roman" w:eastAsia="Calibri" w:hAnsi="Times New Roman" w:cs="Times New Roman"/>
            <w:sz w:val="28"/>
            <w:szCs w:val="28"/>
            <w:vertAlign w:val="superscript"/>
            <w:lang w:eastAsia="ru-RU"/>
          </w:rPr>
          <w:t>2</w:t>
        </w:r>
      </w:smartTag>
      <w:r w:rsidRPr="00C0349B">
        <w:rPr>
          <w:rFonts w:ascii="Times New Roman" w:eastAsia="Calibri" w:hAnsi="Times New Roman" w:cs="Times New Roman"/>
          <w:sz w:val="28"/>
          <w:szCs w:val="28"/>
          <w:lang w:eastAsia="ru-RU"/>
        </w:rPr>
        <w:t xml:space="preserve"> на одно </w:t>
      </w:r>
      <w:proofErr w:type="spellStart"/>
      <w:r w:rsidRPr="00C0349B">
        <w:rPr>
          <w:rFonts w:ascii="Times New Roman" w:eastAsia="Calibri" w:hAnsi="Times New Roman" w:cs="Times New Roman"/>
          <w:sz w:val="28"/>
          <w:szCs w:val="28"/>
          <w:lang w:eastAsia="ru-RU"/>
        </w:rPr>
        <w:t>машино</w:t>
      </w:r>
      <w:proofErr w:type="spellEnd"/>
      <w:r w:rsidRPr="00C0349B">
        <w:rPr>
          <w:rFonts w:ascii="Times New Roman" w:eastAsia="Calibri" w:hAnsi="Times New Roman" w:cs="Times New Roman"/>
          <w:sz w:val="28"/>
          <w:szCs w:val="28"/>
          <w:lang w:eastAsia="ru-RU"/>
        </w:rPr>
        <w:t>-место.</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Ширину </w:t>
      </w:r>
      <w:proofErr w:type="spellStart"/>
      <w:r w:rsidRPr="00C0349B">
        <w:rPr>
          <w:rFonts w:ascii="Times New Roman" w:eastAsia="Calibri" w:hAnsi="Times New Roman" w:cs="Times New Roman"/>
          <w:sz w:val="28"/>
          <w:szCs w:val="28"/>
          <w:lang w:eastAsia="ru-RU"/>
        </w:rPr>
        <w:t>отстойно</w:t>
      </w:r>
      <w:proofErr w:type="spellEnd"/>
      <w:r w:rsidRPr="00C0349B">
        <w:rPr>
          <w:rFonts w:ascii="Times New Roman" w:eastAsia="Calibri" w:hAnsi="Times New Roman" w:cs="Times New Roman"/>
          <w:sz w:val="28"/>
          <w:szCs w:val="28"/>
          <w:lang w:eastAsia="ru-RU"/>
        </w:rPr>
        <w:t xml:space="preserve">-разворотной площадки для автобусов следует предусматривать не менее </w:t>
      </w:r>
      <w:smartTag w:uri="urn:schemas-microsoft-com:office:smarttags" w:element="metricconverter">
        <w:smartTagPr>
          <w:attr w:name="ProductID" w:val="30 м"/>
        </w:smartTagPr>
        <w:r w:rsidRPr="00C0349B">
          <w:rPr>
            <w:rFonts w:ascii="Times New Roman" w:eastAsia="Calibri" w:hAnsi="Times New Roman" w:cs="Times New Roman"/>
            <w:sz w:val="28"/>
            <w:szCs w:val="28"/>
            <w:lang w:eastAsia="ru-RU"/>
          </w:rPr>
          <w:t>30 м</w:t>
        </w:r>
      </w:smartTag>
      <w:r w:rsidRPr="00C0349B">
        <w:rPr>
          <w:rFonts w:ascii="Times New Roman" w:eastAsia="Calibri" w:hAnsi="Times New Roman" w:cs="Times New Roman"/>
          <w:sz w:val="28"/>
          <w:szCs w:val="28"/>
          <w:lang w:eastAsia="ru-RU"/>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Границы </w:t>
      </w:r>
      <w:proofErr w:type="spellStart"/>
      <w:r w:rsidRPr="00C0349B">
        <w:rPr>
          <w:rFonts w:ascii="Times New Roman" w:eastAsia="Times New Roman" w:hAnsi="Times New Roman" w:cs="Times New Roman"/>
          <w:sz w:val="28"/>
          <w:szCs w:val="28"/>
        </w:rPr>
        <w:t>отстойно</w:t>
      </w:r>
      <w:proofErr w:type="spellEnd"/>
      <w:r w:rsidRPr="00C0349B">
        <w:rPr>
          <w:rFonts w:ascii="Times New Roman" w:eastAsia="Times New Roman" w:hAnsi="Times New Roman" w:cs="Times New Roman"/>
          <w:sz w:val="28"/>
          <w:szCs w:val="28"/>
        </w:rPr>
        <w:t xml:space="preserve">-разворотных площадок должны быть закреплены в плане красных линий. Конечные </w:t>
      </w:r>
      <w:proofErr w:type="spellStart"/>
      <w:r w:rsidRPr="00C0349B">
        <w:rPr>
          <w:rFonts w:ascii="Times New Roman" w:eastAsia="Times New Roman" w:hAnsi="Times New Roman" w:cs="Times New Roman"/>
          <w:sz w:val="28"/>
          <w:szCs w:val="28"/>
        </w:rPr>
        <w:t>отстойно</w:t>
      </w:r>
      <w:proofErr w:type="spellEnd"/>
      <w:r w:rsidRPr="00C0349B">
        <w:rPr>
          <w:rFonts w:ascii="Times New Roman" w:eastAsia="Times New Roman" w:hAnsi="Times New Roman" w:cs="Times New Roman"/>
          <w:sz w:val="28"/>
          <w:szCs w:val="28"/>
        </w:rPr>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0349B">
          <w:rPr>
            <w:rFonts w:ascii="Times New Roman" w:eastAsia="Times New Roman" w:hAnsi="Times New Roman" w:cs="Times New Roman"/>
            <w:sz w:val="28"/>
            <w:szCs w:val="28"/>
          </w:rPr>
          <w:t>50 м</w:t>
        </w:r>
      </w:smartTag>
      <w:r w:rsidRPr="00C0349B">
        <w:rPr>
          <w:rFonts w:ascii="Times New Roman" w:eastAsia="Times New Roman" w:hAnsi="Times New Roman" w:cs="Times New Roman"/>
          <w:sz w:val="28"/>
          <w:szCs w:val="28"/>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lastRenderedPageBreak/>
        <w:t>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C0349B" w:rsidRPr="00C0349B" w:rsidRDefault="00C0349B" w:rsidP="00F560FD">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Расчетные показатели площади участков для устройства служебных помещений</w:t>
      </w:r>
    </w:p>
    <w:p w:rsidR="00C0349B" w:rsidRPr="00C0349B" w:rsidRDefault="00C0349B" w:rsidP="00C0349B">
      <w:pPr>
        <w:spacing w:after="0" w:line="240" w:lineRule="auto"/>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Таблица 2.3.6.2.</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1559"/>
        <w:gridCol w:w="1514"/>
        <w:gridCol w:w="896"/>
      </w:tblGrid>
      <w:tr w:rsidR="00C0349B" w:rsidRPr="00C0349B" w:rsidTr="00F560FD">
        <w:tc>
          <w:tcPr>
            <w:tcW w:w="5387" w:type="dxa"/>
            <w:vMerge w:val="restart"/>
            <w:tcBorders>
              <w:top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Ед. измерения</w:t>
            </w:r>
          </w:p>
        </w:tc>
        <w:tc>
          <w:tcPr>
            <w:tcW w:w="2410" w:type="dxa"/>
            <w:gridSpan w:val="2"/>
            <w:tcBorders>
              <w:top w:val="single" w:sz="4" w:space="0" w:color="auto"/>
              <w:left w:val="single" w:sz="4" w:space="0" w:color="auto"/>
              <w:bottom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Количество маршрутов</w:t>
            </w:r>
          </w:p>
        </w:tc>
      </w:tr>
      <w:tr w:rsidR="00C0349B" w:rsidRPr="00C0349B" w:rsidTr="00F560FD">
        <w:tc>
          <w:tcPr>
            <w:tcW w:w="5387" w:type="dxa"/>
            <w:vMerge/>
            <w:tcBorders>
              <w:top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14" w:type="dxa"/>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w:t>
            </w:r>
          </w:p>
        </w:tc>
        <w:tc>
          <w:tcPr>
            <w:tcW w:w="896" w:type="dxa"/>
            <w:tcBorders>
              <w:top w:val="single" w:sz="4" w:space="0" w:color="auto"/>
              <w:left w:val="single" w:sz="4" w:space="0" w:color="auto"/>
              <w:bottom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3 - 4</w:t>
            </w:r>
          </w:p>
        </w:tc>
      </w:tr>
      <w:tr w:rsidR="00C0349B" w:rsidRPr="00C0349B" w:rsidTr="00F560FD">
        <w:tc>
          <w:tcPr>
            <w:tcW w:w="5387" w:type="dxa"/>
            <w:tcBorders>
              <w:top w:val="single" w:sz="2"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Площадь участка</w:t>
            </w:r>
          </w:p>
        </w:tc>
        <w:tc>
          <w:tcPr>
            <w:tcW w:w="1559" w:type="dxa"/>
            <w:tcBorders>
              <w:top w:val="single" w:sz="2"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кв. м</w:t>
            </w:r>
          </w:p>
        </w:tc>
        <w:tc>
          <w:tcPr>
            <w:tcW w:w="1514" w:type="dxa"/>
            <w:tcBorders>
              <w:top w:val="single" w:sz="2"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225</w:t>
            </w:r>
          </w:p>
        </w:tc>
        <w:tc>
          <w:tcPr>
            <w:tcW w:w="896" w:type="dxa"/>
            <w:tcBorders>
              <w:top w:val="single" w:sz="2" w:space="0" w:color="auto"/>
              <w:left w:val="single" w:sz="4" w:space="0" w:color="auto"/>
              <w:bottom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256</w:t>
            </w:r>
          </w:p>
        </w:tc>
      </w:tr>
      <w:tr w:rsidR="00C0349B" w:rsidRPr="00C0349B" w:rsidTr="00F560FD">
        <w:tc>
          <w:tcPr>
            <w:tcW w:w="5387" w:type="dxa"/>
            <w:tcBorders>
              <w:top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Размеры участка под размещение типового объекта с помещениями для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w:t>
            </w:r>
          </w:p>
        </w:tc>
        <w:tc>
          <w:tcPr>
            <w:tcW w:w="1514" w:type="dxa"/>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15 x 15</w:t>
            </w:r>
          </w:p>
        </w:tc>
        <w:tc>
          <w:tcPr>
            <w:tcW w:w="896" w:type="dxa"/>
            <w:tcBorders>
              <w:top w:val="single" w:sz="4" w:space="0" w:color="auto"/>
              <w:left w:val="single" w:sz="4" w:space="0" w:color="auto"/>
              <w:bottom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16 x 16</w:t>
            </w:r>
          </w:p>
        </w:tc>
      </w:tr>
      <w:tr w:rsidR="00C0349B" w:rsidRPr="00C0349B" w:rsidTr="00F560FD">
        <w:tc>
          <w:tcPr>
            <w:tcW w:w="5387" w:type="dxa"/>
            <w:tcBorders>
              <w:top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Этажность здания</w:t>
            </w:r>
          </w:p>
        </w:tc>
        <w:tc>
          <w:tcPr>
            <w:tcW w:w="1559" w:type="dxa"/>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этажей</w:t>
            </w:r>
          </w:p>
        </w:tc>
        <w:tc>
          <w:tcPr>
            <w:tcW w:w="1514" w:type="dxa"/>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w:t>
            </w:r>
          </w:p>
        </w:tc>
      </w:tr>
    </w:tbl>
    <w:p w:rsidR="00C0349B" w:rsidRPr="00C0349B" w:rsidRDefault="00C0349B" w:rsidP="00C0349B">
      <w:pPr>
        <w:spacing w:after="0" w:line="240" w:lineRule="auto"/>
        <w:jc w:val="both"/>
        <w:rPr>
          <w:rFonts w:ascii="Times New Roman" w:eastAsia="Times New Roman" w:hAnsi="Times New Roman" w:cs="Times New Roman"/>
          <w:sz w:val="28"/>
          <w:szCs w:val="28"/>
          <w:highlight w:val="yellow"/>
          <w:lang w:eastAsia="ru-RU"/>
        </w:rPr>
      </w:pPr>
    </w:p>
    <w:p w:rsidR="00C0349B" w:rsidRPr="00C0349B" w:rsidRDefault="00C0349B" w:rsidP="00C0349B">
      <w:pPr>
        <w:spacing w:after="0" w:line="240" w:lineRule="auto"/>
        <w:ind w:firstLine="709"/>
        <w:jc w:val="both"/>
        <w:rPr>
          <w:rFonts w:ascii="Times New Roman" w:eastAsia="Times New Roman" w:hAnsi="Times New Roman" w:cs="Tahoma"/>
          <w:b/>
          <w:sz w:val="28"/>
          <w:szCs w:val="28"/>
        </w:rPr>
      </w:pPr>
      <w:r w:rsidRPr="00C0349B">
        <w:rPr>
          <w:rFonts w:ascii="Times New Roman" w:eastAsia="Times New Roman" w:hAnsi="Times New Roman" w:cs="Tahoma"/>
          <w:b/>
          <w:sz w:val="28"/>
          <w:szCs w:val="28"/>
        </w:rPr>
        <w:t>Хранение и техническое обслуживание подвижного состава</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Хранение и техническое обслуживание подвижного состава следует проводить на основе комплексной схемы развития пассажирского транспорта.</w:t>
      </w:r>
    </w:p>
    <w:p w:rsidR="00C0349B" w:rsidRPr="00C0349B" w:rsidRDefault="00C0349B" w:rsidP="00C0349B">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t>Для обеспечения эксплуатации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заводы и др. объекты).</w:t>
      </w:r>
    </w:p>
    <w:p w:rsidR="00C0349B" w:rsidRPr="00C0349B" w:rsidRDefault="00C0349B" w:rsidP="00C0349B">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t>При размещении эксплуатационно-технических устройств городского транспорта необходимо учитывать возможности их перспективного развития, санитарно-гигиенические и противопожарные требования.</w:t>
      </w:r>
    </w:p>
    <w:p w:rsidR="00C0349B" w:rsidRPr="00C0349B" w:rsidRDefault="00C0349B" w:rsidP="00C0349B">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t>При размещении парков и гаражей продольные уклоны площадки для автобуса не должны превышать 0,05. Поперечные уклоны площадки не должны превышать 0,025.</w:t>
      </w:r>
    </w:p>
    <w:p w:rsidR="00C0349B" w:rsidRPr="00C0349B" w:rsidRDefault="00C0349B" w:rsidP="00C0349B">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t xml:space="preserve">Хранение подвижного состава автобусного транспорта следует предусматривать как открытым, так и закрытым. Площадь земельного участка для автобусных гаражей и стоянок следует принимать при норме на единицу подвижного состава </w:t>
      </w:r>
      <w:smartTag w:uri="urn:schemas-microsoft-com:office:smarttags" w:element="metricconverter">
        <w:smartTagPr>
          <w:attr w:name="ProductID" w:val="0,035 га"/>
        </w:smartTagPr>
        <w:r w:rsidRPr="00C0349B">
          <w:rPr>
            <w:rFonts w:ascii="Times New Roman" w:eastAsia="Times New Roman" w:hAnsi="Times New Roman" w:cs="Tahoma"/>
            <w:sz w:val="28"/>
            <w:szCs w:val="28"/>
          </w:rPr>
          <w:t>0,035 га</w:t>
        </w:r>
      </w:smartTag>
      <w:r w:rsidRPr="00C0349B">
        <w:rPr>
          <w:rFonts w:ascii="Times New Roman" w:eastAsia="Times New Roman" w:hAnsi="Times New Roman" w:cs="Tahoma"/>
          <w:sz w:val="28"/>
          <w:szCs w:val="28"/>
        </w:rPr>
        <w:t xml:space="preserve"> при вместимости от 30 до 50 машин.</w:t>
      </w:r>
    </w:p>
    <w:p w:rsidR="00C0349B" w:rsidRPr="00C0349B" w:rsidRDefault="00C0349B" w:rsidP="00C0349B">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t xml:space="preserve">Вместимость сооружений для хранения автобусного транспорта должна учитывать возможность расстановки всего подвижного состава за вычетом числа всех смотровых и ремонтных </w:t>
      </w:r>
      <w:proofErr w:type="spellStart"/>
      <w:r w:rsidRPr="00C0349B">
        <w:rPr>
          <w:rFonts w:ascii="Times New Roman" w:eastAsia="Times New Roman" w:hAnsi="Times New Roman" w:cs="Tahoma"/>
          <w:sz w:val="28"/>
          <w:szCs w:val="28"/>
        </w:rPr>
        <w:t>машино</w:t>
      </w:r>
      <w:proofErr w:type="spellEnd"/>
      <w:r w:rsidRPr="00C0349B">
        <w:rPr>
          <w:rFonts w:ascii="Times New Roman" w:eastAsia="Times New Roman" w:hAnsi="Times New Roman" w:cs="Tahoma"/>
          <w:sz w:val="28"/>
          <w:szCs w:val="28"/>
        </w:rPr>
        <w:t>-мест, имеющихся в депо, и числа подвижного состава, находящегося по плану в ремонте на других предприятиях.</w:t>
      </w:r>
    </w:p>
    <w:p w:rsidR="00B82250" w:rsidRDefault="00C0349B" w:rsidP="00F560FD">
      <w:pPr>
        <w:spacing w:before="120" w:after="120" w:line="240" w:lineRule="auto"/>
        <w:ind w:firstLine="709"/>
        <w:jc w:val="both"/>
        <w:rPr>
          <w:rFonts w:ascii="Times New Roman" w:eastAsia="Times New Roman" w:hAnsi="Times New Roman" w:cs="Times New Roman"/>
          <w:b/>
          <w:sz w:val="28"/>
          <w:szCs w:val="28"/>
        </w:rPr>
      </w:pPr>
      <w:r w:rsidRPr="00C0349B">
        <w:rPr>
          <w:rFonts w:ascii="Times New Roman" w:eastAsia="Times New Roman" w:hAnsi="Times New Roman" w:cs="Tahoma"/>
          <w:sz w:val="28"/>
          <w:szCs w:val="28"/>
        </w:rPr>
        <w:t>Ремонтные мастерские, парки и стоянки для хранения подвижного состава, как правило, следует размещать на одном земельном участке.</w:t>
      </w:r>
      <w:r w:rsidR="00B82250">
        <w:rPr>
          <w:rFonts w:ascii="Times New Roman" w:eastAsia="Times New Roman" w:hAnsi="Times New Roman" w:cs="Times New Roman"/>
          <w:b/>
          <w:sz w:val="28"/>
          <w:szCs w:val="28"/>
        </w:rPr>
        <w:br w:type="page"/>
      </w:r>
    </w:p>
    <w:p w:rsidR="00DF5D8E" w:rsidRPr="00DF5D8E" w:rsidRDefault="00DF5D8E"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DF5D8E">
        <w:rPr>
          <w:rFonts w:ascii="Times New Roman" w:eastAsia="Times New Roman" w:hAnsi="Times New Roman" w:cs="Times New Roman"/>
          <w:b/>
          <w:sz w:val="28"/>
          <w:szCs w:val="28"/>
        </w:rPr>
        <w:lastRenderedPageBreak/>
        <w:t>2.3.7. Объекты для хранения и обслуживания транспортных средств</w:t>
      </w:r>
    </w:p>
    <w:p w:rsidR="00DF5D8E" w:rsidRPr="00B82250" w:rsidRDefault="00DF5D8E" w:rsidP="00B82250">
      <w:pPr>
        <w:spacing w:before="120" w:after="120" w:line="240" w:lineRule="auto"/>
        <w:ind w:firstLine="709"/>
        <w:jc w:val="both"/>
        <w:rPr>
          <w:rFonts w:ascii="Times New Roman" w:eastAsia="Times New Roman" w:hAnsi="Times New Roman" w:cs="Tahoma"/>
          <w:sz w:val="28"/>
          <w:szCs w:val="28"/>
        </w:rPr>
      </w:pPr>
      <w:r w:rsidRPr="00B82250">
        <w:rPr>
          <w:rFonts w:ascii="Times New Roman" w:eastAsia="Times New Roman" w:hAnsi="Times New Roman" w:cs="Tahoma"/>
          <w:sz w:val="28"/>
          <w:szCs w:val="28"/>
        </w:rPr>
        <w:t>Количество автомобилей расчётного парка городского округа Жигулевск определяется исходя из уровня автомобилизации 385 автомобилей на 1000 человек.</w:t>
      </w:r>
    </w:p>
    <w:p w:rsidR="00DF5D8E" w:rsidRPr="00B82250" w:rsidRDefault="00DF5D8E" w:rsidP="00B82250">
      <w:pPr>
        <w:spacing w:before="120" w:after="120" w:line="240" w:lineRule="auto"/>
        <w:ind w:firstLine="709"/>
        <w:jc w:val="both"/>
        <w:rPr>
          <w:rFonts w:ascii="Times New Roman" w:eastAsia="Times New Roman" w:hAnsi="Times New Roman" w:cs="Tahoma"/>
          <w:sz w:val="28"/>
          <w:szCs w:val="28"/>
        </w:rPr>
      </w:pPr>
      <w:r w:rsidRPr="00B82250">
        <w:rPr>
          <w:rFonts w:ascii="Times New Roman" w:eastAsia="Times New Roman" w:hAnsi="Times New Roman" w:cs="Tahoma"/>
          <w:sz w:val="28"/>
          <w:szCs w:val="28"/>
        </w:rPr>
        <w:t xml:space="preserve">Для размещения </w:t>
      </w:r>
      <w:proofErr w:type="spellStart"/>
      <w:r w:rsidRPr="00B82250">
        <w:rPr>
          <w:rFonts w:ascii="Times New Roman" w:eastAsia="Times New Roman" w:hAnsi="Times New Roman" w:cs="Tahoma"/>
          <w:sz w:val="28"/>
          <w:szCs w:val="28"/>
        </w:rPr>
        <w:t>машино</w:t>
      </w:r>
      <w:proofErr w:type="spellEnd"/>
      <w:r w:rsidRPr="00B82250">
        <w:rPr>
          <w:rFonts w:ascii="Times New Roman" w:eastAsia="Times New Roman" w:hAnsi="Times New Roman" w:cs="Tahoma"/>
          <w:sz w:val="28"/>
          <w:szCs w:val="28"/>
        </w:rPr>
        <w:t>-мест в городе следует предусматривать:</w:t>
      </w:r>
    </w:p>
    <w:p w:rsidR="00DF5D8E" w:rsidRPr="00B82250" w:rsidRDefault="00DF5D8E"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объекты для хранения легковых автомобилей постоянного населения города, расположенные вблизи от мест проживания;</w:t>
      </w:r>
    </w:p>
    <w:p w:rsidR="00DF5D8E" w:rsidRPr="00B82250" w:rsidRDefault="00DF5D8E"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объекты для паркования легковых автомобилей постоянного и дневного населения города при поездках с различными целями.</w:t>
      </w:r>
    </w:p>
    <w:p w:rsidR="00DF5D8E" w:rsidRPr="00B82250" w:rsidRDefault="00DF5D8E" w:rsidP="00DF5D8E">
      <w:pPr>
        <w:spacing w:before="120" w:after="120" w:line="240" w:lineRule="auto"/>
        <w:ind w:firstLine="709"/>
        <w:jc w:val="both"/>
        <w:rPr>
          <w:rFonts w:ascii="Times New Roman" w:eastAsia="Times New Roman" w:hAnsi="Times New Roman" w:cs="Tahoma"/>
          <w:sz w:val="28"/>
          <w:szCs w:val="28"/>
        </w:rPr>
      </w:pPr>
      <w:r w:rsidRPr="00B82250">
        <w:rPr>
          <w:rFonts w:ascii="Times New Roman" w:eastAsia="Times New Roman" w:hAnsi="Times New Roman" w:cs="Tahoma"/>
          <w:sz w:val="28"/>
          <w:szCs w:val="28"/>
        </w:rPr>
        <w:t xml:space="preserve">Требуемое число </w:t>
      </w:r>
      <w:proofErr w:type="spellStart"/>
      <w:r w:rsidRPr="00B82250">
        <w:rPr>
          <w:rFonts w:ascii="Times New Roman" w:eastAsia="Times New Roman" w:hAnsi="Times New Roman" w:cs="Tahoma"/>
          <w:sz w:val="28"/>
          <w:szCs w:val="28"/>
        </w:rPr>
        <w:t>машино</w:t>
      </w:r>
      <w:proofErr w:type="spellEnd"/>
      <w:r w:rsidRPr="00B82250">
        <w:rPr>
          <w:rFonts w:ascii="Times New Roman" w:eastAsia="Times New Roman" w:hAnsi="Times New Roman" w:cs="Tahoma"/>
          <w:sz w:val="28"/>
          <w:szCs w:val="28"/>
        </w:rPr>
        <w:t>-мест для хранения и паркования легковых автомобилей следует принимать в соответствии с таблицами 2.3.7.1. и 2.3.7.2.</w:t>
      </w:r>
    </w:p>
    <w:p w:rsidR="00DF5D8E" w:rsidRPr="00B82250" w:rsidRDefault="00DF5D8E" w:rsidP="005F3D52">
      <w:pPr>
        <w:spacing w:before="120" w:after="120" w:line="240" w:lineRule="auto"/>
        <w:ind w:firstLine="709"/>
        <w:jc w:val="both"/>
        <w:rPr>
          <w:rFonts w:ascii="Times New Roman" w:eastAsia="Times New Roman" w:hAnsi="Times New Roman" w:cs="Tahoma"/>
          <w:sz w:val="28"/>
          <w:szCs w:val="28"/>
        </w:rPr>
      </w:pPr>
      <w:r w:rsidRPr="00B82250">
        <w:rPr>
          <w:rFonts w:ascii="Times New Roman" w:eastAsia="Times New Roman" w:hAnsi="Times New Roman" w:cs="Tahoma"/>
          <w:sz w:val="28"/>
          <w:szCs w:val="28"/>
        </w:rPr>
        <w:t>Нормы расчета стоянок легковых автомобилей зданий, сооружений и мест отдыха</w:t>
      </w:r>
    </w:p>
    <w:p w:rsidR="00DF5D8E" w:rsidRPr="00DF5D8E" w:rsidRDefault="00DF5D8E" w:rsidP="00DF5D8E">
      <w:pPr>
        <w:spacing w:after="0" w:line="240" w:lineRule="auto"/>
        <w:ind w:firstLine="709"/>
        <w:jc w:val="right"/>
        <w:rPr>
          <w:rFonts w:ascii="Times New Roman" w:eastAsia="Calibri" w:hAnsi="Times New Roman" w:cs="Times New Roman"/>
          <w:sz w:val="28"/>
          <w:szCs w:val="28"/>
          <w:lang w:eastAsia="ru-RU"/>
        </w:rPr>
      </w:pPr>
      <w:r w:rsidRPr="00DF5D8E">
        <w:rPr>
          <w:rFonts w:ascii="Times New Roman" w:eastAsia="Calibri" w:hAnsi="Times New Roman" w:cs="Times New Roman"/>
          <w:sz w:val="28"/>
          <w:szCs w:val="28"/>
          <w:lang w:eastAsia="ru-RU"/>
        </w:rPr>
        <w:t>Таблица 2.3.7.1.</w:t>
      </w:r>
    </w:p>
    <w:tbl>
      <w:tblPr>
        <w:tblW w:w="9456" w:type="dxa"/>
        <w:tblInd w:w="40" w:type="dxa"/>
        <w:tblLayout w:type="fixed"/>
        <w:tblCellMar>
          <w:left w:w="40" w:type="dxa"/>
          <w:right w:w="40" w:type="dxa"/>
        </w:tblCellMar>
        <w:tblLook w:val="0000" w:firstRow="0" w:lastRow="0" w:firstColumn="0" w:lastColumn="0" w:noHBand="0" w:noVBand="0"/>
      </w:tblPr>
      <w:tblGrid>
        <w:gridCol w:w="3603"/>
        <w:gridCol w:w="2209"/>
        <w:gridCol w:w="3544"/>
        <w:gridCol w:w="100"/>
      </w:tblGrid>
      <w:tr w:rsidR="00DF5D8E" w:rsidRPr="00DF5D8E" w:rsidTr="00DF5D8E">
        <w:trPr>
          <w:gridAfter w:val="1"/>
          <w:wAfter w:w="100" w:type="dxa"/>
          <w:trHeight w:hRule="exact" w:val="1634"/>
        </w:trPr>
        <w:tc>
          <w:tcPr>
            <w:tcW w:w="3603" w:type="dxa"/>
            <w:tcBorders>
              <w:top w:val="single" w:sz="4" w:space="0" w:color="auto"/>
              <w:left w:val="single" w:sz="4"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Здания и сооружения, рекреационные территории, объекты отдыха</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Расчетная единица</w:t>
            </w:r>
          </w:p>
        </w:tc>
        <w:tc>
          <w:tcPr>
            <w:tcW w:w="3544" w:type="dxa"/>
            <w:tcBorders>
              <w:top w:val="single" w:sz="4" w:space="0" w:color="auto"/>
              <w:left w:val="single" w:sz="6" w:space="0" w:color="auto"/>
              <w:bottom w:val="single" w:sz="4"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Предусматривается 1 </w:t>
            </w:r>
            <w:proofErr w:type="spellStart"/>
            <w:r w:rsidRPr="00B82250">
              <w:rPr>
                <w:rFonts w:ascii="Times New Roman" w:eastAsia="Times New Roman" w:hAnsi="Times New Roman" w:cs="Times New Roman"/>
                <w:sz w:val="24"/>
                <w:szCs w:val="24"/>
              </w:rPr>
              <w:t>машино</w:t>
            </w:r>
            <w:proofErr w:type="spellEnd"/>
            <w:r w:rsidRPr="00B82250">
              <w:rPr>
                <w:rFonts w:ascii="Times New Roman" w:eastAsia="Times New Roman" w:hAnsi="Times New Roman" w:cs="Times New Roman"/>
                <w:sz w:val="24"/>
                <w:szCs w:val="24"/>
              </w:rPr>
              <w:t>-место на следующее количество расчетных единиц</w:t>
            </w:r>
          </w:p>
        </w:tc>
      </w:tr>
      <w:tr w:rsidR="00DF5D8E" w:rsidRPr="00DF5D8E" w:rsidTr="00DF5D8E">
        <w:trPr>
          <w:gridAfter w:val="1"/>
          <w:wAfter w:w="100" w:type="dxa"/>
          <w:trHeight w:val="249"/>
        </w:trPr>
        <w:tc>
          <w:tcPr>
            <w:tcW w:w="9356"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Здания и сооружения</w:t>
            </w:r>
          </w:p>
        </w:tc>
      </w:tr>
      <w:tr w:rsidR="00DF5D8E" w:rsidRPr="00DF5D8E" w:rsidTr="00DF5D8E">
        <w:trPr>
          <w:gridAfter w:val="1"/>
          <w:wAfter w:w="100" w:type="dxa"/>
          <w:trHeight w:val="750"/>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Учреждения органов государственной власти, органы местного самоуправления</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roofErr w:type="gramStart"/>
            <w:r w:rsidRPr="00B82250">
              <w:rPr>
                <w:rFonts w:ascii="Times New Roman" w:eastAsia="Times New Roman" w:hAnsi="Times New Roman" w:cs="Times New Roman"/>
                <w:sz w:val="24"/>
                <w:szCs w:val="24"/>
              </w:rPr>
              <w:t>м</w:t>
            </w:r>
            <w:proofErr w:type="gramEnd"/>
            <w:r w:rsidRPr="00B82250">
              <w:rPr>
                <w:rFonts w:ascii="Times New Roman" w:eastAsia="Times New Roman" w:hAnsi="Times New Roman" w:cs="Times New Roman"/>
                <w:sz w:val="24"/>
                <w:szCs w:val="24"/>
              </w:rPr>
              <w:t>² общей площади</w:t>
            </w: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200-220</w:t>
            </w:r>
          </w:p>
        </w:tc>
      </w:tr>
      <w:tr w:rsidR="00DF5D8E" w:rsidRPr="00DF5D8E" w:rsidTr="00DF5D8E">
        <w:trPr>
          <w:gridAfter w:val="1"/>
          <w:wAfter w:w="100" w:type="dxa"/>
          <w:trHeight w:val="806"/>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roofErr w:type="gramStart"/>
            <w:r w:rsidRPr="00B82250">
              <w:rPr>
                <w:rFonts w:ascii="Times New Roman" w:eastAsia="Times New Roman" w:hAnsi="Times New Roman" w:cs="Times New Roman"/>
                <w:sz w:val="24"/>
                <w:szCs w:val="24"/>
              </w:rPr>
              <w:t>м</w:t>
            </w:r>
            <w:proofErr w:type="gramEnd"/>
            <w:r w:rsidRPr="00B82250">
              <w:rPr>
                <w:rFonts w:ascii="Times New Roman" w:eastAsia="Times New Roman" w:hAnsi="Times New Roman" w:cs="Times New Roman"/>
                <w:sz w:val="24"/>
                <w:szCs w:val="24"/>
              </w:rPr>
              <w:t>² общей площади</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100-200</w:t>
            </w:r>
          </w:p>
        </w:tc>
      </w:tr>
      <w:tr w:rsidR="00DF5D8E" w:rsidRPr="00DF5D8E" w:rsidTr="00DF5D8E">
        <w:trPr>
          <w:gridAfter w:val="1"/>
          <w:wAfter w:w="100" w:type="dxa"/>
          <w:trHeight w:val="489"/>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Офисные здания и помещения, страховые компании</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roofErr w:type="gramStart"/>
            <w:r w:rsidRPr="00B82250">
              <w:rPr>
                <w:rFonts w:ascii="Times New Roman" w:eastAsia="Times New Roman" w:hAnsi="Times New Roman" w:cs="Times New Roman"/>
                <w:sz w:val="24"/>
                <w:szCs w:val="24"/>
              </w:rPr>
              <w:t>м</w:t>
            </w:r>
            <w:proofErr w:type="gramEnd"/>
            <w:r w:rsidRPr="00B82250">
              <w:rPr>
                <w:rFonts w:ascii="Times New Roman" w:eastAsia="Times New Roman" w:hAnsi="Times New Roman" w:cs="Times New Roman"/>
                <w:sz w:val="24"/>
                <w:szCs w:val="24"/>
              </w:rPr>
              <w:t>² общей площади</w:t>
            </w:r>
          </w:p>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50-60</w:t>
            </w:r>
          </w:p>
        </w:tc>
      </w:tr>
      <w:tr w:rsidR="00DF5D8E" w:rsidRPr="00DF5D8E" w:rsidTr="00DF5D8E">
        <w:trPr>
          <w:gridAfter w:val="1"/>
          <w:wAfter w:w="100" w:type="dxa"/>
          <w:trHeight w:val="602"/>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Банки и банковские учреждения,</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 - с операционными залами</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roofErr w:type="gramStart"/>
            <w:r w:rsidRPr="00B82250">
              <w:rPr>
                <w:rFonts w:ascii="Times New Roman" w:eastAsia="Times New Roman" w:hAnsi="Times New Roman" w:cs="Times New Roman"/>
                <w:sz w:val="24"/>
                <w:szCs w:val="24"/>
              </w:rPr>
              <w:t>м</w:t>
            </w:r>
            <w:proofErr w:type="gramEnd"/>
            <w:r w:rsidRPr="00B82250">
              <w:rPr>
                <w:rFonts w:ascii="Times New Roman" w:eastAsia="Times New Roman" w:hAnsi="Times New Roman" w:cs="Times New Roman"/>
                <w:sz w:val="24"/>
                <w:szCs w:val="24"/>
              </w:rPr>
              <w:t>² общей площади</w:t>
            </w:r>
          </w:p>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30-35</w:t>
            </w:r>
          </w:p>
        </w:tc>
      </w:tr>
      <w:tr w:rsidR="00DF5D8E" w:rsidRPr="00DF5D8E" w:rsidTr="00DF5D8E">
        <w:trPr>
          <w:gridAfter w:val="1"/>
          <w:wAfter w:w="100" w:type="dxa"/>
          <w:trHeight w:val="775"/>
        </w:trPr>
        <w:tc>
          <w:tcPr>
            <w:tcW w:w="3603"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без операционных залов</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roofErr w:type="gramStart"/>
            <w:r w:rsidRPr="00B82250">
              <w:rPr>
                <w:rFonts w:ascii="Times New Roman" w:eastAsia="Times New Roman" w:hAnsi="Times New Roman" w:cs="Times New Roman"/>
                <w:sz w:val="24"/>
                <w:szCs w:val="24"/>
              </w:rPr>
              <w:t>м</w:t>
            </w:r>
            <w:proofErr w:type="gramEnd"/>
            <w:r w:rsidRPr="00B82250">
              <w:rPr>
                <w:rFonts w:ascii="Times New Roman" w:eastAsia="Times New Roman" w:hAnsi="Times New Roman" w:cs="Times New Roman"/>
                <w:sz w:val="24"/>
                <w:szCs w:val="24"/>
              </w:rPr>
              <w:t>² общей площади</w:t>
            </w:r>
          </w:p>
        </w:tc>
        <w:tc>
          <w:tcPr>
            <w:tcW w:w="3544"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55-60</w:t>
            </w:r>
          </w:p>
        </w:tc>
      </w:tr>
      <w:tr w:rsidR="00DF5D8E" w:rsidRPr="00DF5D8E" w:rsidTr="00DF5D8E">
        <w:trPr>
          <w:gridAfter w:val="1"/>
          <w:wAfter w:w="100" w:type="dxa"/>
          <w:trHeight w:val="998"/>
        </w:trPr>
        <w:tc>
          <w:tcPr>
            <w:tcW w:w="3603"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Профессиональные образовательные организации</w:t>
            </w:r>
          </w:p>
        </w:tc>
        <w:tc>
          <w:tcPr>
            <w:tcW w:w="2209"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Преподаватели, занятые в одну смену</w:t>
            </w:r>
          </w:p>
        </w:tc>
        <w:tc>
          <w:tcPr>
            <w:tcW w:w="3544"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2-3</w:t>
            </w:r>
          </w:p>
        </w:tc>
      </w:tr>
      <w:tr w:rsidR="00DF5D8E" w:rsidRPr="00DF5D8E" w:rsidTr="00B82250">
        <w:trPr>
          <w:gridAfter w:val="1"/>
          <w:wAfter w:w="100" w:type="dxa"/>
          <w:trHeight w:hRule="exact" w:val="1289"/>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Производственные здания, коммунально-складские объекты, размещаемые в составе многофункциональных зон </w:t>
            </w:r>
          </w:p>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p>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roofErr w:type="gramStart"/>
            <w:r w:rsidRPr="00B82250">
              <w:rPr>
                <w:rFonts w:ascii="Times New Roman" w:eastAsia="Times New Roman" w:hAnsi="Times New Roman" w:cs="Times New Roman"/>
                <w:sz w:val="24"/>
                <w:szCs w:val="24"/>
              </w:rPr>
              <w:t>Работающие</w:t>
            </w:r>
            <w:proofErr w:type="gramEnd"/>
            <w:r w:rsidRPr="00B82250">
              <w:rPr>
                <w:rFonts w:ascii="Times New Roman" w:eastAsia="Times New Roman" w:hAnsi="Times New Roman" w:cs="Times New Roman"/>
                <w:sz w:val="24"/>
                <w:szCs w:val="24"/>
              </w:rPr>
              <w:t xml:space="preserve"> в двух смежных сменах,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6-8</w:t>
            </w:r>
          </w:p>
        </w:tc>
      </w:tr>
      <w:tr w:rsidR="00DF5D8E" w:rsidRPr="00DF5D8E" w:rsidTr="00B82250">
        <w:trPr>
          <w:gridAfter w:val="1"/>
          <w:wAfter w:w="100" w:type="dxa"/>
          <w:trHeight w:hRule="exact" w:val="1932"/>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lastRenderedPageBreak/>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1000 чел., работающих в двух смежных сменах</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140-160</w:t>
            </w:r>
          </w:p>
        </w:tc>
      </w:tr>
      <w:tr w:rsidR="00DF5D8E" w:rsidRPr="00DF5D8E" w:rsidTr="00DF5D8E">
        <w:trPr>
          <w:gridAfter w:val="1"/>
          <w:wAfter w:w="100" w:type="dxa"/>
          <w:trHeight w:val="1217"/>
        </w:trPr>
        <w:tc>
          <w:tcPr>
            <w:tcW w:w="3603"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Объекты торгового назначения (универсамы, универмаги и т. п.)</w:t>
            </w:r>
          </w:p>
        </w:tc>
        <w:tc>
          <w:tcPr>
            <w:tcW w:w="2209"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roofErr w:type="gramStart"/>
            <w:r w:rsidRPr="00B82250">
              <w:rPr>
                <w:rFonts w:ascii="Times New Roman" w:eastAsia="Times New Roman" w:hAnsi="Times New Roman" w:cs="Times New Roman"/>
                <w:sz w:val="24"/>
                <w:szCs w:val="24"/>
              </w:rPr>
              <w:t>м</w:t>
            </w:r>
            <w:proofErr w:type="gramEnd"/>
            <w:r w:rsidRPr="00B82250">
              <w:rPr>
                <w:rFonts w:ascii="Times New Roman" w:eastAsia="Times New Roman" w:hAnsi="Times New Roman" w:cs="Times New Roman"/>
                <w:sz w:val="24"/>
                <w:szCs w:val="24"/>
              </w:rPr>
              <w:t>² общей площади</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40-50</w:t>
            </w:r>
          </w:p>
        </w:tc>
      </w:tr>
      <w:tr w:rsidR="00DF5D8E" w:rsidRPr="00DF5D8E" w:rsidTr="00DF5D8E">
        <w:trPr>
          <w:gridAfter w:val="1"/>
          <w:wAfter w:w="100" w:type="dxa"/>
          <w:trHeight w:hRule="exact" w:val="1432"/>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Специализированные магазины (спортивные, автосалоны, мебельные, бытовой техники и т. д.)</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roofErr w:type="gramStart"/>
            <w:r w:rsidRPr="00B82250">
              <w:rPr>
                <w:rFonts w:ascii="Times New Roman" w:eastAsia="Times New Roman" w:hAnsi="Times New Roman" w:cs="Times New Roman"/>
                <w:sz w:val="24"/>
                <w:szCs w:val="24"/>
              </w:rPr>
              <w:t>м</w:t>
            </w:r>
            <w:proofErr w:type="gramEnd"/>
            <w:r w:rsidRPr="00B82250">
              <w:rPr>
                <w:rFonts w:ascii="Times New Roman" w:eastAsia="Times New Roman" w:hAnsi="Times New Roman" w:cs="Times New Roman"/>
                <w:sz w:val="24"/>
                <w:szCs w:val="24"/>
              </w:rPr>
              <w:t>² общей площади</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60-70</w:t>
            </w:r>
          </w:p>
        </w:tc>
      </w:tr>
      <w:tr w:rsidR="00DF5D8E" w:rsidRPr="00DF5D8E" w:rsidTr="00DF5D8E">
        <w:trPr>
          <w:gridAfter w:val="1"/>
          <w:wAfter w:w="100" w:type="dxa"/>
          <w:trHeight w:hRule="exact" w:val="1123"/>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Рынки постоянные:</w:t>
            </w:r>
          </w:p>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универсальные и непродовольственные</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roofErr w:type="gramStart"/>
            <w:r w:rsidRPr="00B82250">
              <w:rPr>
                <w:rFonts w:ascii="Times New Roman" w:eastAsia="Times New Roman" w:hAnsi="Times New Roman" w:cs="Times New Roman"/>
                <w:sz w:val="24"/>
                <w:szCs w:val="24"/>
              </w:rPr>
              <w:t>м</w:t>
            </w:r>
            <w:proofErr w:type="gramEnd"/>
            <w:r w:rsidRPr="00B82250">
              <w:rPr>
                <w:rFonts w:ascii="Times New Roman" w:eastAsia="Times New Roman" w:hAnsi="Times New Roman" w:cs="Times New Roman"/>
                <w:sz w:val="24"/>
                <w:szCs w:val="24"/>
              </w:rPr>
              <w:t>² общей площади</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30-40</w:t>
            </w:r>
          </w:p>
        </w:tc>
      </w:tr>
      <w:tr w:rsidR="00DF5D8E" w:rsidRPr="00DF5D8E" w:rsidTr="00DF5D8E">
        <w:trPr>
          <w:gridAfter w:val="1"/>
          <w:wAfter w:w="100" w:type="dxa"/>
          <w:trHeight w:hRule="exact" w:val="980"/>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продовольственные и сельскохозяйственные</w:t>
            </w: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roofErr w:type="gramStart"/>
            <w:r w:rsidRPr="00B82250">
              <w:rPr>
                <w:rFonts w:ascii="Times New Roman" w:eastAsia="Times New Roman" w:hAnsi="Times New Roman" w:cs="Times New Roman"/>
                <w:sz w:val="24"/>
                <w:szCs w:val="24"/>
              </w:rPr>
              <w:t>м</w:t>
            </w:r>
            <w:proofErr w:type="gramEnd"/>
            <w:r w:rsidRPr="00B82250">
              <w:rPr>
                <w:rFonts w:ascii="Times New Roman" w:eastAsia="Times New Roman" w:hAnsi="Times New Roman" w:cs="Times New Roman"/>
                <w:sz w:val="24"/>
                <w:szCs w:val="24"/>
              </w:rPr>
              <w:t>² общей площади</w:t>
            </w: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40-50</w:t>
            </w:r>
          </w:p>
        </w:tc>
      </w:tr>
      <w:tr w:rsidR="00DF5D8E" w:rsidRPr="00DF5D8E" w:rsidTr="00DF5D8E">
        <w:trPr>
          <w:gridAfter w:val="1"/>
          <w:wAfter w:w="100" w:type="dxa"/>
          <w:trHeight w:hRule="exact" w:val="953"/>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Предприятия общественного питания периодического спроса (кафе, рестораны)</w:t>
            </w:r>
          </w:p>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Посадочные места</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p>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4-5</w:t>
            </w:r>
          </w:p>
        </w:tc>
      </w:tr>
      <w:tr w:rsidR="00DF5D8E" w:rsidRPr="00DF5D8E" w:rsidTr="00B82250">
        <w:trPr>
          <w:gridAfter w:val="1"/>
          <w:wAfter w:w="100" w:type="dxa"/>
          <w:trHeight w:hRule="exact" w:val="596"/>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Музеи, выставочные залы</w:t>
            </w:r>
          </w:p>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Единовременные посетители</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6-8</w:t>
            </w:r>
          </w:p>
        </w:tc>
      </w:tr>
      <w:tr w:rsidR="00DF5D8E" w:rsidRPr="00DF5D8E" w:rsidTr="00B82250">
        <w:trPr>
          <w:gridAfter w:val="1"/>
          <w:wAfter w:w="100" w:type="dxa"/>
          <w:trHeight w:hRule="exact" w:val="488"/>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Кинотеатры </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Зрительские места</w:t>
            </w: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8-12</w:t>
            </w:r>
          </w:p>
        </w:tc>
      </w:tr>
      <w:tr w:rsidR="00DF5D8E" w:rsidRPr="00DF5D8E" w:rsidTr="00DF5D8E">
        <w:trPr>
          <w:trHeight w:hRule="exact" w:val="958"/>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Объекты религиозных конфессий</w:t>
            </w: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Единовременные посетители</w:t>
            </w: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8-10,</w:t>
            </w:r>
          </w:p>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 xml:space="preserve"> но не менее 10 </w:t>
            </w:r>
            <w:proofErr w:type="spellStart"/>
            <w:r w:rsidRPr="00B82250">
              <w:rPr>
                <w:rFonts w:ascii="Times New Roman" w:eastAsia="Times New Roman" w:hAnsi="Times New Roman" w:cs="Times New Roman"/>
                <w:sz w:val="24"/>
                <w:szCs w:val="24"/>
              </w:rPr>
              <w:t>машино</w:t>
            </w:r>
            <w:proofErr w:type="spellEnd"/>
            <w:r w:rsidRPr="00B82250">
              <w:rPr>
                <w:rFonts w:ascii="Times New Roman" w:eastAsia="Times New Roman" w:hAnsi="Times New Roman" w:cs="Times New Roman"/>
                <w:sz w:val="24"/>
                <w:szCs w:val="24"/>
              </w:rPr>
              <w:t>-мест на объект</w:t>
            </w:r>
            <w:r w:rsidRPr="00B82250">
              <w:rPr>
                <w:rFonts w:ascii="Times New Roman" w:eastAsia="Times New Roman" w:hAnsi="Times New Roman" w:cs="Times New Roman"/>
                <w:sz w:val="24"/>
                <w:szCs w:val="24"/>
                <w:highlight w:val="yellow"/>
              </w:rPr>
              <w:t xml:space="preserve"> </w:t>
            </w:r>
          </w:p>
        </w:tc>
        <w:tc>
          <w:tcPr>
            <w:tcW w:w="100" w:type="dxa"/>
            <w:vAlign w:val="center"/>
          </w:tcPr>
          <w:p w:rsidR="00DF5D8E" w:rsidRPr="00DF5D8E" w:rsidRDefault="00DF5D8E" w:rsidP="00DF5D8E">
            <w:pPr>
              <w:shd w:val="clear" w:color="auto" w:fill="FFFFFF"/>
              <w:spacing w:after="0" w:line="240" w:lineRule="auto"/>
              <w:jc w:val="both"/>
              <w:rPr>
                <w:rFonts w:ascii="Times New Roman" w:eastAsia="Times New Roman" w:hAnsi="Times New Roman" w:cs="Times New Roman"/>
                <w:sz w:val="28"/>
                <w:szCs w:val="28"/>
                <w:highlight w:val="yellow"/>
              </w:rPr>
            </w:pPr>
          </w:p>
        </w:tc>
      </w:tr>
      <w:tr w:rsidR="00DF5D8E" w:rsidRPr="00DF5D8E" w:rsidTr="00DF5D8E">
        <w:trPr>
          <w:gridAfter w:val="1"/>
          <w:wAfter w:w="100" w:type="dxa"/>
          <w:trHeight w:hRule="exact" w:val="534"/>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Гостиницы </w:t>
            </w:r>
          </w:p>
        </w:tc>
        <w:tc>
          <w:tcPr>
            <w:tcW w:w="575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СП 257.1325800</w:t>
            </w:r>
          </w:p>
        </w:tc>
      </w:tr>
      <w:tr w:rsidR="00DF5D8E" w:rsidRPr="00DF5D8E" w:rsidTr="00DF5D8E">
        <w:trPr>
          <w:gridAfter w:val="1"/>
          <w:wAfter w:w="100" w:type="dxa"/>
          <w:trHeight w:hRule="exact" w:val="938"/>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Здания и помещения медицинских организаций</w:t>
            </w:r>
          </w:p>
        </w:tc>
        <w:tc>
          <w:tcPr>
            <w:tcW w:w="5753"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СП 158.13330</w:t>
            </w:r>
          </w:p>
        </w:tc>
      </w:tr>
      <w:tr w:rsidR="00DF5D8E" w:rsidRPr="00DF5D8E" w:rsidTr="00DF5D8E">
        <w:trPr>
          <w:gridAfter w:val="1"/>
          <w:wAfter w:w="100" w:type="dxa"/>
          <w:trHeight w:hRule="exact" w:val="893"/>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Спортивные комплексы и стадионы с трибунами</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Места на трибунах</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25-30</w:t>
            </w:r>
          </w:p>
        </w:tc>
      </w:tr>
      <w:tr w:rsidR="00DF5D8E" w:rsidRPr="00DF5D8E" w:rsidTr="00DF5D8E">
        <w:trPr>
          <w:gridAfter w:val="1"/>
          <w:wAfter w:w="100" w:type="dxa"/>
          <w:trHeight w:hRule="exact" w:val="971"/>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Автовокзалы </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Пассажиры в час пик</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10-15</w:t>
            </w:r>
          </w:p>
        </w:tc>
      </w:tr>
      <w:tr w:rsidR="00DF5D8E" w:rsidRPr="00DF5D8E" w:rsidTr="00DF5D8E">
        <w:trPr>
          <w:gridAfter w:val="1"/>
          <w:wAfter w:w="100" w:type="dxa"/>
          <w:trHeight w:hRule="exact" w:val="445"/>
        </w:trPr>
        <w:tc>
          <w:tcPr>
            <w:tcW w:w="9356" w:type="dxa"/>
            <w:gridSpan w:val="3"/>
            <w:tcBorders>
              <w:top w:val="single" w:sz="6" w:space="0" w:color="auto"/>
              <w:left w:val="single" w:sz="6" w:space="0" w:color="auto"/>
              <w:bottom w:val="single" w:sz="4"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Рекреационные территории и объекты отдыха</w:t>
            </w:r>
          </w:p>
        </w:tc>
      </w:tr>
      <w:tr w:rsidR="00DF5D8E" w:rsidRPr="00DF5D8E" w:rsidTr="00DF5D8E">
        <w:trPr>
          <w:gridAfter w:val="1"/>
          <w:wAfter w:w="100" w:type="dxa"/>
          <w:trHeight w:hRule="exact" w:val="1153"/>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lastRenderedPageBreak/>
              <w:t>Парки в зонах отдыха</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15-20</w:t>
            </w:r>
          </w:p>
        </w:tc>
      </w:tr>
      <w:tr w:rsidR="00DF5D8E" w:rsidRPr="00DF5D8E" w:rsidTr="00DF5D8E">
        <w:trPr>
          <w:gridAfter w:val="1"/>
          <w:wAfter w:w="100" w:type="dxa"/>
          <w:trHeight w:val="955"/>
        </w:trPr>
        <w:tc>
          <w:tcPr>
            <w:tcW w:w="3603"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Лесопарки и заповедники</w:t>
            </w:r>
          </w:p>
        </w:tc>
        <w:tc>
          <w:tcPr>
            <w:tcW w:w="2209"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7-10</w:t>
            </w:r>
          </w:p>
        </w:tc>
      </w:tr>
      <w:tr w:rsidR="00DF5D8E" w:rsidRPr="00DF5D8E" w:rsidTr="00DF5D8E">
        <w:trPr>
          <w:gridAfter w:val="1"/>
          <w:wAfter w:w="100" w:type="dxa"/>
          <w:trHeight w:val="848"/>
        </w:trPr>
        <w:tc>
          <w:tcPr>
            <w:tcW w:w="3603"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Базы кратковременного отдыха</w:t>
            </w:r>
          </w:p>
        </w:tc>
        <w:tc>
          <w:tcPr>
            <w:tcW w:w="2209"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10-15</w:t>
            </w:r>
          </w:p>
        </w:tc>
      </w:tr>
      <w:tr w:rsidR="00DF5D8E" w:rsidRPr="00DF5D8E" w:rsidTr="00DF5D8E">
        <w:trPr>
          <w:gridAfter w:val="1"/>
          <w:wAfter w:w="100" w:type="dxa"/>
          <w:trHeight w:hRule="exact" w:val="327"/>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Мотели и кемпинги</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 номер</w:t>
            </w: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w:t>
            </w:r>
          </w:p>
        </w:tc>
      </w:tr>
      <w:tr w:rsidR="00DF5D8E" w:rsidRPr="00DF5D8E" w:rsidTr="00DF5D8E">
        <w:trPr>
          <w:gridAfter w:val="1"/>
          <w:wAfter w:w="100" w:type="dxa"/>
          <w:trHeight w:val="696"/>
        </w:trPr>
        <w:tc>
          <w:tcPr>
            <w:tcW w:w="3603"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Дома отдыха, туристские базы </w:t>
            </w:r>
          </w:p>
        </w:tc>
        <w:tc>
          <w:tcPr>
            <w:tcW w:w="2209"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 отдыхающих и обслуживающего персонала</w:t>
            </w:r>
          </w:p>
        </w:tc>
        <w:tc>
          <w:tcPr>
            <w:tcW w:w="3544" w:type="dxa"/>
            <w:tcBorders>
              <w:top w:val="single" w:sz="6" w:space="0" w:color="auto"/>
              <w:left w:val="single" w:sz="6"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3-5</w:t>
            </w:r>
          </w:p>
        </w:tc>
      </w:tr>
      <w:tr w:rsidR="00DF5D8E" w:rsidRPr="00DF5D8E" w:rsidTr="00DF5D8E">
        <w:trPr>
          <w:gridAfter w:val="1"/>
          <w:wAfter w:w="100" w:type="dxa"/>
          <w:trHeight w:val="899"/>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Предприятия общественного питания, торговли</w:t>
            </w: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 мест в залах или единовременных посетителей и персонала</w:t>
            </w:r>
          </w:p>
        </w:tc>
        <w:tc>
          <w:tcPr>
            <w:tcW w:w="3544" w:type="dxa"/>
            <w:tcBorders>
              <w:top w:val="single" w:sz="6" w:space="0" w:color="auto"/>
              <w:left w:val="single" w:sz="6" w:space="0" w:color="auto"/>
              <w:bottom w:val="single" w:sz="4"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7-10</w:t>
            </w:r>
          </w:p>
        </w:tc>
      </w:tr>
    </w:tbl>
    <w:p w:rsidR="00DF5D8E" w:rsidRPr="00DF5D8E" w:rsidRDefault="00DF5D8E" w:rsidP="00DF5D8E">
      <w:pPr>
        <w:spacing w:after="0" w:line="240" w:lineRule="auto"/>
        <w:jc w:val="both"/>
        <w:rPr>
          <w:rFonts w:ascii="Times New Roman" w:eastAsia="Times New Roman" w:hAnsi="Times New Roman" w:cs="Times New Roman"/>
          <w:i/>
          <w:lang w:eastAsia="ru-RU"/>
        </w:rPr>
      </w:pPr>
      <w:r w:rsidRPr="00DF5D8E">
        <w:rPr>
          <w:rFonts w:ascii="Times New Roman" w:eastAsia="Times New Roman" w:hAnsi="Times New Roman" w:cs="Times New Roman"/>
          <w:i/>
          <w:lang w:eastAsia="ru-RU"/>
        </w:rPr>
        <w:t>Примечание.</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 xml:space="preserve">2. Число </w:t>
      </w:r>
      <w:proofErr w:type="spellStart"/>
      <w:r w:rsidRPr="00DF5D8E">
        <w:rPr>
          <w:rFonts w:ascii="Times New Roman" w:eastAsia="Times New Roman" w:hAnsi="Times New Roman" w:cs="Times New Roman"/>
          <w:lang w:eastAsia="ru-RU"/>
        </w:rPr>
        <w:t>машино</w:t>
      </w:r>
      <w:proofErr w:type="spellEnd"/>
      <w:r w:rsidRPr="00DF5D8E">
        <w:rPr>
          <w:rFonts w:ascii="Times New Roman" w:eastAsia="Times New Roman" w:hAnsi="Times New Roman" w:cs="Times New Roman"/>
          <w:lang w:eastAsia="ru-RU"/>
        </w:rPr>
        <w:t>-мест следует принимать при уровнях автомобилизации, определенных на расчетный срок.</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 xml:space="preserve">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DF5D8E">
        <w:rPr>
          <w:rFonts w:ascii="Times New Roman" w:eastAsia="Times New Roman" w:hAnsi="Times New Roman" w:cs="Times New Roman"/>
          <w:sz w:val="28"/>
          <w:szCs w:val="28"/>
          <w:lang w:eastAsia="ru-RU"/>
        </w:rPr>
        <w:t>приобъектные</w:t>
      </w:r>
      <w:proofErr w:type="spellEnd"/>
      <w:r w:rsidRPr="00DF5D8E">
        <w:rPr>
          <w:rFonts w:ascii="Times New Roman" w:eastAsia="Times New Roman" w:hAnsi="Times New Roman" w:cs="Times New Roman"/>
          <w:sz w:val="28"/>
          <w:szCs w:val="28"/>
          <w:lang w:eastAsia="ru-RU"/>
        </w:rPr>
        <w:t>, кооперированные и перехватывающие стоянки автомобилей.</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 xml:space="preserve">Нормы расчета </w:t>
      </w:r>
      <w:proofErr w:type="spellStart"/>
      <w:r w:rsidRPr="00DF5D8E">
        <w:rPr>
          <w:rFonts w:ascii="Times New Roman" w:eastAsia="Times New Roman" w:hAnsi="Times New Roman" w:cs="Times New Roman"/>
          <w:sz w:val="28"/>
          <w:szCs w:val="28"/>
          <w:lang w:eastAsia="ru-RU"/>
        </w:rPr>
        <w:t>приобъектных</w:t>
      </w:r>
      <w:proofErr w:type="spellEnd"/>
      <w:r w:rsidRPr="00DF5D8E">
        <w:rPr>
          <w:rFonts w:ascii="Times New Roman" w:eastAsia="Times New Roman" w:hAnsi="Times New Roman" w:cs="Times New Roman"/>
          <w:sz w:val="28"/>
          <w:szCs w:val="28"/>
          <w:lang w:eastAsia="ru-RU"/>
        </w:rPr>
        <w:t xml:space="preserve"> стоянок легковых автомобилей следует принимать по таблице 2.3.7.1.</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Расстояние пешеходных подходов от стоянок для паркования легковых автомобилей следует принимать, м, не более:</w:t>
      </w:r>
    </w:p>
    <w:p w:rsidR="00DF5D8E" w:rsidRPr="00B82250" w:rsidRDefault="00DF5D8E"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от пассажирских помещений вокзалов, входов в места крупных учреждений торговли и общественного питания – 150;</w:t>
      </w:r>
    </w:p>
    <w:p w:rsidR="00DF5D8E" w:rsidRPr="00B82250" w:rsidRDefault="00DF5D8E"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от прочих учреждений и предприятий обслуживания населения и административных зданий – 250;</w:t>
      </w:r>
    </w:p>
    <w:p w:rsidR="00DF5D8E" w:rsidRPr="00F560FD" w:rsidRDefault="00DF5D8E" w:rsidP="00F560FD">
      <w:pPr>
        <w:pStyle w:val="a7"/>
        <w:numPr>
          <w:ilvl w:val="0"/>
          <w:numId w:val="31"/>
        </w:numPr>
        <w:spacing w:before="120" w:after="120"/>
        <w:ind w:left="1276" w:hanging="567"/>
        <w:contextualSpacing w:val="0"/>
        <w:jc w:val="both"/>
        <w:rPr>
          <w:rFonts w:ascii="Times New Roman" w:eastAsia="Calibri" w:hAnsi="Times New Roman"/>
          <w:sz w:val="28"/>
          <w:szCs w:val="28"/>
        </w:rPr>
      </w:pPr>
      <w:r w:rsidRPr="00F560FD">
        <w:rPr>
          <w:rFonts w:ascii="Times New Roman" w:eastAsia="Calibri" w:hAnsi="Times New Roman"/>
          <w:sz w:val="28"/>
          <w:szCs w:val="28"/>
        </w:rPr>
        <w:t>от входов в парки, на выставки и стадионы – 400.</w:t>
      </w:r>
    </w:p>
    <w:p w:rsidR="00B82250" w:rsidRDefault="00B8225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F5D8E" w:rsidRPr="00DF5D8E" w:rsidRDefault="00DF5D8E" w:rsidP="005F3D52">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lastRenderedPageBreak/>
        <w:t>Нормы расчета стоянок легковых автомобилей в жилой застройке</w:t>
      </w:r>
    </w:p>
    <w:p w:rsidR="00DF5D8E" w:rsidRPr="00DF5D8E" w:rsidRDefault="00DF5D8E" w:rsidP="00DF5D8E">
      <w:pPr>
        <w:spacing w:after="0" w:line="240" w:lineRule="auto"/>
        <w:jc w:val="right"/>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Таблица 2.3.7.2.</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028"/>
      </w:tblGrid>
      <w:tr w:rsidR="00DF5D8E" w:rsidRPr="00DF5D8E" w:rsidTr="00B82250">
        <w:trPr>
          <w:trHeight w:val="713"/>
        </w:trPr>
        <w:tc>
          <w:tcPr>
            <w:tcW w:w="4320"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Тип жилого дома по уровню комфорта</w:t>
            </w:r>
          </w:p>
        </w:tc>
        <w:tc>
          <w:tcPr>
            <w:tcW w:w="5028"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Хранение автотранспорта, </w:t>
            </w:r>
            <w:proofErr w:type="spellStart"/>
            <w:r w:rsidRPr="00B82250">
              <w:rPr>
                <w:rFonts w:ascii="Times New Roman" w:eastAsia="Times New Roman" w:hAnsi="Times New Roman" w:cs="Times New Roman"/>
                <w:sz w:val="24"/>
                <w:szCs w:val="24"/>
                <w:lang w:eastAsia="ru-RU"/>
              </w:rPr>
              <w:t>машино</w:t>
            </w:r>
            <w:proofErr w:type="spellEnd"/>
            <w:r w:rsidRPr="00B82250">
              <w:rPr>
                <w:rFonts w:ascii="Times New Roman" w:eastAsia="Times New Roman" w:hAnsi="Times New Roman" w:cs="Times New Roman"/>
                <w:sz w:val="24"/>
                <w:szCs w:val="24"/>
                <w:lang w:eastAsia="ru-RU"/>
              </w:rPr>
              <w:t>-мест на квартиру</w:t>
            </w:r>
          </w:p>
        </w:tc>
      </w:tr>
      <w:tr w:rsidR="00DF5D8E" w:rsidRPr="00DF5D8E" w:rsidTr="00DF5D8E">
        <w:trPr>
          <w:trHeight w:val="483"/>
        </w:trPr>
        <w:tc>
          <w:tcPr>
            <w:tcW w:w="4320"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Бизнес-класс</w:t>
            </w:r>
          </w:p>
        </w:tc>
        <w:tc>
          <w:tcPr>
            <w:tcW w:w="5028"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2,0</w:t>
            </w:r>
          </w:p>
        </w:tc>
      </w:tr>
      <w:tr w:rsidR="00DF5D8E" w:rsidRPr="00DF5D8E" w:rsidTr="00DF5D8E">
        <w:trPr>
          <w:trHeight w:val="483"/>
        </w:trPr>
        <w:tc>
          <w:tcPr>
            <w:tcW w:w="4320"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Эконом-класс</w:t>
            </w:r>
          </w:p>
        </w:tc>
        <w:tc>
          <w:tcPr>
            <w:tcW w:w="5028"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1,2</w:t>
            </w:r>
          </w:p>
        </w:tc>
      </w:tr>
      <w:tr w:rsidR="00DF5D8E" w:rsidRPr="00DF5D8E" w:rsidTr="00DF5D8E">
        <w:trPr>
          <w:trHeight w:val="583"/>
        </w:trPr>
        <w:tc>
          <w:tcPr>
            <w:tcW w:w="4320"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Муниципальный</w:t>
            </w:r>
          </w:p>
        </w:tc>
        <w:tc>
          <w:tcPr>
            <w:tcW w:w="5028"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1,0</w:t>
            </w:r>
          </w:p>
        </w:tc>
      </w:tr>
      <w:tr w:rsidR="00DF5D8E" w:rsidRPr="00DF5D8E" w:rsidTr="00DF5D8E">
        <w:trPr>
          <w:trHeight w:val="522"/>
        </w:trPr>
        <w:tc>
          <w:tcPr>
            <w:tcW w:w="4320"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Специализированный</w:t>
            </w:r>
          </w:p>
        </w:tc>
        <w:tc>
          <w:tcPr>
            <w:tcW w:w="5028"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0,7</w:t>
            </w:r>
          </w:p>
        </w:tc>
      </w:tr>
    </w:tbl>
    <w:p w:rsidR="00DF5D8E" w:rsidRPr="00DF5D8E" w:rsidRDefault="00DF5D8E" w:rsidP="00DF5D8E">
      <w:pPr>
        <w:spacing w:after="0" w:line="240" w:lineRule="auto"/>
        <w:jc w:val="both"/>
        <w:rPr>
          <w:rFonts w:ascii="Times New Roman" w:eastAsia="Times New Roman" w:hAnsi="Times New Roman" w:cs="Times New Roman"/>
          <w:i/>
          <w:lang w:eastAsia="ru-RU"/>
        </w:rPr>
      </w:pPr>
      <w:r w:rsidRPr="00DF5D8E">
        <w:rPr>
          <w:rFonts w:ascii="Times New Roman" w:eastAsia="Times New Roman" w:hAnsi="Times New Roman" w:cs="Times New Roman"/>
          <w:i/>
          <w:lang w:eastAsia="ru-RU"/>
        </w:rPr>
        <w:t>Примечания.</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 мотоциклы и мотороллеры с колясками, мотоколяски - 0,5;</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 мотоциклы и мотороллеры без колясок - 0,28;</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 мопеды и велосипеды – 0,1.</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В зонах жилой застройки следует предусматривать стоянки и гаражи для хранения легковых автомобилей населения при пешеходной доступности не более 500 м, а в районах реконструкции – не более 700м.</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w:t>
      </w:r>
      <w:proofErr w:type="spellStart"/>
      <w:r w:rsidRPr="00DF5D8E">
        <w:rPr>
          <w:rFonts w:ascii="Times New Roman" w:eastAsia="Times New Roman" w:hAnsi="Times New Roman" w:cs="Times New Roman"/>
          <w:sz w:val="28"/>
          <w:szCs w:val="28"/>
          <w:lang w:eastAsia="ru-RU"/>
        </w:rPr>
        <w:t>машино</w:t>
      </w:r>
      <w:proofErr w:type="spellEnd"/>
      <w:r w:rsidRPr="00DF5D8E">
        <w:rPr>
          <w:rFonts w:ascii="Times New Roman" w:eastAsia="Times New Roman" w:hAnsi="Times New Roman" w:cs="Times New Roman"/>
          <w:sz w:val="28"/>
          <w:szCs w:val="28"/>
          <w:lang w:eastAsia="ru-RU"/>
        </w:rPr>
        <w:t>-места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СП 118.13330 и СП 54.13330.</w:t>
      </w:r>
    </w:p>
    <w:p w:rsidR="00DF5D8E" w:rsidRPr="00DF5D8E" w:rsidRDefault="00DF5D8E" w:rsidP="00DF5D8E">
      <w:pPr>
        <w:spacing w:after="0" w:line="240" w:lineRule="auto"/>
        <w:jc w:val="both"/>
        <w:rPr>
          <w:rFonts w:ascii="Times New Roman" w:eastAsia="Times New Roman" w:hAnsi="Times New Roman" w:cs="Times New Roman"/>
          <w:i/>
          <w:lang w:eastAsia="ru-RU"/>
        </w:rPr>
      </w:pPr>
      <w:r w:rsidRPr="00DF5D8E">
        <w:rPr>
          <w:rFonts w:ascii="Times New Roman" w:eastAsia="Times New Roman" w:hAnsi="Times New Roman" w:cs="Times New Roman"/>
          <w:i/>
          <w:lang w:eastAsia="ru-RU"/>
        </w:rPr>
        <w:t>Примечание.</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В районах с неблагоприятной гидрогеологической обстановкой, ограничивающей или исключающей возможность устройства подземных стоянок автомобилей следует обеспечивать строительство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rsidR="00DF5D8E" w:rsidRPr="00DF5D8E" w:rsidRDefault="00DF5D8E" w:rsidP="00DF5D8E">
      <w:pPr>
        <w:spacing w:after="0" w:line="240" w:lineRule="auto"/>
        <w:jc w:val="both"/>
        <w:rPr>
          <w:rFonts w:ascii="Times New Roman" w:eastAsia="Times New Roman" w:hAnsi="Times New Roman" w:cs="Times New Roman"/>
          <w:lang w:eastAsia="ru-RU"/>
        </w:rPr>
      </w:pPr>
    </w:p>
    <w:p w:rsidR="00DF5D8E" w:rsidRPr="00DF5D8E" w:rsidRDefault="00DF5D8E" w:rsidP="00DF5D8E">
      <w:pPr>
        <w:spacing w:after="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 xml:space="preserve">На территории городского округа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и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DF5D8E">
        <w:rPr>
          <w:rFonts w:ascii="Times New Roman" w:eastAsia="Times New Roman" w:hAnsi="Times New Roman" w:cs="Times New Roman"/>
          <w:sz w:val="28"/>
          <w:szCs w:val="28"/>
          <w:lang w:eastAsia="ru-RU"/>
        </w:rPr>
        <w:t>приобъектных</w:t>
      </w:r>
      <w:proofErr w:type="spellEnd"/>
      <w:r w:rsidRPr="00DF5D8E">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lastRenderedPageBreak/>
        <w:t>Целесообразно использовать несколько способов хранения автотранспорта:</w:t>
      </w:r>
    </w:p>
    <w:p w:rsidR="00DF5D8E" w:rsidRPr="00DF5D8E" w:rsidRDefault="00DF5D8E" w:rsidP="00402367">
      <w:pPr>
        <w:numPr>
          <w:ilvl w:val="0"/>
          <w:numId w:val="20"/>
        </w:numPr>
        <w:tabs>
          <w:tab w:val="num" w:pos="2880"/>
        </w:tabs>
        <w:spacing w:before="120" w:after="120" w:line="240" w:lineRule="auto"/>
        <w:ind w:left="1276" w:hanging="567"/>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в многоуровневых гаражах-стоянках вместимостью по 299 мест; </w:t>
      </w:r>
    </w:p>
    <w:p w:rsidR="00DF5D8E" w:rsidRPr="00DF5D8E" w:rsidRDefault="00DF5D8E" w:rsidP="00402367">
      <w:pPr>
        <w:numPr>
          <w:ilvl w:val="0"/>
          <w:numId w:val="20"/>
        </w:numPr>
        <w:tabs>
          <w:tab w:val="num" w:pos="2880"/>
        </w:tabs>
        <w:spacing w:before="120" w:after="120" w:line="240" w:lineRule="auto"/>
        <w:ind w:left="1276" w:hanging="567"/>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в подземных гаражах-стоянках по 99 мест, устраиваемых, как правило, под спортивными площадками образовательных учреждений и микрорайонных </w:t>
      </w:r>
      <w:proofErr w:type="spellStart"/>
      <w:r w:rsidRPr="00DF5D8E">
        <w:rPr>
          <w:rFonts w:ascii="Times New Roman" w:eastAsia="Times New Roman" w:hAnsi="Times New Roman" w:cs="Times New Roman"/>
          <w:sz w:val="28"/>
          <w:szCs w:val="28"/>
        </w:rPr>
        <w:t>спортядрах</w:t>
      </w:r>
      <w:proofErr w:type="spellEnd"/>
      <w:r w:rsidRPr="00DF5D8E">
        <w:rPr>
          <w:rFonts w:ascii="Times New Roman" w:eastAsia="Times New Roman" w:hAnsi="Times New Roman" w:cs="Times New Roman"/>
          <w:sz w:val="28"/>
          <w:szCs w:val="28"/>
        </w:rPr>
        <w:t xml:space="preserve">; </w:t>
      </w:r>
    </w:p>
    <w:p w:rsidR="00DF5D8E" w:rsidRPr="00DF5D8E" w:rsidRDefault="00DF5D8E" w:rsidP="00402367">
      <w:pPr>
        <w:numPr>
          <w:ilvl w:val="0"/>
          <w:numId w:val="20"/>
        </w:numPr>
        <w:tabs>
          <w:tab w:val="num" w:pos="2880"/>
        </w:tabs>
        <w:spacing w:before="120" w:after="120" w:line="240" w:lineRule="auto"/>
        <w:ind w:left="1276" w:hanging="567"/>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на открытых стоянках в пределах микрорайонов.</w:t>
      </w:r>
    </w:p>
    <w:p w:rsidR="00DF5D8E" w:rsidRPr="00DF5D8E" w:rsidRDefault="00DF5D8E" w:rsidP="00DF5D8E">
      <w:pPr>
        <w:spacing w:after="0" w:line="240" w:lineRule="auto"/>
        <w:jc w:val="center"/>
        <w:rPr>
          <w:rFonts w:ascii="Times New Roman" w:eastAsia="Times New Roman" w:hAnsi="Times New Roman" w:cs="Times New Roman"/>
          <w:sz w:val="28"/>
          <w:szCs w:val="28"/>
          <w:highlight w:val="yellow"/>
          <w:lang w:eastAsia="ru-RU"/>
        </w:rPr>
      </w:pPr>
    </w:p>
    <w:p w:rsidR="00DF5D8E" w:rsidRPr="00DF5D8E" w:rsidRDefault="00DF5D8E" w:rsidP="00DF5D8E">
      <w:pPr>
        <w:spacing w:after="0" w:line="240" w:lineRule="auto"/>
        <w:jc w:val="center"/>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Размер земельных участков гаражей и стоянок легковых автомобилей в зависимости от этажности</w:t>
      </w:r>
    </w:p>
    <w:p w:rsidR="00DF5D8E" w:rsidRPr="00DF5D8E" w:rsidRDefault="00DF5D8E" w:rsidP="00DF5D8E">
      <w:pPr>
        <w:widowControl w:val="0"/>
        <w:spacing w:after="0" w:line="240" w:lineRule="auto"/>
        <w:jc w:val="right"/>
        <w:rPr>
          <w:rFonts w:ascii="Times New Roman" w:eastAsia="Calibri" w:hAnsi="Times New Roman" w:cs="Times New Roman"/>
          <w:sz w:val="28"/>
          <w:szCs w:val="28"/>
          <w:lang w:eastAsia="ru-RU"/>
        </w:rPr>
      </w:pPr>
      <w:r w:rsidRPr="00DF5D8E">
        <w:rPr>
          <w:rFonts w:ascii="Times New Roman" w:eastAsia="Calibri" w:hAnsi="Times New Roman" w:cs="Times New Roman"/>
          <w:sz w:val="28"/>
          <w:szCs w:val="28"/>
          <w:lang w:eastAsia="ru-RU"/>
        </w:rPr>
        <w:t>Таблица 2.3.7.3.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5358"/>
      </w:tblGrid>
      <w:tr w:rsidR="00DF5D8E" w:rsidRPr="00DF5D8E" w:rsidTr="00DF5D8E">
        <w:trPr>
          <w:trHeight w:val="309"/>
        </w:trPr>
        <w:tc>
          <w:tcPr>
            <w:tcW w:w="3998" w:type="dxa"/>
          </w:tcPr>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Этажность отдельно стоящих автостоянок</w:t>
            </w:r>
          </w:p>
        </w:tc>
        <w:tc>
          <w:tcPr>
            <w:tcW w:w="5358" w:type="dxa"/>
          </w:tcPr>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 xml:space="preserve">Площадь </w:t>
            </w:r>
          </w:p>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proofErr w:type="gramStart"/>
            <w:r w:rsidRPr="00B82250">
              <w:rPr>
                <w:rFonts w:ascii="Times New Roman" w:eastAsia="Calibri" w:hAnsi="Times New Roman" w:cs="Times New Roman"/>
                <w:sz w:val="24"/>
                <w:szCs w:val="24"/>
                <w:lang w:eastAsia="ru-RU"/>
              </w:rPr>
              <w:t>м</w:t>
            </w:r>
            <w:proofErr w:type="gramEnd"/>
            <w:r w:rsidRPr="00B82250">
              <w:rPr>
                <w:rFonts w:ascii="Times New Roman" w:eastAsia="Calibri" w:hAnsi="Times New Roman" w:cs="Times New Roman"/>
                <w:sz w:val="24"/>
                <w:szCs w:val="24"/>
                <w:lang w:eastAsia="ru-RU"/>
              </w:rPr>
              <w:t>²/</w:t>
            </w:r>
            <w:proofErr w:type="spellStart"/>
            <w:r w:rsidRPr="00B82250">
              <w:rPr>
                <w:rFonts w:ascii="Times New Roman" w:eastAsia="Calibri" w:hAnsi="Times New Roman" w:cs="Times New Roman"/>
                <w:sz w:val="24"/>
                <w:szCs w:val="24"/>
                <w:lang w:eastAsia="ru-RU"/>
              </w:rPr>
              <w:t>машино</w:t>
            </w:r>
            <w:proofErr w:type="spellEnd"/>
            <w:r w:rsidRPr="00B82250">
              <w:rPr>
                <w:rFonts w:ascii="Times New Roman" w:eastAsia="Calibri" w:hAnsi="Times New Roman" w:cs="Times New Roman"/>
                <w:sz w:val="24"/>
                <w:szCs w:val="24"/>
                <w:lang w:eastAsia="ru-RU"/>
              </w:rPr>
              <w:t>-место</w:t>
            </w:r>
          </w:p>
        </w:tc>
      </w:tr>
      <w:tr w:rsidR="00DF5D8E" w:rsidRPr="00DF5D8E" w:rsidTr="00DF5D8E">
        <w:trPr>
          <w:trHeight w:val="343"/>
        </w:trPr>
        <w:tc>
          <w:tcPr>
            <w:tcW w:w="3998" w:type="dxa"/>
          </w:tcPr>
          <w:p w:rsidR="00DF5D8E" w:rsidRPr="00B82250" w:rsidRDefault="00DF5D8E" w:rsidP="00DF5D8E">
            <w:pPr>
              <w:widowControl w:val="0"/>
              <w:spacing w:after="0" w:line="240" w:lineRule="auto"/>
              <w:jc w:val="both"/>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Наземная автостоянка</w:t>
            </w:r>
          </w:p>
        </w:tc>
        <w:tc>
          <w:tcPr>
            <w:tcW w:w="5358" w:type="dxa"/>
          </w:tcPr>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25</w:t>
            </w:r>
          </w:p>
        </w:tc>
      </w:tr>
      <w:tr w:rsidR="00DF5D8E" w:rsidRPr="00DF5D8E" w:rsidTr="00DF5D8E">
        <w:trPr>
          <w:trHeight w:val="363"/>
        </w:trPr>
        <w:tc>
          <w:tcPr>
            <w:tcW w:w="3998" w:type="dxa"/>
          </w:tcPr>
          <w:p w:rsidR="00DF5D8E" w:rsidRPr="00B82250" w:rsidRDefault="00DF5D8E" w:rsidP="00DF5D8E">
            <w:pPr>
              <w:widowControl w:val="0"/>
              <w:spacing w:beforeAutospacing="1" w:after="0" w:afterAutospacing="1" w:line="240" w:lineRule="auto"/>
              <w:jc w:val="both"/>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Одноэтажная автостоянка</w:t>
            </w:r>
          </w:p>
        </w:tc>
        <w:tc>
          <w:tcPr>
            <w:tcW w:w="5358" w:type="dxa"/>
          </w:tcPr>
          <w:p w:rsidR="00DF5D8E" w:rsidRPr="00B82250" w:rsidRDefault="00DF5D8E" w:rsidP="00DF5D8E">
            <w:pPr>
              <w:widowControl w:val="0"/>
              <w:spacing w:beforeAutospacing="1" w:after="0" w:afterAutospacing="1"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30</w:t>
            </w:r>
          </w:p>
        </w:tc>
      </w:tr>
      <w:tr w:rsidR="00DF5D8E" w:rsidRPr="00DF5D8E" w:rsidTr="00DF5D8E">
        <w:trPr>
          <w:trHeight w:val="358"/>
        </w:trPr>
        <w:tc>
          <w:tcPr>
            <w:tcW w:w="3998" w:type="dxa"/>
          </w:tcPr>
          <w:p w:rsidR="00DF5D8E" w:rsidRPr="00B82250" w:rsidRDefault="00DF5D8E" w:rsidP="00DF5D8E">
            <w:pPr>
              <w:widowControl w:val="0"/>
              <w:spacing w:after="0" w:line="240" w:lineRule="auto"/>
              <w:jc w:val="both"/>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Двухэтажная автостоянка</w:t>
            </w:r>
          </w:p>
        </w:tc>
        <w:tc>
          <w:tcPr>
            <w:tcW w:w="5358" w:type="dxa"/>
          </w:tcPr>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20</w:t>
            </w:r>
          </w:p>
        </w:tc>
      </w:tr>
      <w:tr w:rsidR="00DF5D8E" w:rsidRPr="00DF5D8E" w:rsidTr="00DF5D8E">
        <w:trPr>
          <w:trHeight w:val="333"/>
        </w:trPr>
        <w:tc>
          <w:tcPr>
            <w:tcW w:w="3998" w:type="dxa"/>
          </w:tcPr>
          <w:p w:rsidR="00DF5D8E" w:rsidRPr="00B82250" w:rsidRDefault="00DF5D8E" w:rsidP="00DF5D8E">
            <w:pPr>
              <w:widowControl w:val="0"/>
              <w:spacing w:after="0" w:line="240" w:lineRule="auto"/>
              <w:jc w:val="both"/>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Трехэтажная автостоянка</w:t>
            </w:r>
          </w:p>
        </w:tc>
        <w:tc>
          <w:tcPr>
            <w:tcW w:w="5358" w:type="dxa"/>
          </w:tcPr>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14</w:t>
            </w:r>
          </w:p>
        </w:tc>
      </w:tr>
    </w:tbl>
    <w:p w:rsidR="00DF5D8E" w:rsidRPr="00DF5D8E" w:rsidRDefault="00DF5D8E" w:rsidP="00DF5D8E">
      <w:pPr>
        <w:spacing w:after="0" w:line="240" w:lineRule="auto"/>
        <w:jc w:val="center"/>
        <w:rPr>
          <w:rFonts w:ascii="Times New Roman" w:eastAsia="Times New Roman" w:hAnsi="Times New Roman" w:cs="Times New Roman"/>
          <w:sz w:val="28"/>
          <w:szCs w:val="28"/>
          <w:highlight w:val="yellow"/>
          <w:lang w:eastAsia="ru-RU"/>
        </w:rPr>
      </w:pPr>
    </w:p>
    <w:p w:rsidR="00DF5D8E" w:rsidRPr="00DF5D8E" w:rsidRDefault="00DF5D8E" w:rsidP="00DF5D8E">
      <w:pPr>
        <w:spacing w:after="0" w:line="240" w:lineRule="auto"/>
        <w:jc w:val="center"/>
        <w:rPr>
          <w:rFonts w:ascii="Times New Roman" w:eastAsia="Times New Roman" w:hAnsi="Times New Roman" w:cs="Times New Roman"/>
          <w:sz w:val="28"/>
          <w:szCs w:val="28"/>
          <w:highlight w:val="yellow"/>
          <w:lang w:eastAsia="ru-RU"/>
        </w:rPr>
      </w:pPr>
    </w:p>
    <w:p w:rsidR="00DF5D8E" w:rsidRPr="00DF5D8E" w:rsidRDefault="00DF5D8E" w:rsidP="00DF5D8E">
      <w:pPr>
        <w:spacing w:after="0" w:line="240" w:lineRule="auto"/>
        <w:jc w:val="center"/>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Размещение парковочных мест постоянного и временного хранения автотранспорта в жилой застройке</w:t>
      </w:r>
    </w:p>
    <w:p w:rsidR="00DF5D8E" w:rsidRPr="00DF5D8E" w:rsidRDefault="00DF5D8E" w:rsidP="00DF5D8E">
      <w:pPr>
        <w:spacing w:after="0" w:line="240" w:lineRule="auto"/>
        <w:ind w:firstLine="709"/>
        <w:jc w:val="right"/>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Таблица 2.3.7.4.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2263"/>
        <w:gridCol w:w="4511"/>
      </w:tblGrid>
      <w:tr w:rsidR="00DF5D8E" w:rsidRPr="00DF5D8E" w:rsidTr="00DF5D8E">
        <w:trPr>
          <w:trHeight w:val="720"/>
        </w:trPr>
        <w:tc>
          <w:tcPr>
            <w:tcW w:w="2582" w:type="dxa"/>
            <w:vMerge w:val="restart"/>
          </w:tcPr>
          <w:p w:rsidR="00DF5D8E" w:rsidRPr="00B82250" w:rsidRDefault="00DF5D8E" w:rsidP="00DF5D8E">
            <w:pPr>
              <w:spacing w:after="0" w:line="240" w:lineRule="auto"/>
              <w:jc w:val="both"/>
              <w:rPr>
                <w:rFonts w:ascii="Times New Roman" w:eastAsia="Times New Roman" w:hAnsi="Times New Roman" w:cs="Times New Roman"/>
                <w:sz w:val="24"/>
                <w:szCs w:val="24"/>
              </w:rPr>
            </w:pPr>
          </w:p>
          <w:p w:rsidR="00DF5D8E" w:rsidRPr="00B82250" w:rsidRDefault="00DF5D8E" w:rsidP="00DF5D8E">
            <w:pPr>
              <w:spacing w:after="0" w:line="240" w:lineRule="auto"/>
              <w:jc w:val="both"/>
              <w:rPr>
                <w:rFonts w:ascii="Times New Roman" w:eastAsia="Times New Roman" w:hAnsi="Times New Roman" w:cs="Times New Roman"/>
                <w:sz w:val="24"/>
                <w:szCs w:val="24"/>
              </w:rPr>
            </w:pPr>
          </w:p>
          <w:p w:rsidR="00DF5D8E" w:rsidRPr="00B82250" w:rsidRDefault="00DF5D8E" w:rsidP="00DF5D8E">
            <w:pPr>
              <w:spacing w:after="0" w:line="240" w:lineRule="auto"/>
              <w:jc w:val="both"/>
              <w:rPr>
                <w:rFonts w:ascii="Times New Roman" w:eastAsia="Times New Roman" w:hAnsi="Times New Roman" w:cs="Times New Roman"/>
                <w:sz w:val="24"/>
                <w:szCs w:val="24"/>
              </w:rPr>
            </w:pPr>
          </w:p>
          <w:p w:rsidR="00DF5D8E" w:rsidRPr="00B82250" w:rsidRDefault="00DF5D8E" w:rsidP="00DF5D8E">
            <w:pPr>
              <w:spacing w:after="0" w:line="240" w:lineRule="auto"/>
              <w:jc w:val="both"/>
              <w:rPr>
                <w:rFonts w:ascii="Times New Roman" w:eastAsia="Arial Unicode MS" w:hAnsi="Times New Roman" w:cs="Times New Roman"/>
                <w:sz w:val="24"/>
                <w:szCs w:val="24"/>
                <w:lang w:eastAsia="ru-RU"/>
              </w:rPr>
            </w:pPr>
          </w:p>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Наименование типа жилой застройки</w:t>
            </w:r>
          </w:p>
        </w:tc>
        <w:tc>
          <w:tcPr>
            <w:tcW w:w="6774" w:type="dxa"/>
            <w:gridSpan w:val="2"/>
          </w:tcPr>
          <w:p w:rsidR="00DF5D8E" w:rsidRPr="00B82250" w:rsidRDefault="00DF5D8E" w:rsidP="00DF5D8E">
            <w:pPr>
              <w:spacing w:after="0" w:line="240" w:lineRule="auto"/>
              <w:jc w:val="both"/>
              <w:rPr>
                <w:rFonts w:ascii="Times New Roman" w:eastAsia="Times New Roman" w:hAnsi="Times New Roman" w:cs="Times New Roman"/>
                <w:sz w:val="24"/>
                <w:szCs w:val="24"/>
              </w:rPr>
            </w:pPr>
          </w:p>
          <w:p w:rsidR="00DF5D8E" w:rsidRPr="00B82250" w:rsidRDefault="00DF5D8E" w:rsidP="00DF5D8E">
            <w:pPr>
              <w:spacing w:after="0" w:line="240" w:lineRule="auto"/>
              <w:jc w:val="both"/>
              <w:rPr>
                <w:rFonts w:ascii="Times New Roman" w:eastAsia="Arial Unicode MS" w:hAnsi="Times New Roman" w:cs="Times New Roman"/>
                <w:sz w:val="24"/>
                <w:szCs w:val="24"/>
                <w:lang w:eastAsia="ru-RU"/>
              </w:rPr>
            </w:pPr>
            <w:r w:rsidRPr="00B82250">
              <w:rPr>
                <w:rFonts w:ascii="Times New Roman" w:eastAsia="Arial Unicode MS" w:hAnsi="Times New Roman" w:cs="Times New Roman"/>
                <w:sz w:val="24"/>
                <w:szCs w:val="24"/>
                <w:lang w:eastAsia="ru-RU"/>
              </w:rPr>
              <w:t xml:space="preserve">Минимальная нормативная обеспеченность парковочными местами (на открытых автостоянках и в паркингах) </w:t>
            </w:r>
            <w:proofErr w:type="spellStart"/>
            <w:r w:rsidRPr="00B82250">
              <w:rPr>
                <w:rFonts w:ascii="Times New Roman" w:eastAsia="Arial Unicode MS" w:hAnsi="Times New Roman" w:cs="Times New Roman"/>
                <w:color w:val="000000"/>
                <w:sz w:val="24"/>
                <w:szCs w:val="24"/>
                <w:lang w:eastAsia="ru-RU"/>
              </w:rPr>
              <w:t>машино</w:t>
            </w:r>
            <w:proofErr w:type="spellEnd"/>
            <w:r w:rsidRPr="00B82250">
              <w:rPr>
                <w:rFonts w:ascii="Times New Roman" w:eastAsia="Arial Unicode MS" w:hAnsi="Times New Roman" w:cs="Times New Roman"/>
                <w:color w:val="000000"/>
                <w:sz w:val="24"/>
                <w:szCs w:val="24"/>
                <w:lang w:eastAsia="ru-RU"/>
              </w:rPr>
              <w:t>/мест на 100 квартир</w:t>
            </w:r>
          </w:p>
        </w:tc>
      </w:tr>
      <w:tr w:rsidR="00DF5D8E" w:rsidRPr="00DF5D8E" w:rsidTr="00DF5D8E">
        <w:trPr>
          <w:trHeight w:val="480"/>
        </w:trPr>
        <w:tc>
          <w:tcPr>
            <w:tcW w:w="2582" w:type="dxa"/>
            <w:vMerge/>
          </w:tcPr>
          <w:p w:rsidR="00DF5D8E" w:rsidRPr="00B82250" w:rsidRDefault="00DF5D8E" w:rsidP="00DF5D8E">
            <w:pPr>
              <w:spacing w:after="0" w:line="240" w:lineRule="auto"/>
              <w:jc w:val="both"/>
              <w:rPr>
                <w:rFonts w:ascii="Times New Roman" w:eastAsia="Times New Roman" w:hAnsi="Times New Roman" w:cs="Times New Roman"/>
                <w:sz w:val="24"/>
                <w:szCs w:val="24"/>
              </w:rPr>
            </w:pPr>
          </w:p>
        </w:tc>
        <w:tc>
          <w:tcPr>
            <w:tcW w:w="2263" w:type="dxa"/>
          </w:tcPr>
          <w:p w:rsidR="00DF5D8E" w:rsidRPr="00B82250" w:rsidRDefault="00DF5D8E" w:rsidP="00DF5D8E">
            <w:pPr>
              <w:spacing w:after="0" w:line="240" w:lineRule="auto"/>
              <w:jc w:val="both"/>
              <w:rPr>
                <w:rFonts w:ascii="Times New Roman" w:eastAsia="Arial Unicode MS" w:hAnsi="Times New Roman" w:cs="Times New Roman"/>
                <w:sz w:val="24"/>
                <w:szCs w:val="24"/>
                <w:lang w:eastAsia="ru-RU"/>
              </w:rPr>
            </w:pPr>
            <w:r w:rsidRPr="00B82250">
              <w:rPr>
                <w:rFonts w:ascii="Times New Roman" w:eastAsia="Arial Unicode MS" w:hAnsi="Times New Roman" w:cs="Times New Roman"/>
                <w:sz w:val="24"/>
                <w:szCs w:val="24"/>
                <w:lang w:eastAsia="ru-RU"/>
              </w:rPr>
              <w:t>в границах землеотвода</w:t>
            </w:r>
          </w:p>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(временного хранения)</w:t>
            </w:r>
          </w:p>
        </w:tc>
        <w:tc>
          <w:tcPr>
            <w:tcW w:w="4511" w:type="dxa"/>
          </w:tcPr>
          <w:p w:rsidR="00DF5D8E" w:rsidRPr="00B82250" w:rsidRDefault="00DF5D8E" w:rsidP="00DF5D8E">
            <w:pPr>
              <w:spacing w:after="0" w:line="240" w:lineRule="auto"/>
              <w:jc w:val="both"/>
              <w:rPr>
                <w:rFonts w:ascii="Times New Roman" w:eastAsia="Arial Unicode MS" w:hAnsi="Times New Roman" w:cs="Times New Roman"/>
                <w:sz w:val="24"/>
                <w:szCs w:val="24"/>
                <w:lang w:eastAsia="ru-RU"/>
              </w:rPr>
            </w:pPr>
            <w:r w:rsidRPr="00B82250">
              <w:rPr>
                <w:rFonts w:ascii="Times New Roman" w:eastAsia="Arial Unicode MS" w:hAnsi="Times New Roman" w:cs="Times New Roman"/>
                <w:sz w:val="24"/>
                <w:szCs w:val="24"/>
                <w:lang w:eastAsia="ru-RU"/>
              </w:rPr>
              <w:t>в границах красных линий уличной сети, на отдельно сформированных участках или с использованием парковок и паркингов объектов обслуживания и офисов</w:t>
            </w:r>
          </w:p>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(постоянного хранения)</w:t>
            </w:r>
          </w:p>
        </w:tc>
      </w:tr>
      <w:tr w:rsidR="00DF5D8E" w:rsidRPr="00DF5D8E" w:rsidTr="00DF5D8E">
        <w:trPr>
          <w:trHeight w:val="768"/>
        </w:trPr>
        <w:tc>
          <w:tcPr>
            <w:tcW w:w="2582" w:type="dxa"/>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Многоэтажная застройка</w:t>
            </w:r>
          </w:p>
        </w:tc>
        <w:tc>
          <w:tcPr>
            <w:tcW w:w="2263"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30</w:t>
            </w:r>
          </w:p>
        </w:tc>
        <w:tc>
          <w:tcPr>
            <w:tcW w:w="4511"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40</w:t>
            </w:r>
          </w:p>
        </w:tc>
      </w:tr>
      <w:tr w:rsidR="00DF5D8E" w:rsidRPr="00DF5D8E" w:rsidTr="00DF5D8E">
        <w:trPr>
          <w:trHeight w:val="796"/>
        </w:trPr>
        <w:tc>
          <w:tcPr>
            <w:tcW w:w="2582" w:type="dxa"/>
          </w:tcPr>
          <w:p w:rsidR="00DF5D8E" w:rsidRPr="00B82250" w:rsidRDefault="00DF5D8E" w:rsidP="00DF5D8E">
            <w:pPr>
              <w:spacing w:after="0" w:line="240" w:lineRule="auto"/>
              <w:jc w:val="both"/>
              <w:rPr>
                <w:rFonts w:ascii="Times New Roman" w:eastAsia="Times New Roman" w:hAnsi="Times New Roman" w:cs="Times New Roman"/>
                <w:sz w:val="24"/>
                <w:szCs w:val="24"/>
              </w:rPr>
            </w:pPr>
            <w:proofErr w:type="spellStart"/>
            <w:r w:rsidRPr="00B82250">
              <w:rPr>
                <w:rFonts w:ascii="Times New Roman" w:eastAsia="Times New Roman" w:hAnsi="Times New Roman" w:cs="Times New Roman"/>
                <w:sz w:val="24"/>
                <w:szCs w:val="24"/>
              </w:rPr>
              <w:t>Среднеэтажная</w:t>
            </w:r>
            <w:proofErr w:type="spellEnd"/>
            <w:r w:rsidRPr="00B82250">
              <w:rPr>
                <w:rFonts w:ascii="Times New Roman" w:eastAsia="Times New Roman" w:hAnsi="Times New Roman" w:cs="Times New Roman"/>
                <w:sz w:val="24"/>
                <w:szCs w:val="24"/>
              </w:rPr>
              <w:t xml:space="preserve"> застройка</w:t>
            </w:r>
          </w:p>
        </w:tc>
        <w:tc>
          <w:tcPr>
            <w:tcW w:w="2263"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25</w:t>
            </w:r>
          </w:p>
        </w:tc>
        <w:tc>
          <w:tcPr>
            <w:tcW w:w="4511"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45</w:t>
            </w:r>
          </w:p>
        </w:tc>
      </w:tr>
      <w:tr w:rsidR="00DF5D8E" w:rsidRPr="00DF5D8E" w:rsidTr="00DF5D8E">
        <w:trPr>
          <w:trHeight w:val="735"/>
        </w:trPr>
        <w:tc>
          <w:tcPr>
            <w:tcW w:w="2582" w:type="dxa"/>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Малоэтажная  застройка </w:t>
            </w:r>
          </w:p>
        </w:tc>
        <w:tc>
          <w:tcPr>
            <w:tcW w:w="2263"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15</w:t>
            </w:r>
          </w:p>
        </w:tc>
        <w:tc>
          <w:tcPr>
            <w:tcW w:w="4511"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35</w:t>
            </w:r>
          </w:p>
        </w:tc>
      </w:tr>
      <w:tr w:rsidR="00DF5D8E" w:rsidRPr="00DF5D8E" w:rsidTr="00DF5D8E">
        <w:trPr>
          <w:trHeight w:val="986"/>
        </w:trPr>
        <w:tc>
          <w:tcPr>
            <w:tcW w:w="2582" w:type="dxa"/>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Индивидуальная усадебная застройка</w:t>
            </w:r>
          </w:p>
        </w:tc>
        <w:tc>
          <w:tcPr>
            <w:tcW w:w="2263" w:type="dxa"/>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Не нормируется</w:t>
            </w:r>
          </w:p>
        </w:tc>
        <w:tc>
          <w:tcPr>
            <w:tcW w:w="4511"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5</w:t>
            </w:r>
          </w:p>
        </w:tc>
      </w:tr>
    </w:tbl>
    <w:p w:rsidR="00DF5D8E" w:rsidRPr="00DF5D8E" w:rsidRDefault="00DF5D8E" w:rsidP="00DF5D8E">
      <w:pPr>
        <w:spacing w:before="120" w:after="120" w:line="240" w:lineRule="auto"/>
        <w:ind w:firstLine="709"/>
        <w:jc w:val="both"/>
        <w:rPr>
          <w:rFonts w:ascii="Times New Roman" w:eastAsia="Calibri" w:hAnsi="Times New Roman" w:cs="Times New Roman"/>
          <w:sz w:val="28"/>
          <w:szCs w:val="28"/>
          <w:lang w:eastAsia="ru-RU"/>
        </w:rPr>
      </w:pPr>
      <w:r w:rsidRPr="00DF5D8E">
        <w:rPr>
          <w:rFonts w:ascii="Times New Roman" w:eastAsia="Calibri" w:hAnsi="Times New Roman" w:cs="Times New Roman"/>
          <w:sz w:val="28"/>
          <w:szCs w:val="28"/>
          <w:lang w:eastAsia="ru-RU"/>
        </w:rPr>
        <w:lastRenderedPageBreak/>
        <w:t>На территории индивидуальной жилой застройки стоянки размещаются в пределах отведенного участка.</w:t>
      </w:r>
    </w:p>
    <w:p w:rsidR="00DF5D8E" w:rsidRPr="00DF5D8E" w:rsidRDefault="00DF5D8E" w:rsidP="00DF5D8E">
      <w:pPr>
        <w:spacing w:before="120" w:after="120" w:line="240" w:lineRule="auto"/>
        <w:ind w:firstLine="709"/>
        <w:jc w:val="both"/>
        <w:rPr>
          <w:rFonts w:ascii="Times New Roman" w:eastAsia="Calibri" w:hAnsi="Times New Roman" w:cs="Times New Roman"/>
          <w:b/>
          <w:bCs/>
          <w:sz w:val="28"/>
          <w:szCs w:val="28"/>
          <w:u w:val="single"/>
          <w:lang w:eastAsia="ru-RU"/>
        </w:rPr>
      </w:pPr>
    </w:p>
    <w:p w:rsidR="00DF5D8E" w:rsidRPr="00DF5D8E" w:rsidRDefault="00DF5D8E" w:rsidP="00DF5D8E">
      <w:pPr>
        <w:spacing w:before="120" w:after="120" w:line="240" w:lineRule="auto"/>
        <w:jc w:val="center"/>
        <w:rPr>
          <w:rFonts w:ascii="Times New Roman" w:eastAsia="Times New Roman" w:hAnsi="Times New Roman" w:cs="Times New Roman"/>
          <w:b/>
          <w:sz w:val="28"/>
          <w:szCs w:val="28"/>
        </w:rPr>
      </w:pPr>
      <w:r w:rsidRPr="00DF5D8E">
        <w:rPr>
          <w:rFonts w:ascii="Times New Roman" w:eastAsia="Times New Roman" w:hAnsi="Times New Roman" w:cs="Times New Roman"/>
          <w:b/>
          <w:sz w:val="28"/>
          <w:szCs w:val="28"/>
        </w:rPr>
        <w:t>2.3.8. Нормативы обеспечения потребностей маломобильных групп населения в объектах транспортной инфраструктуры.</w:t>
      </w:r>
    </w:p>
    <w:p w:rsidR="00DF5D8E" w:rsidRPr="00DF5D8E" w:rsidRDefault="00DF5D8E" w:rsidP="00DF5D8E">
      <w:pPr>
        <w:spacing w:before="120" w:after="120" w:line="240" w:lineRule="auto"/>
        <w:ind w:firstLine="709"/>
        <w:jc w:val="both"/>
        <w:rPr>
          <w:rFonts w:ascii="Times New Roman" w:eastAsia="Times New Roman" w:hAnsi="Times New Roman" w:cs="Times New Roman"/>
          <w:b/>
          <w:sz w:val="28"/>
          <w:szCs w:val="28"/>
        </w:rPr>
      </w:pPr>
    </w:p>
    <w:p w:rsidR="00DF5D8E" w:rsidRPr="00DF5D8E" w:rsidRDefault="00DF5D8E" w:rsidP="00DF5D8E">
      <w:pPr>
        <w:spacing w:after="0" w:line="240" w:lineRule="auto"/>
        <w:jc w:val="center"/>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Минимальное количество мест парковки</w:t>
      </w:r>
    </w:p>
    <w:p w:rsidR="00DF5D8E" w:rsidRPr="00DF5D8E" w:rsidRDefault="00DF5D8E" w:rsidP="00DF5D8E">
      <w:pPr>
        <w:spacing w:after="0" w:line="240" w:lineRule="auto"/>
        <w:jc w:val="center"/>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для индивидуального автотранспорта маломобильных групп населения.</w:t>
      </w:r>
    </w:p>
    <w:p w:rsidR="00DF5D8E" w:rsidRPr="00DF5D8E" w:rsidRDefault="00DF5D8E" w:rsidP="00DF5D8E">
      <w:pPr>
        <w:spacing w:after="0" w:line="240" w:lineRule="auto"/>
        <w:ind w:firstLine="709"/>
        <w:jc w:val="right"/>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Таблица 2.3.8.1.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192"/>
        <w:gridCol w:w="1992"/>
        <w:gridCol w:w="1595"/>
      </w:tblGrid>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Место размещения</w:t>
            </w:r>
          </w:p>
        </w:tc>
        <w:tc>
          <w:tcPr>
            <w:tcW w:w="2192"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Норма обеспеченности</w:t>
            </w:r>
          </w:p>
        </w:tc>
        <w:tc>
          <w:tcPr>
            <w:tcW w:w="1992"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Единица измерения</w:t>
            </w:r>
          </w:p>
        </w:tc>
        <w:tc>
          <w:tcPr>
            <w:tcW w:w="159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Примечание</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w:t>
            </w:r>
          </w:p>
        </w:tc>
        <w:tc>
          <w:tcPr>
            <w:tcW w:w="1992" w:type="dxa"/>
            <w:vMerge w:val="restart"/>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 от общего количества парковочных мест</w:t>
            </w: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 не менее одного места.</w:t>
            </w:r>
          </w:p>
        </w:tc>
      </w:tr>
      <w:tr w:rsidR="00DF5D8E" w:rsidRPr="00DF5D8E" w:rsidTr="00DF5D8E">
        <w:tc>
          <w:tcPr>
            <w:tcW w:w="5877" w:type="dxa"/>
            <w:gridSpan w:val="2"/>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в том числе 5% специализированных мест для автотранспорта инвалидов на кресле-коляске из расчета, при числе мест:</w:t>
            </w:r>
          </w:p>
        </w:tc>
        <w:tc>
          <w:tcPr>
            <w:tcW w:w="1992" w:type="dxa"/>
            <w:vMerge/>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p>
        </w:tc>
        <w:tc>
          <w:tcPr>
            <w:tcW w:w="159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 не менее одного места.</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до 100 включительно</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5%</w:t>
            </w:r>
          </w:p>
        </w:tc>
        <w:tc>
          <w:tcPr>
            <w:tcW w:w="1992" w:type="dxa"/>
            <w:vMerge/>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 не менее одного места.</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от 101 до 200</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5 мест и дополнительно 3%</w:t>
            </w:r>
          </w:p>
        </w:tc>
        <w:tc>
          <w:tcPr>
            <w:tcW w:w="1992" w:type="dxa"/>
            <w:vMerge/>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от 201 до 1000</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8 мест и дополнительно 2%</w:t>
            </w:r>
          </w:p>
        </w:tc>
        <w:tc>
          <w:tcPr>
            <w:tcW w:w="1992" w:type="dxa"/>
            <w:vMerge/>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открытых стоянках для кратковременного хранения легковых автомобилей при специализированных зданиях</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w:t>
            </w:r>
          </w:p>
        </w:tc>
        <w:tc>
          <w:tcPr>
            <w:tcW w:w="19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 от общего количества парковочных мест</w:t>
            </w: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 не менее одного места.</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20%</w:t>
            </w:r>
          </w:p>
        </w:tc>
        <w:tc>
          <w:tcPr>
            <w:tcW w:w="19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 от общего количества парковочных мест</w:t>
            </w: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 не менее одного места.</w:t>
            </w:r>
          </w:p>
        </w:tc>
      </w:tr>
    </w:tbl>
    <w:p w:rsidR="00DF5D8E" w:rsidRPr="00DF5D8E" w:rsidRDefault="00DF5D8E" w:rsidP="00DF5D8E">
      <w:pPr>
        <w:spacing w:after="0" w:line="240" w:lineRule="auto"/>
        <w:jc w:val="both"/>
        <w:rPr>
          <w:rFonts w:ascii="Times New Roman" w:eastAsia="Times New Roman" w:hAnsi="Times New Roman" w:cs="Times New Roman"/>
          <w:i/>
        </w:rPr>
      </w:pPr>
      <w:r w:rsidRPr="00DF5D8E">
        <w:rPr>
          <w:rFonts w:ascii="Times New Roman" w:eastAsia="Times New Roman" w:hAnsi="Times New Roman" w:cs="Times New Roman"/>
          <w:i/>
        </w:rPr>
        <w:t>Примечание:</w:t>
      </w:r>
    </w:p>
    <w:p w:rsidR="00DF5D8E" w:rsidRPr="00DF5D8E" w:rsidRDefault="00DF5D8E" w:rsidP="00DF5D8E">
      <w:pPr>
        <w:spacing w:after="0" w:line="240" w:lineRule="auto"/>
        <w:jc w:val="both"/>
        <w:rPr>
          <w:rFonts w:ascii="Times New Roman" w:eastAsia="Times New Roman" w:hAnsi="Times New Roman" w:cs="Times New Roman"/>
        </w:rPr>
      </w:pPr>
      <w:r w:rsidRPr="00DF5D8E">
        <w:rPr>
          <w:rFonts w:ascii="Times New Roman" w:eastAsia="Times New Roman" w:hAnsi="Times New Roman" w:cs="Times New Roman"/>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DF5D8E">
          <w:rPr>
            <w:rFonts w:ascii="Times New Roman" w:eastAsia="Times New Roman" w:hAnsi="Times New Roman" w:cs="Times New Roman"/>
          </w:rPr>
          <w:t>1,5 м</w:t>
        </w:r>
      </w:smartTag>
      <w:r w:rsidRPr="00DF5D8E">
        <w:rPr>
          <w:rFonts w:ascii="Times New Roman" w:eastAsia="Times New Roman" w:hAnsi="Times New Roman" w:cs="Times New Roman"/>
        </w:rPr>
        <w:t>.</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Размер </w:t>
      </w:r>
      <w:proofErr w:type="spellStart"/>
      <w:r w:rsidRPr="00DF5D8E">
        <w:rPr>
          <w:rFonts w:ascii="Times New Roman" w:eastAsia="Times New Roman" w:hAnsi="Times New Roman" w:cs="Times New Roman"/>
          <w:sz w:val="28"/>
          <w:szCs w:val="28"/>
        </w:rPr>
        <w:t>машино</w:t>
      </w:r>
      <w:proofErr w:type="spellEnd"/>
      <w:r w:rsidRPr="00DF5D8E">
        <w:rPr>
          <w:rFonts w:ascii="Times New Roman" w:eastAsia="Times New Roman" w:hAnsi="Times New Roman" w:cs="Times New Roman"/>
          <w:sz w:val="28"/>
          <w:szCs w:val="28"/>
        </w:rPr>
        <w:t>-места для парковки индивидуального транспорта инвалида, без учета площади проездов (м</w:t>
      </w:r>
      <w:r w:rsidRPr="00DF5D8E">
        <w:rPr>
          <w:rFonts w:ascii="Times New Roman" w:eastAsia="Times New Roman" w:hAnsi="Times New Roman" w:cs="Times New Roman"/>
          <w:sz w:val="28"/>
          <w:szCs w:val="28"/>
          <w:vertAlign w:val="superscript"/>
        </w:rPr>
        <w:t>2</w:t>
      </w:r>
      <w:r w:rsidRPr="00DF5D8E">
        <w:rPr>
          <w:rFonts w:ascii="Times New Roman" w:eastAsia="Times New Roman" w:hAnsi="Times New Roman" w:cs="Times New Roman"/>
          <w:sz w:val="28"/>
          <w:szCs w:val="28"/>
        </w:rPr>
        <w:t xml:space="preserve"> на 1 </w:t>
      </w:r>
      <w:proofErr w:type="spellStart"/>
      <w:r w:rsidRPr="00DF5D8E">
        <w:rPr>
          <w:rFonts w:ascii="Times New Roman" w:eastAsia="Times New Roman" w:hAnsi="Times New Roman" w:cs="Times New Roman"/>
          <w:sz w:val="28"/>
          <w:szCs w:val="28"/>
        </w:rPr>
        <w:t>машино</w:t>
      </w:r>
      <w:proofErr w:type="spellEnd"/>
      <w:r w:rsidRPr="00DF5D8E">
        <w:rPr>
          <w:rFonts w:ascii="Times New Roman" w:eastAsia="Times New Roman" w:hAnsi="Times New Roman" w:cs="Times New Roman"/>
          <w:sz w:val="28"/>
          <w:szCs w:val="28"/>
        </w:rPr>
        <w:t>-место) - 17,5 (3,5х5,0м).</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lastRenderedPageBreak/>
        <w:t>Размер земельного участка крытого бокса для хранения индивидуального транспорта инвалида (м</w:t>
      </w:r>
      <w:r w:rsidRPr="00DF5D8E">
        <w:rPr>
          <w:rFonts w:ascii="Times New Roman" w:eastAsia="Times New Roman" w:hAnsi="Times New Roman" w:cs="Times New Roman"/>
          <w:sz w:val="28"/>
          <w:szCs w:val="28"/>
          <w:vertAlign w:val="superscript"/>
        </w:rPr>
        <w:t>2</w:t>
      </w:r>
      <w:r w:rsidRPr="00DF5D8E">
        <w:rPr>
          <w:rFonts w:ascii="Times New Roman" w:eastAsia="Times New Roman" w:hAnsi="Times New Roman" w:cs="Times New Roman"/>
          <w:sz w:val="28"/>
          <w:szCs w:val="28"/>
        </w:rPr>
        <w:t xml:space="preserve"> на 1 </w:t>
      </w:r>
      <w:proofErr w:type="spellStart"/>
      <w:r w:rsidRPr="00DF5D8E">
        <w:rPr>
          <w:rFonts w:ascii="Times New Roman" w:eastAsia="Times New Roman" w:hAnsi="Times New Roman" w:cs="Times New Roman"/>
          <w:sz w:val="28"/>
          <w:szCs w:val="28"/>
        </w:rPr>
        <w:t>машино</w:t>
      </w:r>
      <w:proofErr w:type="spellEnd"/>
      <w:r w:rsidRPr="00DF5D8E">
        <w:rPr>
          <w:rFonts w:ascii="Times New Roman" w:eastAsia="Times New Roman" w:hAnsi="Times New Roman" w:cs="Times New Roman"/>
          <w:sz w:val="28"/>
          <w:szCs w:val="28"/>
        </w:rPr>
        <w:t>-место) – 21,0 (3,5х6,0м).</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Ширина зоны для парковки автомобиля инвалида (не менее) - </w:t>
      </w:r>
      <w:smartTag w:uri="urn:schemas-microsoft-com:office:smarttags" w:element="metricconverter">
        <w:smartTagPr>
          <w:attr w:name="ProductID" w:val="3,5 м"/>
        </w:smartTagPr>
        <w:r w:rsidRPr="00DF5D8E">
          <w:rPr>
            <w:rFonts w:ascii="Times New Roman" w:eastAsia="Times New Roman" w:hAnsi="Times New Roman" w:cs="Times New Roman"/>
            <w:sz w:val="28"/>
            <w:szCs w:val="28"/>
          </w:rPr>
          <w:t>3,5 м</w:t>
        </w:r>
      </w:smartTag>
      <w:r w:rsidRPr="00DF5D8E">
        <w:rPr>
          <w:rFonts w:ascii="Times New Roman" w:eastAsia="Times New Roman" w:hAnsi="Times New Roman" w:cs="Times New Roman"/>
          <w:sz w:val="28"/>
          <w:szCs w:val="28"/>
        </w:rPr>
        <w:t>.</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Стоянки для хранения автомобилей и других </w:t>
      </w:r>
      <w:proofErr w:type="spellStart"/>
      <w:r w:rsidRPr="00DF5D8E">
        <w:rPr>
          <w:rFonts w:ascii="Times New Roman" w:eastAsia="Times New Roman" w:hAnsi="Times New Roman" w:cs="Times New Roman"/>
          <w:sz w:val="28"/>
          <w:szCs w:val="28"/>
        </w:rPr>
        <w:t>мототранспортных</w:t>
      </w:r>
      <w:proofErr w:type="spellEnd"/>
      <w:r w:rsidRPr="00DF5D8E">
        <w:rPr>
          <w:rFonts w:ascii="Times New Roman" w:eastAsia="Times New Roman" w:hAnsi="Times New Roman" w:cs="Times New Roman"/>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bCs/>
          <w:sz w:val="28"/>
          <w:szCs w:val="28"/>
        </w:rPr>
        <w:t xml:space="preserve">Стоянки с местами для автомобилей инвалидов должны располагаться на расстоянии не более </w:t>
      </w:r>
      <w:smartTag w:uri="urn:schemas-microsoft-com:office:smarttags" w:element="metricconverter">
        <w:smartTagPr>
          <w:attr w:name="ProductID" w:val="50 м"/>
        </w:smartTagPr>
        <w:r w:rsidRPr="00DF5D8E">
          <w:rPr>
            <w:rFonts w:ascii="Times New Roman" w:eastAsia="Times New Roman" w:hAnsi="Times New Roman" w:cs="Times New Roman"/>
            <w:bCs/>
            <w:sz w:val="28"/>
            <w:szCs w:val="28"/>
          </w:rPr>
          <w:t>50 м</w:t>
        </w:r>
      </w:smartTag>
      <w:r w:rsidRPr="00DF5D8E">
        <w:rPr>
          <w:rFonts w:ascii="Times New Roman" w:eastAsia="Times New Roman" w:hAnsi="Times New Roman" w:cs="Times New Roman"/>
          <w:bCs/>
          <w:sz w:val="28"/>
          <w:szCs w:val="28"/>
        </w:rPr>
        <w:t xml:space="preserve"> от общественных зданий, сооружений, а также от входов на территории предприятий, использующих труд инвалидов.</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Расстояние 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DF5D8E">
          <w:rPr>
            <w:rFonts w:ascii="Times New Roman" w:eastAsia="Times New Roman" w:hAnsi="Times New Roman" w:cs="Times New Roman"/>
            <w:sz w:val="28"/>
            <w:szCs w:val="28"/>
          </w:rPr>
          <w:t>200 м</w:t>
        </w:r>
      </w:smartTag>
      <w:r w:rsidRPr="00DF5D8E">
        <w:rPr>
          <w:rFonts w:ascii="Times New Roman" w:eastAsia="Times New Roman" w:hAnsi="Times New Roman" w:cs="Times New Roman"/>
          <w:sz w:val="28"/>
          <w:szCs w:val="28"/>
        </w:rPr>
        <w:t xml:space="preserve"> до наиболее удаленного входа, но не менее </w:t>
      </w:r>
      <w:smartTag w:uri="urn:schemas-microsoft-com:office:smarttags" w:element="metricconverter">
        <w:smartTagPr>
          <w:attr w:name="ProductID" w:val="15 м"/>
        </w:smartTagPr>
        <w:r w:rsidRPr="00DF5D8E">
          <w:rPr>
            <w:rFonts w:ascii="Times New Roman" w:eastAsia="Times New Roman" w:hAnsi="Times New Roman" w:cs="Times New Roman"/>
            <w:sz w:val="28"/>
            <w:szCs w:val="28"/>
          </w:rPr>
          <w:t>15 м</w:t>
        </w:r>
      </w:smartTag>
      <w:r w:rsidRPr="00DF5D8E">
        <w:rPr>
          <w:rFonts w:ascii="Times New Roman" w:eastAsia="Times New Roman" w:hAnsi="Times New Roman" w:cs="Times New Roman"/>
          <w:sz w:val="28"/>
          <w:szCs w:val="28"/>
        </w:rPr>
        <w:t xml:space="preserve"> до близлежащего дома. </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DF5D8E">
          <w:rPr>
            <w:rFonts w:ascii="Times New Roman" w:eastAsia="Times New Roman" w:hAnsi="Times New Roman" w:cs="Times New Roman"/>
            <w:sz w:val="28"/>
            <w:szCs w:val="28"/>
          </w:rPr>
          <w:t>300 м</w:t>
        </w:r>
      </w:smartTag>
      <w:r w:rsidRPr="00DF5D8E">
        <w:rPr>
          <w:rFonts w:ascii="Times New Roman" w:eastAsia="Times New Roman" w:hAnsi="Times New Roman" w:cs="Times New Roman"/>
          <w:sz w:val="28"/>
          <w:szCs w:val="28"/>
        </w:rPr>
        <w:t xml:space="preserve">. </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DF5D8E">
          <w:rPr>
            <w:rFonts w:ascii="Times New Roman" w:eastAsia="Times New Roman" w:hAnsi="Times New Roman" w:cs="Times New Roman"/>
            <w:sz w:val="28"/>
            <w:szCs w:val="28"/>
          </w:rPr>
          <w:t>100 м</w:t>
        </w:r>
      </w:smartTag>
      <w:r w:rsidRPr="00DF5D8E">
        <w:rPr>
          <w:rFonts w:ascii="Times New Roman" w:eastAsia="Times New Roman" w:hAnsi="Times New Roman" w:cs="Times New Roman"/>
          <w:sz w:val="28"/>
          <w:szCs w:val="28"/>
        </w:rPr>
        <w:t xml:space="preserve">. </w:t>
      </w:r>
    </w:p>
    <w:p w:rsidR="00DF5D8E" w:rsidRPr="00DF5D8E" w:rsidRDefault="00DF5D8E" w:rsidP="00DF5D8E">
      <w:pPr>
        <w:shd w:val="clear" w:color="auto" w:fill="FFFFFF"/>
        <w:spacing w:before="120" w:after="120" w:line="240" w:lineRule="auto"/>
        <w:jc w:val="both"/>
        <w:rPr>
          <w:rFonts w:ascii="Times New Roman" w:eastAsia="Times New Roman" w:hAnsi="Times New Roman" w:cs="Times New Roman"/>
          <w:sz w:val="28"/>
          <w:szCs w:val="28"/>
          <w:lang w:eastAsia="ru-RU"/>
        </w:rPr>
      </w:pPr>
    </w:p>
    <w:p w:rsidR="00DF5D8E" w:rsidRPr="00DF5D8E" w:rsidRDefault="00DF5D8E" w:rsidP="00DF5D8E">
      <w:pPr>
        <w:shd w:val="clear" w:color="auto" w:fill="FFFFFF"/>
        <w:spacing w:before="120" w:after="120" w:line="240" w:lineRule="auto"/>
        <w:jc w:val="center"/>
        <w:rPr>
          <w:rFonts w:ascii="Times New Roman" w:eastAsia="Times New Roman" w:hAnsi="Times New Roman" w:cs="Times New Roman"/>
          <w:sz w:val="28"/>
          <w:szCs w:val="28"/>
          <w:lang w:eastAsia="ru-RU"/>
        </w:rPr>
      </w:pPr>
      <w:r w:rsidRPr="00DF5D8E">
        <w:rPr>
          <w:rFonts w:ascii="Times New Roman" w:eastAsia="Times New Roman" w:hAnsi="Times New Roman" w:cs="Times New Roman"/>
          <w:b/>
          <w:sz w:val="28"/>
          <w:szCs w:val="28"/>
          <w:lang w:eastAsia="ru-RU"/>
        </w:rPr>
        <w:t>2.3.9. Нормативы обеспеченности объектами для обслуживания транспортных средств</w:t>
      </w:r>
    </w:p>
    <w:p w:rsidR="00DF5D8E" w:rsidRPr="00DF5D8E" w:rsidRDefault="00DF5D8E" w:rsidP="00DF5D8E">
      <w:pPr>
        <w:tabs>
          <w:tab w:val="left" w:pos="993"/>
        </w:tabs>
        <w:autoSpaceDE w:val="0"/>
        <w:autoSpaceDN w:val="0"/>
        <w:adjustRightInd w:val="0"/>
        <w:spacing w:before="120" w:after="120" w:line="240" w:lineRule="auto"/>
        <w:ind w:firstLine="709"/>
        <w:jc w:val="both"/>
        <w:rPr>
          <w:rFonts w:ascii="Times New Roman" w:eastAsia="Times New Roman" w:hAnsi="Times New Roman" w:cs="Calibri"/>
          <w:sz w:val="28"/>
          <w:szCs w:val="28"/>
        </w:rPr>
      </w:pPr>
      <w:r w:rsidRPr="00DF5D8E">
        <w:rPr>
          <w:rFonts w:ascii="Times New Roman" w:eastAsia="Times New Roman" w:hAnsi="Times New Roman" w:cs="Times New Roman"/>
          <w:sz w:val="28"/>
          <w:szCs w:val="28"/>
        </w:rPr>
        <w:t xml:space="preserve">Количество автомобилей расчётного парка определяется исходя из уровня автомобилизации в муниципальном образовании. </w:t>
      </w:r>
    </w:p>
    <w:p w:rsidR="00DF5D8E" w:rsidRPr="00DF5D8E" w:rsidRDefault="00DF5D8E" w:rsidP="00DF5D8E">
      <w:pPr>
        <w:spacing w:before="120" w:after="120" w:line="240" w:lineRule="auto"/>
        <w:ind w:firstLine="709"/>
        <w:jc w:val="both"/>
        <w:rPr>
          <w:rFonts w:ascii="Times New Roman" w:eastAsia="Calibri" w:hAnsi="Times New Roman" w:cs="Times New Roman"/>
          <w:bCs/>
          <w:sz w:val="28"/>
          <w:szCs w:val="28"/>
          <w:lang w:eastAsia="ru-RU"/>
        </w:rPr>
      </w:pPr>
      <w:r w:rsidRPr="00DF5D8E">
        <w:rPr>
          <w:rFonts w:ascii="Times New Roman" w:eastAsia="Calibri" w:hAnsi="Times New Roman" w:cs="Times New Roman"/>
          <w:sz w:val="28"/>
          <w:szCs w:val="28"/>
          <w:lang w:eastAsia="ru-RU"/>
        </w:rPr>
        <w:t xml:space="preserve">Уровень автомобилизации населения городского округа Жигулевск Самарской области составляет 385 </w:t>
      </w:r>
      <w:r w:rsidRPr="00DF5D8E">
        <w:rPr>
          <w:rFonts w:ascii="Times New Roman" w:eastAsia="Calibri" w:hAnsi="Times New Roman" w:cs="Times New Roman"/>
          <w:bCs/>
          <w:sz w:val="28"/>
          <w:szCs w:val="28"/>
          <w:lang w:eastAsia="ru-RU"/>
        </w:rPr>
        <w:t xml:space="preserve">легковых автомобилей на 1000 человек.  </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га, для станций:</w:t>
      </w:r>
    </w:p>
    <w:p w:rsidR="00DF5D8E" w:rsidRPr="00DF5D8E" w:rsidRDefault="00DF5D8E" w:rsidP="00DF5D8E">
      <w:pPr>
        <w:spacing w:after="0" w:line="240" w:lineRule="auto"/>
        <w:ind w:firstLine="709"/>
        <w:jc w:val="right"/>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Таблица 2.3.9.1.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657"/>
        <w:gridCol w:w="6105"/>
      </w:tblGrid>
      <w:tr w:rsidR="00DF5D8E" w:rsidRPr="00DF5D8E" w:rsidTr="00DF5D8E">
        <w:trPr>
          <w:trHeight w:val="285"/>
        </w:trPr>
        <w:tc>
          <w:tcPr>
            <w:tcW w:w="59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w:t>
            </w:r>
          </w:p>
          <w:p w:rsidR="00DF5D8E" w:rsidRPr="00B82250" w:rsidRDefault="00DF5D8E" w:rsidP="00DF5D8E">
            <w:pPr>
              <w:spacing w:after="0" w:line="240" w:lineRule="auto"/>
              <w:rPr>
                <w:rFonts w:ascii="Times New Roman" w:eastAsia="Times New Roman" w:hAnsi="Times New Roman" w:cs="Times New Roman"/>
                <w:sz w:val="24"/>
                <w:szCs w:val="24"/>
                <w:lang w:eastAsia="ru-RU"/>
              </w:rPr>
            </w:pPr>
            <w:proofErr w:type="gramStart"/>
            <w:r w:rsidRPr="00B82250">
              <w:rPr>
                <w:rFonts w:ascii="Times New Roman" w:eastAsia="Times New Roman" w:hAnsi="Times New Roman" w:cs="Times New Roman"/>
                <w:sz w:val="24"/>
                <w:szCs w:val="24"/>
                <w:lang w:eastAsia="ru-RU"/>
              </w:rPr>
              <w:t>п</w:t>
            </w:r>
            <w:proofErr w:type="gramEnd"/>
            <w:r w:rsidRPr="00B82250">
              <w:rPr>
                <w:rFonts w:ascii="Times New Roman" w:eastAsia="Times New Roman" w:hAnsi="Times New Roman" w:cs="Times New Roman"/>
                <w:sz w:val="24"/>
                <w:szCs w:val="24"/>
                <w:lang w:eastAsia="ru-RU"/>
              </w:rPr>
              <w:t>/п</w:t>
            </w:r>
          </w:p>
        </w:tc>
        <w:tc>
          <w:tcPr>
            <w:tcW w:w="2657"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Станции технического обслуживания автомобилей</w:t>
            </w: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(количество постов)</w:t>
            </w:r>
          </w:p>
        </w:tc>
        <w:tc>
          <w:tcPr>
            <w:tcW w:w="6105"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Размер земельных участков для станций,</w:t>
            </w: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proofErr w:type="gramStart"/>
            <w:r w:rsidRPr="00B82250">
              <w:rPr>
                <w:rFonts w:ascii="Times New Roman" w:eastAsia="Times New Roman" w:hAnsi="Times New Roman" w:cs="Times New Roman"/>
                <w:sz w:val="24"/>
                <w:szCs w:val="24"/>
                <w:lang w:eastAsia="ru-RU"/>
              </w:rPr>
              <w:t>га</w:t>
            </w:r>
            <w:proofErr w:type="gramEnd"/>
            <w:r w:rsidRPr="00B82250">
              <w:rPr>
                <w:rFonts w:ascii="Times New Roman" w:eastAsia="Times New Roman" w:hAnsi="Times New Roman" w:cs="Times New Roman"/>
                <w:sz w:val="24"/>
                <w:szCs w:val="24"/>
                <w:lang w:eastAsia="ru-RU"/>
              </w:rPr>
              <w:t>.</w:t>
            </w:r>
          </w:p>
        </w:tc>
      </w:tr>
      <w:tr w:rsidR="00DF5D8E" w:rsidRPr="00DF5D8E" w:rsidTr="00DF5D8E">
        <w:trPr>
          <w:trHeight w:val="360"/>
        </w:trPr>
        <w:tc>
          <w:tcPr>
            <w:tcW w:w="59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w:t>
            </w:r>
          </w:p>
        </w:tc>
        <w:tc>
          <w:tcPr>
            <w:tcW w:w="2657"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 постов</w:t>
            </w:r>
          </w:p>
        </w:tc>
        <w:tc>
          <w:tcPr>
            <w:tcW w:w="6105"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0,5</w:t>
            </w:r>
          </w:p>
        </w:tc>
      </w:tr>
      <w:tr w:rsidR="00DF5D8E" w:rsidRPr="00DF5D8E" w:rsidTr="00DF5D8E">
        <w:trPr>
          <w:trHeight w:val="345"/>
        </w:trPr>
        <w:tc>
          <w:tcPr>
            <w:tcW w:w="59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w:t>
            </w:r>
          </w:p>
        </w:tc>
        <w:tc>
          <w:tcPr>
            <w:tcW w:w="2657"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7 постов</w:t>
            </w:r>
          </w:p>
        </w:tc>
        <w:tc>
          <w:tcPr>
            <w:tcW w:w="6105"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0,7</w:t>
            </w:r>
          </w:p>
        </w:tc>
      </w:tr>
      <w:tr w:rsidR="00DF5D8E" w:rsidRPr="00DF5D8E" w:rsidTr="00DF5D8E">
        <w:trPr>
          <w:trHeight w:val="345"/>
        </w:trPr>
        <w:tc>
          <w:tcPr>
            <w:tcW w:w="59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3</w:t>
            </w:r>
          </w:p>
        </w:tc>
        <w:tc>
          <w:tcPr>
            <w:tcW w:w="2657"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10 постов</w:t>
            </w:r>
          </w:p>
        </w:tc>
        <w:tc>
          <w:tcPr>
            <w:tcW w:w="6105"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1,0</w:t>
            </w:r>
          </w:p>
        </w:tc>
      </w:tr>
    </w:tbl>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highlight w:val="yellow"/>
        </w:rPr>
      </w:pPr>
      <w:r w:rsidRPr="00DF5D8E">
        <w:rPr>
          <w:rFonts w:ascii="Times New Roman" w:eastAsia="Times New Roman" w:hAnsi="Times New Roman" w:cs="Times New Roman"/>
          <w:sz w:val="28"/>
          <w:szCs w:val="28"/>
        </w:rPr>
        <w:lastRenderedPageBreak/>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DF5D8E" w:rsidRPr="00DF5D8E" w:rsidRDefault="00DF5D8E" w:rsidP="00B82250">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Автозаправочные станции (АЗС) согласно СП 42.13330.2016 следует проектировать из расчета одна топливораздаточная колонка на</w:t>
      </w:r>
      <w:r w:rsidRPr="00B82250">
        <w:rPr>
          <w:rFonts w:ascii="Times New Roman" w:eastAsia="Times New Roman" w:hAnsi="Times New Roman" w:cs="Times New Roman"/>
          <w:sz w:val="28"/>
          <w:szCs w:val="28"/>
        </w:rPr>
        <w:t xml:space="preserve"> </w:t>
      </w:r>
      <w:r w:rsidRPr="00DF5D8E">
        <w:rPr>
          <w:rFonts w:ascii="Times New Roman" w:eastAsia="Times New Roman" w:hAnsi="Times New Roman" w:cs="Times New Roman"/>
          <w:sz w:val="28"/>
          <w:szCs w:val="28"/>
        </w:rPr>
        <w:t>1200 легковых автомобилей, принимая размеры их земельных участков для станций, га:</w:t>
      </w:r>
    </w:p>
    <w:p w:rsidR="00DF5D8E" w:rsidRPr="00DF5D8E" w:rsidRDefault="00DF5D8E" w:rsidP="00DF5D8E">
      <w:pPr>
        <w:spacing w:after="0" w:line="240" w:lineRule="auto"/>
        <w:ind w:firstLine="709"/>
        <w:jc w:val="right"/>
        <w:rPr>
          <w:rFonts w:ascii="Times New Roman" w:eastAsia="Times New Roman" w:hAnsi="Times New Roman" w:cs="Times New Roman"/>
          <w:b/>
          <w:sz w:val="28"/>
          <w:szCs w:val="28"/>
          <w:lang w:eastAsia="ru-RU"/>
        </w:rPr>
      </w:pPr>
      <w:r w:rsidRPr="00DF5D8E">
        <w:rPr>
          <w:rFonts w:ascii="Times New Roman" w:eastAsia="Times New Roman" w:hAnsi="Times New Roman" w:cs="Times New Roman"/>
          <w:sz w:val="28"/>
          <w:szCs w:val="28"/>
          <w:lang w:eastAsia="ru-RU"/>
        </w:rPr>
        <w:t>Таблица 2.3.9.2.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713"/>
        <w:gridCol w:w="6159"/>
      </w:tblGrid>
      <w:tr w:rsidR="00DF5D8E" w:rsidRPr="00DF5D8E" w:rsidTr="00DF5D8E">
        <w:trPr>
          <w:trHeight w:val="285"/>
        </w:trPr>
        <w:tc>
          <w:tcPr>
            <w:tcW w:w="48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w:t>
            </w:r>
          </w:p>
        </w:tc>
        <w:tc>
          <w:tcPr>
            <w:tcW w:w="2713"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АЗС</w:t>
            </w: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(количество топливораздаточных колонок)*</w:t>
            </w:r>
          </w:p>
        </w:tc>
        <w:tc>
          <w:tcPr>
            <w:tcW w:w="6159"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Размер земельных участков для станций,</w:t>
            </w: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proofErr w:type="gramStart"/>
            <w:r w:rsidRPr="00B82250">
              <w:rPr>
                <w:rFonts w:ascii="Times New Roman" w:eastAsia="Times New Roman" w:hAnsi="Times New Roman" w:cs="Times New Roman"/>
                <w:sz w:val="24"/>
                <w:szCs w:val="24"/>
                <w:lang w:eastAsia="ru-RU"/>
              </w:rPr>
              <w:t>га</w:t>
            </w:r>
            <w:proofErr w:type="gramEnd"/>
            <w:r w:rsidRPr="00B82250">
              <w:rPr>
                <w:rFonts w:ascii="Times New Roman" w:eastAsia="Times New Roman" w:hAnsi="Times New Roman" w:cs="Times New Roman"/>
                <w:sz w:val="24"/>
                <w:szCs w:val="24"/>
                <w:lang w:eastAsia="ru-RU"/>
              </w:rPr>
              <w:t>.</w:t>
            </w:r>
          </w:p>
        </w:tc>
      </w:tr>
      <w:tr w:rsidR="00DF5D8E" w:rsidRPr="00DF5D8E" w:rsidTr="00DF5D8E">
        <w:trPr>
          <w:trHeight w:val="360"/>
        </w:trPr>
        <w:tc>
          <w:tcPr>
            <w:tcW w:w="48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w:t>
            </w:r>
          </w:p>
        </w:tc>
        <w:tc>
          <w:tcPr>
            <w:tcW w:w="2713"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 колонки</w:t>
            </w:r>
          </w:p>
        </w:tc>
        <w:tc>
          <w:tcPr>
            <w:tcW w:w="6159"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0,1</w:t>
            </w:r>
          </w:p>
        </w:tc>
      </w:tr>
      <w:tr w:rsidR="00DF5D8E" w:rsidRPr="00DF5D8E" w:rsidTr="00DF5D8E">
        <w:trPr>
          <w:trHeight w:val="345"/>
        </w:trPr>
        <w:tc>
          <w:tcPr>
            <w:tcW w:w="48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w:t>
            </w:r>
          </w:p>
        </w:tc>
        <w:tc>
          <w:tcPr>
            <w:tcW w:w="2713"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 колонок</w:t>
            </w:r>
          </w:p>
        </w:tc>
        <w:tc>
          <w:tcPr>
            <w:tcW w:w="6159"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0,2</w:t>
            </w:r>
          </w:p>
        </w:tc>
      </w:tr>
      <w:tr w:rsidR="00DF5D8E" w:rsidRPr="00DF5D8E" w:rsidTr="00DF5D8E">
        <w:trPr>
          <w:trHeight w:val="345"/>
        </w:trPr>
        <w:tc>
          <w:tcPr>
            <w:tcW w:w="48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3</w:t>
            </w:r>
          </w:p>
        </w:tc>
        <w:tc>
          <w:tcPr>
            <w:tcW w:w="2713"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7 колонок</w:t>
            </w:r>
          </w:p>
        </w:tc>
        <w:tc>
          <w:tcPr>
            <w:tcW w:w="6159"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0,3</w:t>
            </w:r>
          </w:p>
        </w:tc>
      </w:tr>
    </w:tbl>
    <w:p w:rsidR="00DF5D8E" w:rsidRPr="00DF5D8E" w:rsidRDefault="00DF5D8E" w:rsidP="00DF5D8E">
      <w:pPr>
        <w:spacing w:after="0" w:line="240" w:lineRule="auto"/>
        <w:jc w:val="both"/>
        <w:rPr>
          <w:rFonts w:ascii="Times New Roman" w:eastAsia="Times New Roman" w:hAnsi="Times New Roman" w:cs="Times New Roman"/>
          <w:i/>
          <w:lang w:eastAsia="ru-RU"/>
        </w:rPr>
      </w:pPr>
      <w:r w:rsidRPr="00DF5D8E">
        <w:rPr>
          <w:rFonts w:ascii="Times New Roman" w:eastAsia="Times New Roman" w:hAnsi="Times New Roman" w:cs="Times New Roman"/>
          <w:i/>
          <w:lang w:eastAsia="ru-RU"/>
        </w:rPr>
        <w:t xml:space="preserve">Примечание: </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*топливораздаточные колонки бывают одинарные и двойные – в зависимости от количества одновременно обслуживаемых автомобилей.</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Расстояния от АЗС с подземными резервуарами для хранения жидкого топлива до границ земельных участков дошкольных учреждений,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СанПиН 2.2.1/2.1.1.1200. Указанное расстояние следует определять от топливораздаточных колонок и подземных резервуаров для хранения жидкого топлива.</w:t>
      </w:r>
    </w:p>
    <w:p w:rsidR="00DF5D8E" w:rsidRPr="00DF5D8E" w:rsidRDefault="00DF5D8E" w:rsidP="00DF5D8E">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Заправку топливом грузового транспорта следует осуществлять на территориях предприятий, к которым относится данный транспорт. </w:t>
      </w:r>
    </w:p>
    <w:p w:rsidR="00DF5D8E" w:rsidRPr="00DF5D8E" w:rsidRDefault="00DF5D8E" w:rsidP="00DF5D8E">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Вновь размещаемые автозаправочные станции следует предусматривать за границами жилых районов, на магистралях, на выездах из муниципальных образований.</w:t>
      </w:r>
    </w:p>
    <w:p w:rsidR="00DF5D8E" w:rsidRPr="00DF5D8E" w:rsidRDefault="00DF5D8E" w:rsidP="00DF5D8E">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бизнес- и торговых центров, в жилых районах.</w:t>
      </w:r>
    </w:p>
    <w:p w:rsidR="00DF5D8E" w:rsidRPr="005F3D52" w:rsidRDefault="00DF5D8E" w:rsidP="005F3D52">
      <w:pPr>
        <w:keepNext/>
        <w:keepLines/>
        <w:widowControl w:val="0"/>
        <w:spacing w:after="0" w:line="240" w:lineRule="auto"/>
        <w:ind w:firstLine="709"/>
        <w:jc w:val="center"/>
        <w:outlineLvl w:val="2"/>
        <w:rPr>
          <w:rFonts w:ascii="Times New Roman" w:eastAsiaTheme="majorEastAsia" w:hAnsi="Times New Roman" w:cs="Times New Roman"/>
          <w:b/>
          <w:bCs/>
          <w:sz w:val="28"/>
          <w:szCs w:val="28"/>
          <w:lang w:eastAsia="ru-RU"/>
        </w:rPr>
      </w:pPr>
      <w:bookmarkStart w:id="49" w:name="_Toc399148822"/>
      <w:bookmarkStart w:id="50" w:name="_Toc495492190"/>
      <w:r w:rsidRPr="005F3D52">
        <w:rPr>
          <w:rFonts w:ascii="Times New Roman" w:eastAsiaTheme="majorEastAsia" w:hAnsi="Times New Roman" w:cs="Times New Roman"/>
          <w:b/>
          <w:bCs/>
          <w:sz w:val="28"/>
          <w:szCs w:val="28"/>
          <w:lang w:eastAsia="ru-RU"/>
        </w:rPr>
        <w:lastRenderedPageBreak/>
        <w:t xml:space="preserve">2.4. Территории мест массового отдыха населения, объекты благоустройства </w:t>
      </w:r>
      <w:bookmarkEnd w:id="49"/>
      <w:r w:rsidRPr="005F3D52">
        <w:rPr>
          <w:rFonts w:ascii="Times New Roman" w:eastAsiaTheme="majorEastAsia" w:hAnsi="Times New Roman" w:cs="Times New Roman"/>
          <w:b/>
          <w:bCs/>
          <w:sz w:val="28"/>
          <w:szCs w:val="28"/>
          <w:lang w:eastAsia="ru-RU"/>
        </w:rPr>
        <w:t>городского округа Жигулевск</w:t>
      </w:r>
      <w:bookmarkEnd w:id="50"/>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В нормировании использовались документы нормативной базы, в том числе:</w:t>
      </w:r>
    </w:p>
    <w:p w:rsidR="00DF5D8E" w:rsidRPr="00DF5D8E" w:rsidRDefault="00DF5D8E" w:rsidP="0040236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федеральный закон от 6 октября 2003 г. № 131-ФЗ «Об общих принципах организации местного самоуправления в Российской Федерации" (ред. от 29.07.2017);</w:t>
      </w:r>
    </w:p>
    <w:p w:rsidR="00DF5D8E" w:rsidRPr="00DF5D8E" w:rsidRDefault="00DF5D8E" w:rsidP="0040236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федеральный закон от 10 января 2002 г. № 7-ФЗ "Об охране окружающей среды";</w:t>
      </w:r>
    </w:p>
    <w:p w:rsidR="00DF5D8E" w:rsidRPr="00DF5D8E" w:rsidRDefault="00DF5D8E" w:rsidP="0040236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DF5D8E" w:rsidRPr="00DF5D8E" w:rsidRDefault="00DF5D8E" w:rsidP="0040236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w:t>
      </w:r>
    </w:p>
    <w:p w:rsidR="00DF5D8E" w:rsidRPr="00DF5D8E" w:rsidRDefault="00DF5D8E" w:rsidP="0040236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 xml:space="preserve">СП 35-102-2001 "Жилая среда с планировочными элементами, доступными инвалидам"; </w:t>
      </w:r>
    </w:p>
    <w:p w:rsidR="00DF5D8E" w:rsidRPr="00DF5D8E" w:rsidRDefault="00DF5D8E" w:rsidP="00402367">
      <w:pPr>
        <w:widowControl w:val="0"/>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Генеральный план городского округа Жигулевск Самарской области от 18.07.2012 № 282;</w:t>
      </w:r>
    </w:p>
    <w:p w:rsidR="00DF5D8E" w:rsidRPr="00DF5D8E" w:rsidRDefault="00DF5D8E" w:rsidP="00402367">
      <w:pPr>
        <w:widowControl w:val="0"/>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 xml:space="preserve">Генеральный план городского округа Жигулевск Самарской области. Положение о территориальном планировании (новая редакция). 2016 г. </w:t>
      </w:r>
    </w:p>
    <w:p w:rsidR="00DF5D8E" w:rsidRPr="00DF5D8E" w:rsidRDefault="00DF5D8E" w:rsidP="00DF5D8E">
      <w:pPr>
        <w:spacing w:before="120" w:after="120" w:line="240" w:lineRule="auto"/>
        <w:ind w:firstLine="709"/>
        <w:rPr>
          <w:rFonts w:ascii="Times New Roman" w:eastAsia="Times New Roman" w:hAnsi="Times New Roman" w:cs="Times New Roman"/>
          <w:sz w:val="28"/>
          <w:szCs w:val="28"/>
        </w:rPr>
      </w:pPr>
    </w:p>
    <w:p w:rsidR="00DF5D8E" w:rsidRPr="00DF5D8E" w:rsidRDefault="00DF5D8E" w:rsidP="005F3D52">
      <w:pPr>
        <w:spacing w:after="0" w:line="240" w:lineRule="auto"/>
        <w:ind w:firstLine="709"/>
        <w:jc w:val="center"/>
        <w:rPr>
          <w:rFonts w:ascii="Times New Roman" w:eastAsia="Times New Roman" w:hAnsi="Times New Roman" w:cs="Times New Roman"/>
          <w:b/>
          <w:sz w:val="28"/>
          <w:szCs w:val="28"/>
        </w:rPr>
      </w:pPr>
      <w:bookmarkStart w:id="51" w:name="_Toc391642564"/>
      <w:bookmarkStart w:id="52" w:name="_Toc399148825"/>
      <w:r w:rsidRPr="00DF5D8E">
        <w:rPr>
          <w:rFonts w:ascii="Times New Roman" w:eastAsia="Times New Roman" w:hAnsi="Times New Roman" w:cs="Times New Roman"/>
          <w:b/>
          <w:sz w:val="28"/>
          <w:szCs w:val="28"/>
        </w:rPr>
        <w:t>2.4.1. Размещение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51"/>
      <w:bookmarkEnd w:id="52"/>
    </w:p>
    <w:p w:rsidR="00DF5D8E" w:rsidRPr="00DF5D8E" w:rsidRDefault="00DF5D8E" w:rsidP="005F3D52">
      <w:pPr>
        <w:spacing w:after="0" w:line="240" w:lineRule="auto"/>
        <w:ind w:firstLine="709"/>
        <w:jc w:val="both"/>
        <w:rPr>
          <w:rFonts w:ascii="Times New Roman" w:eastAsia="Times New Roman" w:hAnsi="Times New Roman" w:cs="Times New Roman"/>
          <w:b/>
          <w:sz w:val="28"/>
          <w:szCs w:val="28"/>
        </w:rPr>
      </w:pPr>
    </w:p>
    <w:p w:rsidR="00DF5D8E" w:rsidRPr="00DF5D8E" w:rsidRDefault="00DF5D8E" w:rsidP="00DF5D8E">
      <w:pPr>
        <w:spacing w:after="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Природные рекреационные ресурсы городского округа Жигулевск представлены:</w:t>
      </w:r>
    </w:p>
    <w:p w:rsidR="00DF5D8E" w:rsidRPr="00DF5D8E" w:rsidRDefault="00DF5D8E" w:rsidP="00402367">
      <w:pPr>
        <w:numPr>
          <w:ilvl w:val="0"/>
          <w:numId w:val="27"/>
        </w:numPr>
        <w:suppressAutoHyphens/>
        <w:spacing w:before="120" w:after="120" w:line="240" w:lineRule="auto"/>
        <w:ind w:left="1276" w:hanging="567"/>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 xml:space="preserve">землями </w:t>
      </w:r>
      <w:proofErr w:type="spellStart"/>
      <w:r w:rsidRPr="00DF5D8E">
        <w:rPr>
          <w:rFonts w:ascii="Times New Roman" w:eastAsia="Times New Roman" w:hAnsi="Times New Roman" w:cs="Times New Roman"/>
          <w:color w:val="000000"/>
          <w:sz w:val="28"/>
          <w:szCs w:val="28"/>
        </w:rPr>
        <w:t>особоохраняемых</w:t>
      </w:r>
      <w:proofErr w:type="spellEnd"/>
      <w:r w:rsidRPr="00DF5D8E">
        <w:rPr>
          <w:rFonts w:ascii="Times New Roman" w:eastAsia="Times New Roman" w:hAnsi="Times New Roman" w:cs="Times New Roman"/>
          <w:color w:val="000000"/>
          <w:sz w:val="28"/>
          <w:szCs w:val="28"/>
        </w:rPr>
        <w:t xml:space="preserve"> природных территорий федерального значения:  Национальный парк «Самарская Лука» и Жигулевский  государственный заповедник им. </w:t>
      </w:r>
      <w:proofErr w:type="spellStart"/>
      <w:r w:rsidRPr="00DF5D8E">
        <w:rPr>
          <w:rFonts w:ascii="Times New Roman" w:eastAsia="Times New Roman" w:hAnsi="Times New Roman" w:cs="Times New Roman"/>
          <w:color w:val="000000"/>
          <w:sz w:val="28"/>
          <w:szCs w:val="28"/>
        </w:rPr>
        <w:t>Спрыгина</w:t>
      </w:r>
      <w:proofErr w:type="spellEnd"/>
      <w:r w:rsidRPr="00DF5D8E">
        <w:rPr>
          <w:rFonts w:ascii="Times New Roman" w:eastAsia="Times New Roman" w:hAnsi="Times New Roman" w:cs="Times New Roman"/>
          <w:color w:val="000000"/>
          <w:sz w:val="28"/>
          <w:szCs w:val="28"/>
        </w:rPr>
        <w:t>;</w:t>
      </w:r>
    </w:p>
    <w:p w:rsidR="00DF5D8E" w:rsidRPr="00DF5D8E" w:rsidRDefault="00DF5D8E" w:rsidP="00402367">
      <w:pPr>
        <w:numPr>
          <w:ilvl w:val="0"/>
          <w:numId w:val="27"/>
        </w:numPr>
        <w:suppressAutoHyphens/>
        <w:spacing w:before="120" w:after="120" w:line="240" w:lineRule="auto"/>
        <w:ind w:left="1276" w:hanging="567"/>
        <w:jc w:val="both"/>
        <w:rPr>
          <w:rFonts w:ascii="Times New Roman" w:eastAsia="Times New Roman" w:hAnsi="Times New Roman" w:cs="Times New Roman"/>
          <w:color w:val="000000"/>
          <w:sz w:val="28"/>
          <w:szCs w:val="28"/>
        </w:rPr>
      </w:pPr>
      <w:proofErr w:type="spellStart"/>
      <w:r w:rsidRPr="00DF5D8E">
        <w:rPr>
          <w:rFonts w:ascii="Times New Roman" w:eastAsia="Times New Roman" w:hAnsi="Times New Roman" w:cs="Times New Roman"/>
          <w:color w:val="000000"/>
          <w:sz w:val="28"/>
          <w:szCs w:val="28"/>
        </w:rPr>
        <w:t>особоохраняемыми</w:t>
      </w:r>
      <w:proofErr w:type="spellEnd"/>
      <w:r w:rsidRPr="00DF5D8E">
        <w:rPr>
          <w:rFonts w:ascii="Times New Roman" w:eastAsia="Times New Roman" w:hAnsi="Times New Roman" w:cs="Times New Roman"/>
          <w:color w:val="000000"/>
          <w:sz w:val="28"/>
          <w:szCs w:val="28"/>
        </w:rPr>
        <w:t xml:space="preserve"> природными территориями регионального значения;</w:t>
      </w:r>
    </w:p>
    <w:p w:rsidR="00DF5D8E" w:rsidRPr="00DF5D8E" w:rsidRDefault="00DF5D8E" w:rsidP="00402367">
      <w:pPr>
        <w:numPr>
          <w:ilvl w:val="0"/>
          <w:numId w:val="27"/>
        </w:numPr>
        <w:spacing w:before="120" w:after="120" w:line="240" w:lineRule="auto"/>
        <w:ind w:left="1276" w:hanging="567"/>
        <w:jc w:val="both"/>
        <w:rPr>
          <w:rFonts w:ascii="Times New Roman" w:eastAsia="Calibri" w:hAnsi="Times New Roman" w:cs="Times New Roman"/>
          <w:iCs/>
          <w:color w:val="000000"/>
          <w:sz w:val="28"/>
          <w:szCs w:val="28"/>
        </w:rPr>
      </w:pPr>
      <w:r w:rsidRPr="00DF5D8E">
        <w:rPr>
          <w:rFonts w:ascii="Times New Roman" w:eastAsia="Calibri" w:hAnsi="Times New Roman" w:cs="Times New Roman"/>
          <w:color w:val="000000"/>
          <w:sz w:val="28"/>
          <w:szCs w:val="28"/>
        </w:rPr>
        <w:lastRenderedPageBreak/>
        <w:t xml:space="preserve">акваториями и </w:t>
      </w:r>
      <w:r w:rsidRPr="00DF5D8E">
        <w:rPr>
          <w:rFonts w:ascii="Times New Roman" w:eastAsia="Calibri" w:hAnsi="Times New Roman" w:cs="Times New Roman"/>
          <w:iCs/>
          <w:color w:val="000000"/>
          <w:sz w:val="28"/>
          <w:szCs w:val="28"/>
        </w:rPr>
        <w:t>поймами Куйбышевского и Саратовского водохранилищ.</w:t>
      </w:r>
    </w:p>
    <w:p w:rsidR="00DF5D8E" w:rsidRPr="00B82250" w:rsidRDefault="00DF5D8E" w:rsidP="00B82250">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Территория городского округа Жигулевск обладает высокой рекреационной ценностью и используется как зона отдыха жителей не только г. Жигулевска, но и городов Самары и Тольятти. В целях рекреации жители городского округа Жигулевск используют акватории реки Волги и прилегающие леса Национального парка «Самарская Лука».</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Мероприятия по развитию рекреационной зоны городского округа предусматривают:</w:t>
      </w:r>
    </w:p>
    <w:p w:rsidR="00DF5D8E" w:rsidRPr="00DF5D8E" w:rsidRDefault="00DF5D8E" w:rsidP="00DF5D8E">
      <w:pPr>
        <w:spacing w:before="120" w:after="120" w:line="240" w:lineRule="auto"/>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в городе Жигулевск:</w:t>
      </w:r>
    </w:p>
    <w:p w:rsidR="00DF5D8E" w:rsidRPr="00DF5D8E" w:rsidRDefault="00DF5D8E" w:rsidP="00402367">
      <w:pPr>
        <w:numPr>
          <w:ilvl w:val="0"/>
          <w:numId w:val="26"/>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реконструкцию парков и скверов в жилых районах города;</w:t>
      </w:r>
    </w:p>
    <w:p w:rsidR="00DF5D8E" w:rsidRPr="00DF5D8E" w:rsidRDefault="00DF5D8E" w:rsidP="00402367">
      <w:pPr>
        <w:numPr>
          <w:ilvl w:val="0"/>
          <w:numId w:val="26"/>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строительство городской набережной на р. Волга с пляжной зоной;</w:t>
      </w:r>
    </w:p>
    <w:p w:rsidR="00DF5D8E" w:rsidRPr="00DF5D8E" w:rsidRDefault="00DF5D8E" w:rsidP="00402367">
      <w:pPr>
        <w:numPr>
          <w:ilvl w:val="0"/>
          <w:numId w:val="26"/>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 xml:space="preserve">организация парка на набережной р. Волги в жилом районе </w:t>
      </w:r>
      <w:proofErr w:type="spellStart"/>
      <w:r w:rsidRPr="00DF5D8E">
        <w:rPr>
          <w:rFonts w:ascii="Times New Roman" w:eastAsia="Calibri" w:hAnsi="Times New Roman" w:cs="Times New Roman"/>
          <w:sz w:val="28"/>
          <w:szCs w:val="28"/>
        </w:rPr>
        <w:t>Моркваши</w:t>
      </w:r>
      <w:proofErr w:type="spellEnd"/>
      <w:r w:rsidRPr="00DF5D8E">
        <w:rPr>
          <w:rFonts w:ascii="Times New Roman" w:eastAsia="Calibri" w:hAnsi="Times New Roman" w:cs="Times New Roman"/>
          <w:sz w:val="28"/>
          <w:szCs w:val="28"/>
        </w:rPr>
        <w:t>;</w:t>
      </w:r>
    </w:p>
    <w:p w:rsidR="00DF5D8E" w:rsidRPr="00DF5D8E" w:rsidRDefault="00DF5D8E" w:rsidP="00402367">
      <w:pPr>
        <w:numPr>
          <w:ilvl w:val="0"/>
          <w:numId w:val="26"/>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развитие парковой зоны в районе МКР В-3;</w:t>
      </w:r>
    </w:p>
    <w:p w:rsidR="00DF5D8E" w:rsidRPr="00DF5D8E" w:rsidRDefault="00DF5D8E" w:rsidP="00402367">
      <w:pPr>
        <w:numPr>
          <w:ilvl w:val="0"/>
          <w:numId w:val="26"/>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организация пешеходного бульвара.</w:t>
      </w:r>
    </w:p>
    <w:p w:rsidR="00DF5D8E" w:rsidRPr="00DF5D8E" w:rsidRDefault="00DF5D8E" w:rsidP="00DF5D8E">
      <w:pPr>
        <w:spacing w:before="120" w:after="120" w:line="240" w:lineRule="auto"/>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в сельских населенных пунктах:</w:t>
      </w:r>
    </w:p>
    <w:p w:rsidR="00DF5D8E" w:rsidRPr="00DF5D8E" w:rsidRDefault="00DF5D8E" w:rsidP="00402367">
      <w:pPr>
        <w:numPr>
          <w:ilvl w:val="0"/>
          <w:numId w:val="28"/>
        </w:numPr>
        <w:spacing w:before="120" w:after="120" w:line="240" w:lineRule="auto"/>
        <w:ind w:left="1276" w:right="141"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 xml:space="preserve">создание лесопарковой зоны </w:t>
      </w:r>
      <w:proofErr w:type="gramStart"/>
      <w:r w:rsidRPr="00DF5D8E">
        <w:rPr>
          <w:rFonts w:ascii="Times New Roman" w:eastAsia="Calibri" w:hAnsi="Times New Roman" w:cs="Times New Roman"/>
          <w:sz w:val="28"/>
          <w:szCs w:val="28"/>
        </w:rPr>
        <w:t>в</w:t>
      </w:r>
      <w:proofErr w:type="gramEnd"/>
      <w:r w:rsidRPr="00DF5D8E">
        <w:rPr>
          <w:rFonts w:ascii="Times New Roman" w:eastAsia="Calibri" w:hAnsi="Times New Roman" w:cs="Times New Roman"/>
          <w:sz w:val="28"/>
          <w:szCs w:val="28"/>
        </w:rPr>
        <w:t xml:space="preserve"> с. Зольное;</w:t>
      </w:r>
    </w:p>
    <w:p w:rsidR="00DF5D8E" w:rsidRPr="00DF5D8E" w:rsidRDefault="00DF5D8E" w:rsidP="00402367">
      <w:pPr>
        <w:numPr>
          <w:ilvl w:val="0"/>
          <w:numId w:val="28"/>
        </w:numPr>
        <w:spacing w:before="120" w:after="120" w:line="240" w:lineRule="auto"/>
        <w:ind w:left="1276" w:right="141"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реконструкция существующих парков в с. Солнечная поляна;</w:t>
      </w:r>
    </w:p>
    <w:p w:rsidR="00DF5D8E" w:rsidRPr="00DF5D8E" w:rsidRDefault="00DF5D8E" w:rsidP="00402367">
      <w:pPr>
        <w:numPr>
          <w:ilvl w:val="0"/>
          <w:numId w:val="28"/>
        </w:numPr>
        <w:spacing w:before="120" w:after="120" w:line="240" w:lineRule="auto"/>
        <w:ind w:left="1276" w:right="141"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 xml:space="preserve">разбивка сквера в с. Богатырь; </w:t>
      </w:r>
    </w:p>
    <w:p w:rsidR="00DF5D8E" w:rsidRPr="00DF5D8E" w:rsidRDefault="00DF5D8E" w:rsidP="00402367">
      <w:pPr>
        <w:numPr>
          <w:ilvl w:val="0"/>
          <w:numId w:val="28"/>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благоустройство мест организованного купания (пляжей) и мест отдыха населения и туристов и др.</w:t>
      </w:r>
    </w:p>
    <w:p w:rsidR="00DF5D8E" w:rsidRPr="00DF5D8E" w:rsidRDefault="00DF5D8E" w:rsidP="00DF5D8E">
      <w:pPr>
        <w:spacing w:before="120" w:after="120" w:line="240" w:lineRule="auto"/>
        <w:rPr>
          <w:rFonts w:ascii="Times New Roman" w:eastAsia="Times New Roman" w:hAnsi="Times New Roman" w:cs="Times New Roman"/>
          <w:sz w:val="28"/>
          <w:szCs w:val="28"/>
        </w:rPr>
      </w:pPr>
    </w:p>
    <w:p w:rsidR="00DF5D8E" w:rsidRPr="005F3D52" w:rsidRDefault="00DF5D8E" w:rsidP="005F3D52">
      <w:pPr>
        <w:spacing w:after="0" w:line="240" w:lineRule="auto"/>
        <w:ind w:firstLine="709"/>
        <w:jc w:val="both"/>
        <w:rPr>
          <w:rFonts w:ascii="Times New Roman" w:eastAsia="Times New Roman" w:hAnsi="Times New Roman" w:cs="Times New Roman"/>
          <w:sz w:val="28"/>
          <w:szCs w:val="28"/>
        </w:rPr>
      </w:pPr>
      <w:r w:rsidRPr="005F3D52">
        <w:rPr>
          <w:rFonts w:ascii="Times New Roman" w:eastAsia="Times New Roman" w:hAnsi="Times New Roman" w:cs="Times New Roman"/>
          <w:sz w:val="28"/>
          <w:szCs w:val="28"/>
        </w:rPr>
        <w:t>Классификация рекреационных объектов и принципы их размещения</w:t>
      </w:r>
    </w:p>
    <w:p w:rsidR="00DF5D8E" w:rsidRPr="00DF5D8E" w:rsidRDefault="00DF5D8E" w:rsidP="00DF5D8E">
      <w:pPr>
        <w:spacing w:after="0" w:line="240" w:lineRule="auto"/>
        <w:ind w:firstLine="709"/>
        <w:jc w:val="right"/>
        <w:rPr>
          <w:rFonts w:ascii="Times New Roman" w:eastAsia="Calibri" w:hAnsi="Times New Roman" w:cs="Times New Roman"/>
          <w:b/>
          <w:sz w:val="28"/>
          <w:szCs w:val="28"/>
          <w:lang w:eastAsia="ru-RU"/>
        </w:rPr>
      </w:pPr>
      <w:r w:rsidRPr="00DF5D8E">
        <w:rPr>
          <w:rFonts w:ascii="Times New Roman" w:eastAsia="Calibri" w:hAnsi="Times New Roman" w:cs="Times New Roman"/>
          <w:sz w:val="28"/>
          <w:szCs w:val="28"/>
          <w:lang w:eastAsia="ru-RU"/>
        </w:rPr>
        <w:t>Таблица 2.4.1.1.</w:t>
      </w: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0"/>
        <w:gridCol w:w="1849"/>
        <w:gridCol w:w="2109"/>
        <w:gridCol w:w="1802"/>
        <w:gridCol w:w="1896"/>
      </w:tblGrid>
      <w:tr w:rsidR="00DF5D8E" w:rsidRPr="00DF5D8E" w:rsidTr="00B82250">
        <w:trPr>
          <w:cantSplit/>
          <w:trHeight w:val="931"/>
        </w:trPr>
        <w:tc>
          <w:tcPr>
            <w:tcW w:w="909" w:type="pc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Степень доступности</w:t>
            </w:r>
          </w:p>
        </w:tc>
        <w:tc>
          <w:tcPr>
            <w:tcW w:w="988" w:type="pc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Вид рекреационной зоны</w:t>
            </w:r>
          </w:p>
        </w:tc>
        <w:tc>
          <w:tcPr>
            <w:tcW w:w="1127" w:type="pc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Тип пользования</w:t>
            </w:r>
          </w:p>
        </w:tc>
        <w:tc>
          <w:tcPr>
            <w:tcW w:w="963" w:type="pc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Рекреационные объекты</w:t>
            </w:r>
          </w:p>
        </w:tc>
        <w:tc>
          <w:tcPr>
            <w:tcW w:w="1014" w:type="pc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Виды рекреационных объектов</w:t>
            </w:r>
          </w:p>
        </w:tc>
      </w:tr>
      <w:tr w:rsidR="00DF5D8E" w:rsidRPr="00DF5D8E" w:rsidTr="00DF5D8E">
        <w:trPr>
          <w:cantSplit/>
          <w:trHeight w:val="473"/>
        </w:trPr>
        <w:tc>
          <w:tcPr>
            <w:tcW w:w="909" w:type="pct"/>
            <w:vMerge w:val="restar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Сеть ограниченного доступа</w:t>
            </w: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val="restar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Зона отдыха районного значения (рекреационная стационарная)</w:t>
            </w:r>
          </w:p>
        </w:tc>
        <w:tc>
          <w:tcPr>
            <w:tcW w:w="1127" w:type="pct"/>
            <w:vMerge w:val="restar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Кратковременного и длительного эпизодического пользования</w:t>
            </w: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restar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Рекреационные территории</w:t>
            </w: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водохранилище</w:t>
            </w:r>
          </w:p>
        </w:tc>
      </w:tr>
      <w:tr w:rsidR="00DF5D8E" w:rsidRPr="00DF5D8E" w:rsidTr="00DF5D8E">
        <w:trPr>
          <w:cantSplit/>
          <w:trHeight w:val="332"/>
        </w:trPr>
        <w:tc>
          <w:tcPr>
            <w:tcW w:w="909"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река</w:t>
            </w:r>
          </w:p>
        </w:tc>
      </w:tr>
      <w:tr w:rsidR="00DF5D8E" w:rsidRPr="00DF5D8E" w:rsidTr="00DF5D8E">
        <w:trPr>
          <w:cantSplit/>
          <w:trHeight w:val="296"/>
        </w:trPr>
        <w:tc>
          <w:tcPr>
            <w:tcW w:w="909"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озеро</w:t>
            </w:r>
          </w:p>
        </w:tc>
      </w:tr>
      <w:tr w:rsidR="00DF5D8E" w:rsidRPr="00DF5D8E" w:rsidTr="00DF5D8E">
        <w:trPr>
          <w:cantSplit/>
          <w:trHeight w:val="404"/>
        </w:trPr>
        <w:tc>
          <w:tcPr>
            <w:tcW w:w="909"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пляж</w:t>
            </w:r>
          </w:p>
        </w:tc>
      </w:tr>
      <w:tr w:rsidR="00DF5D8E" w:rsidRPr="00DF5D8E" w:rsidTr="00DF5D8E">
        <w:trPr>
          <w:cantSplit/>
          <w:trHeight w:val="366"/>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лес</w:t>
            </w:r>
          </w:p>
        </w:tc>
      </w:tr>
      <w:tr w:rsidR="00DF5D8E" w:rsidRPr="00DF5D8E" w:rsidTr="00DF5D8E">
        <w:trPr>
          <w:cantSplit/>
          <w:trHeight w:val="240"/>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restar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Санаторно-курортные учреждения</w:t>
            </w: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оздоровительный лагерь</w:t>
            </w:r>
          </w:p>
        </w:tc>
      </w:tr>
      <w:tr w:rsidR="00DF5D8E" w:rsidRPr="00DF5D8E" w:rsidTr="00DF5D8E">
        <w:trPr>
          <w:cantSplit/>
          <w:trHeight w:val="310"/>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санаторий</w:t>
            </w:r>
          </w:p>
        </w:tc>
      </w:tr>
      <w:tr w:rsidR="00DF5D8E" w:rsidRPr="00DF5D8E" w:rsidTr="00DF5D8E">
        <w:trPr>
          <w:cantSplit/>
          <w:trHeight w:val="255"/>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restar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Туристические учреждения</w:t>
            </w: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турбаза</w:t>
            </w:r>
          </w:p>
        </w:tc>
      </w:tr>
      <w:tr w:rsidR="00DF5D8E" w:rsidRPr="00DF5D8E" w:rsidTr="00DF5D8E">
        <w:trPr>
          <w:cantSplit/>
          <w:trHeight w:val="270"/>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туристическая стоянка</w:t>
            </w:r>
          </w:p>
        </w:tc>
      </w:tr>
      <w:tr w:rsidR="00DF5D8E" w:rsidRPr="00DF5D8E" w:rsidTr="00DF5D8E">
        <w:trPr>
          <w:cantSplit/>
          <w:trHeight w:val="275"/>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лагерь</w:t>
            </w:r>
          </w:p>
        </w:tc>
      </w:tr>
      <w:tr w:rsidR="00DF5D8E" w:rsidRPr="00DF5D8E" w:rsidTr="00DF5D8E">
        <w:trPr>
          <w:cantSplit/>
          <w:trHeight w:val="260"/>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туристическая гостиница</w:t>
            </w:r>
          </w:p>
        </w:tc>
      </w:tr>
      <w:tr w:rsidR="00DF5D8E" w:rsidRPr="00DF5D8E" w:rsidTr="00DF5D8E">
        <w:trPr>
          <w:cantSplit/>
          <w:trHeight w:val="240"/>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кемпинг, мотель</w:t>
            </w:r>
          </w:p>
        </w:tc>
      </w:tr>
      <w:tr w:rsidR="00DF5D8E" w:rsidRPr="00DF5D8E" w:rsidTr="00DF5D8E">
        <w:trPr>
          <w:cantSplit/>
          <w:trHeight w:val="626"/>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дома рыбаков и охотников</w:t>
            </w:r>
          </w:p>
        </w:tc>
      </w:tr>
      <w:tr w:rsidR="00DF5D8E" w:rsidRPr="00DF5D8E" w:rsidTr="00DF5D8E">
        <w:tblPrEx>
          <w:tblCellMar>
            <w:left w:w="108" w:type="dxa"/>
            <w:right w:w="108" w:type="dxa"/>
          </w:tblCellMar>
        </w:tblPrEx>
        <w:trPr>
          <w:trHeight w:val="317"/>
        </w:trPr>
        <w:tc>
          <w:tcPr>
            <w:tcW w:w="909" w:type="pct"/>
            <w:vMerge w:val="restar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Общедоступная сеть (массовая)</w:t>
            </w:r>
          </w:p>
        </w:tc>
        <w:tc>
          <w:tcPr>
            <w:tcW w:w="988" w:type="pct"/>
            <w:vMerge w:val="restar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Times New Roman" w:hAnsi="Times New Roman" w:cs="Times New Roman"/>
                <w:sz w:val="24"/>
                <w:szCs w:val="24"/>
              </w:rPr>
              <w:t>Зона рекреации местного (городского и поселкового) значения</w:t>
            </w:r>
          </w:p>
        </w:tc>
        <w:tc>
          <w:tcPr>
            <w:tcW w:w="1127" w:type="pct"/>
            <w:vMerge w:val="restar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Times New Roman" w:hAnsi="Times New Roman" w:cs="Times New Roman"/>
                <w:sz w:val="24"/>
                <w:szCs w:val="24"/>
              </w:rPr>
              <w:t>Кратковременного постоянного и сезонного пользования</w:t>
            </w:r>
          </w:p>
          <w:p w:rsidR="00DF5D8E" w:rsidRPr="00B82250" w:rsidRDefault="00DF5D8E" w:rsidP="00DF5D8E">
            <w:pPr>
              <w:spacing w:after="0" w:line="240" w:lineRule="auto"/>
              <w:rPr>
                <w:rFonts w:ascii="Times New Roman" w:eastAsia="Calibri" w:hAnsi="Times New Roman" w:cs="Times New Roman"/>
                <w:sz w:val="24"/>
                <w:szCs w:val="24"/>
                <w:lang w:eastAsia="ru-RU"/>
              </w:rPr>
            </w:pPr>
          </w:p>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val="restart"/>
          </w:tcPr>
          <w:p w:rsidR="00DF5D8E" w:rsidRPr="00B82250" w:rsidRDefault="00DF5D8E" w:rsidP="00DF5D8E">
            <w:pPr>
              <w:spacing w:after="0" w:line="240" w:lineRule="auto"/>
              <w:jc w:val="both"/>
              <w:rPr>
                <w:rFonts w:ascii="Times New Roman" w:eastAsia="Calibri" w:hAnsi="Times New Roman" w:cs="Times New Roman"/>
                <w:sz w:val="24"/>
                <w:szCs w:val="24"/>
                <w:lang w:eastAsia="ru-RU"/>
              </w:rPr>
            </w:pPr>
            <w:r w:rsidRPr="00B82250">
              <w:rPr>
                <w:rFonts w:ascii="Times New Roman" w:eastAsia="Times New Roman" w:hAnsi="Times New Roman" w:cs="Times New Roman"/>
                <w:sz w:val="24"/>
                <w:szCs w:val="24"/>
              </w:rPr>
              <w:t>Рекреационные территории</w:t>
            </w:r>
          </w:p>
          <w:p w:rsidR="00DF5D8E" w:rsidRPr="00B82250" w:rsidRDefault="00DF5D8E" w:rsidP="00DF5D8E">
            <w:pPr>
              <w:spacing w:after="0" w:line="240" w:lineRule="auto"/>
              <w:rPr>
                <w:rFonts w:ascii="Times New Roman" w:eastAsia="Calibri" w:hAnsi="Times New Roman" w:cs="Times New Roman"/>
                <w:sz w:val="24"/>
                <w:szCs w:val="24"/>
                <w:lang w:eastAsia="ru-RU"/>
              </w:rPr>
            </w:pPr>
          </w:p>
          <w:p w:rsidR="00DF5D8E" w:rsidRPr="00B82250" w:rsidRDefault="00DF5D8E" w:rsidP="00DF5D8E">
            <w:pPr>
              <w:spacing w:after="0" w:line="240" w:lineRule="auto"/>
              <w:rPr>
                <w:rFonts w:ascii="Times New Roman" w:eastAsia="Calibri" w:hAnsi="Times New Roman" w:cs="Times New Roman"/>
                <w:sz w:val="24"/>
                <w:szCs w:val="24"/>
                <w:lang w:eastAsia="ru-RU"/>
              </w:rPr>
            </w:pPr>
          </w:p>
          <w:p w:rsidR="00DF5D8E" w:rsidRPr="00B82250" w:rsidRDefault="00DF5D8E" w:rsidP="00DF5D8E">
            <w:pPr>
              <w:spacing w:after="0" w:line="240" w:lineRule="auto"/>
              <w:rPr>
                <w:rFonts w:ascii="Times New Roman" w:eastAsia="Times New Roman" w:hAnsi="Times New Roman" w:cs="Times New Roman"/>
                <w:sz w:val="24"/>
                <w:szCs w:val="24"/>
              </w:rPr>
            </w:pPr>
          </w:p>
        </w:tc>
        <w:tc>
          <w:tcPr>
            <w:tcW w:w="1014" w:type="pc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парк</w:t>
            </w:r>
          </w:p>
        </w:tc>
      </w:tr>
      <w:tr w:rsidR="00DF5D8E" w:rsidRPr="00DF5D8E" w:rsidTr="00DF5D8E">
        <w:tblPrEx>
          <w:tblCellMar>
            <w:left w:w="108" w:type="dxa"/>
            <w:right w:w="108" w:type="dxa"/>
          </w:tblCellMar>
        </w:tblPrEx>
        <w:trPr>
          <w:trHeight w:val="217"/>
        </w:trPr>
        <w:tc>
          <w:tcPr>
            <w:tcW w:w="909"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88"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127"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сквер</w:t>
            </w:r>
          </w:p>
        </w:tc>
      </w:tr>
      <w:tr w:rsidR="00DF5D8E" w:rsidRPr="00DF5D8E" w:rsidTr="00DF5D8E">
        <w:tblPrEx>
          <w:tblCellMar>
            <w:left w:w="108" w:type="dxa"/>
            <w:right w:w="108" w:type="dxa"/>
          </w:tblCellMar>
        </w:tblPrEx>
        <w:trPr>
          <w:trHeight w:val="263"/>
        </w:trPr>
        <w:tc>
          <w:tcPr>
            <w:tcW w:w="909"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88"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127"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014" w:type="pc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бульвар</w:t>
            </w:r>
          </w:p>
        </w:tc>
      </w:tr>
      <w:tr w:rsidR="00DF5D8E" w:rsidRPr="00DF5D8E" w:rsidTr="00DF5D8E">
        <w:tblPrEx>
          <w:tblCellMar>
            <w:left w:w="108" w:type="dxa"/>
            <w:right w:w="108" w:type="dxa"/>
          </w:tblCellMar>
        </w:tblPrEx>
        <w:trPr>
          <w:trHeight w:val="281"/>
        </w:trPr>
        <w:tc>
          <w:tcPr>
            <w:tcW w:w="909"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88"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127"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014" w:type="pc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сад</w:t>
            </w:r>
          </w:p>
        </w:tc>
      </w:tr>
      <w:tr w:rsidR="00DF5D8E" w:rsidRPr="00DF5D8E" w:rsidTr="00DF5D8E">
        <w:tblPrEx>
          <w:tblCellMar>
            <w:left w:w="108" w:type="dxa"/>
            <w:right w:w="108" w:type="dxa"/>
          </w:tblCellMar>
        </w:tblPrEx>
        <w:trPr>
          <w:trHeight w:val="360"/>
        </w:trPr>
        <w:tc>
          <w:tcPr>
            <w:tcW w:w="909"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88"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127"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014" w:type="pc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аллея</w:t>
            </w:r>
          </w:p>
        </w:tc>
      </w:tr>
      <w:tr w:rsidR="00DF5D8E" w:rsidRPr="00DF5D8E" w:rsidTr="00DF5D8E">
        <w:tblPrEx>
          <w:tblCellMar>
            <w:left w:w="108" w:type="dxa"/>
            <w:right w:w="108" w:type="dxa"/>
          </w:tblCellMar>
        </w:tblPrEx>
        <w:trPr>
          <w:trHeight w:val="271"/>
        </w:trPr>
        <w:tc>
          <w:tcPr>
            <w:tcW w:w="909"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88"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127"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014" w:type="pc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набережная</w:t>
            </w:r>
          </w:p>
        </w:tc>
      </w:tr>
    </w:tbl>
    <w:p w:rsidR="00DF5D8E" w:rsidRPr="00DF5D8E" w:rsidRDefault="00DF5D8E" w:rsidP="00DF5D8E">
      <w:pPr>
        <w:widowControl w:val="0"/>
        <w:suppressAutoHyphens/>
        <w:autoSpaceDE w:val="0"/>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В состав зон рекреационного назначения включаются зоны в границах территорий, занятых городскими лесами, скверами, парками, городскими садами, водохранилищами, прудами, пляжами, а также в границах иных территорий, используемых и предназначенных для отдыха, туризма, занятий физической культурой и спортом.</w:t>
      </w:r>
    </w:p>
    <w:p w:rsidR="00DF5D8E" w:rsidRPr="00DF5D8E" w:rsidRDefault="00DF5D8E" w:rsidP="00DF5D8E">
      <w:pPr>
        <w:widowControl w:val="0"/>
        <w:suppressAutoHyphens/>
        <w:autoSpaceDE w:val="0"/>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В пределах черты города, сельских поселений округа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Данные нормативы состоят из минимальных расчетных показателей обеспечения:</w:t>
      </w:r>
    </w:p>
    <w:p w:rsidR="00DF5D8E" w:rsidRPr="00DF5D8E" w:rsidRDefault="00DF5D8E" w:rsidP="00402367">
      <w:pPr>
        <w:numPr>
          <w:ilvl w:val="0"/>
          <w:numId w:val="22"/>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озеленения территорий объектов рекреационного назначения;</w:t>
      </w:r>
    </w:p>
    <w:p w:rsidR="00DF5D8E" w:rsidRPr="00DF5D8E" w:rsidRDefault="00DF5D8E" w:rsidP="00402367">
      <w:pPr>
        <w:numPr>
          <w:ilvl w:val="0"/>
          <w:numId w:val="22"/>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площадями территорий для размещения объектов рекреационного назначения;</w:t>
      </w:r>
    </w:p>
    <w:p w:rsidR="00DF5D8E" w:rsidRPr="00DF5D8E" w:rsidRDefault="00DF5D8E" w:rsidP="00402367">
      <w:pPr>
        <w:numPr>
          <w:ilvl w:val="0"/>
          <w:numId w:val="22"/>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объектами рекреационного назначения.</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К объектам рекреационного назначения, размещаемым за пределами границ населенных пунктов городского округа, относятся:</w:t>
      </w:r>
    </w:p>
    <w:p w:rsidR="00DF5D8E" w:rsidRPr="00DF5D8E" w:rsidRDefault="00DF5D8E" w:rsidP="00402367">
      <w:pPr>
        <w:numPr>
          <w:ilvl w:val="0"/>
          <w:numId w:val="23"/>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зоны массового кратковременного отдыха;</w:t>
      </w:r>
    </w:p>
    <w:p w:rsidR="00DF5D8E" w:rsidRPr="00DF5D8E" w:rsidRDefault="00DF5D8E" w:rsidP="00402367">
      <w:pPr>
        <w:numPr>
          <w:ilvl w:val="0"/>
          <w:numId w:val="23"/>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лечебно-оздоровительные территории (пансионаты, детские и молодежные лагеря,  спортивно-оздоровительные базы выходного дня и др.);</w:t>
      </w:r>
    </w:p>
    <w:p w:rsidR="00DF5D8E" w:rsidRPr="00DF5D8E" w:rsidRDefault="00DF5D8E" w:rsidP="00402367">
      <w:pPr>
        <w:numPr>
          <w:ilvl w:val="0"/>
          <w:numId w:val="23"/>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DF5D8E" w:rsidRPr="00DF5D8E" w:rsidRDefault="00DF5D8E" w:rsidP="00402367">
      <w:pPr>
        <w:numPr>
          <w:ilvl w:val="0"/>
          <w:numId w:val="23"/>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lastRenderedPageBreak/>
        <w:t>территории учреждений отдыха (дома отдыха, базы отдыха, дома рыболова и охотника и др.);</w:t>
      </w:r>
    </w:p>
    <w:p w:rsidR="00DF5D8E" w:rsidRPr="00DF5D8E" w:rsidRDefault="00DF5D8E" w:rsidP="00402367">
      <w:pPr>
        <w:numPr>
          <w:ilvl w:val="0"/>
          <w:numId w:val="23"/>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К объектам рекреационного назначения, размещаемым на территориях общего пользования населенных пунктов округа, относятся:</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лесопарки;</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парки;</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парки (сады) планировочных районов;</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специализированные парки (детские, спортивные, зоологические, выставочные, мемориальные и др.);</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сады микрорайонов;</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бульвары;</w:t>
      </w:r>
    </w:p>
    <w:p w:rsidR="00DF5D8E" w:rsidRPr="00DF5D8E" w:rsidRDefault="00DF5D8E" w:rsidP="00402367">
      <w:pPr>
        <w:numPr>
          <w:ilvl w:val="0"/>
          <w:numId w:val="24"/>
        </w:numPr>
        <w:tabs>
          <w:tab w:val="left" w:pos="708"/>
          <w:tab w:val="left" w:pos="1416"/>
          <w:tab w:val="left" w:pos="6749"/>
        </w:tabs>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скверы;</w:t>
      </w:r>
    </w:p>
    <w:p w:rsidR="00DF5D8E" w:rsidRPr="00DF5D8E" w:rsidRDefault="00DF5D8E" w:rsidP="00402367">
      <w:pPr>
        <w:numPr>
          <w:ilvl w:val="0"/>
          <w:numId w:val="24"/>
        </w:numPr>
        <w:tabs>
          <w:tab w:val="left" w:pos="708"/>
          <w:tab w:val="left" w:pos="1416"/>
          <w:tab w:val="left" w:pos="6749"/>
        </w:tabs>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зоны массового кратковременного отдыха.</w:t>
      </w:r>
    </w:p>
    <w:p w:rsidR="00DF5D8E" w:rsidRPr="00DF5D8E" w:rsidRDefault="00DF5D8E" w:rsidP="00DF5D8E">
      <w:pPr>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Рекреационные зоны необходимо формировать во взаимосвязи с пригородной зеленой зоной, землями сельскохозяйственного назначения, создавая взаимоувязанный природный комплекс города Жигулевск и сельских  поселений округа и их зеленых зон.</w:t>
      </w:r>
    </w:p>
    <w:p w:rsidR="00DF5D8E" w:rsidRPr="00DF5D8E" w:rsidRDefault="00DF5D8E" w:rsidP="00DF5D8E">
      <w:pPr>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Рекреационные зоны расчленяют территорию округа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DF5D8E" w:rsidRPr="00DF5D8E" w:rsidRDefault="00DF5D8E" w:rsidP="00DF5D8E">
      <w:pPr>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sz w:val="28"/>
          <w:szCs w:val="28"/>
        </w:rPr>
        <w:t xml:space="preserve">Пригородная зеленая зона г. Жигулевск формируется как целостная система территорий за пределами границ города, выполняющая </w:t>
      </w:r>
      <w:proofErr w:type="spellStart"/>
      <w:r w:rsidRPr="00DF5D8E">
        <w:rPr>
          <w:rFonts w:ascii="Times New Roman" w:eastAsia="Times New Roman" w:hAnsi="Times New Roman" w:cs="Times New Roman"/>
          <w:sz w:val="28"/>
          <w:szCs w:val="28"/>
        </w:rPr>
        <w:t>средозащитные</w:t>
      </w:r>
      <w:proofErr w:type="spellEnd"/>
      <w:r w:rsidRPr="00DF5D8E">
        <w:rPr>
          <w:rFonts w:ascii="Times New Roman" w:eastAsia="Times New Roman" w:hAnsi="Times New Roman" w:cs="Times New Roman"/>
          <w:sz w:val="28"/>
          <w:szCs w:val="28"/>
        </w:rPr>
        <w:t xml:space="preserve">,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 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 </w:t>
      </w:r>
      <w:r w:rsidRPr="00DF5D8E">
        <w:rPr>
          <w:rFonts w:ascii="Times New Roman" w:eastAsia="Times New Roman" w:hAnsi="Times New Roman" w:cs="Times New Roman"/>
          <w:color w:val="000000"/>
          <w:sz w:val="28"/>
          <w:szCs w:val="28"/>
        </w:rPr>
        <w:t>В городском круге Жигулевск необходимо предусматривать непрерывную систему озелененных территорий и других открытых пространств.</w:t>
      </w:r>
    </w:p>
    <w:p w:rsidR="00DF5D8E" w:rsidRPr="00DF5D8E" w:rsidRDefault="00DF5D8E" w:rsidP="00DF5D8E">
      <w:pPr>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На озелененных территориях нормируются:</w:t>
      </w:r>
    </w:p>
    <w:p w:rsidR="00DF5D8E" w:rsidRPr="00DF5D8E" w:rsidRDefault="00DF5D8E" w:rsidP="00402367">
      <w:pPr>
        <w:numPr>
          <w:ilvl w:val="0"/>
          <w:numId w:val="25"/>
        </w:numPr>
        <w:spacing w:before="120" w:after="120" w:line="240" w:lineRule="auto"/>
        <w:ind w:left="1276" w:hanging="567"/>
        <w:jc w:val="both"/>
        <w:rPr>
          <w:rFonts w:ascii="Times New Roman" w:eastAsia="Calibri" w:hAnsi="Times New Roman" w:cs="Times New Roman"/>
          <w:color w:val="000000"/>
          <w:sz w:val="28"/>
          <w:szCs w:val="28"/>
        </w:rPr>
      </w:pPr>
      <w:r w:rsidRPr="00DF5D8E">
        <w:rPr>
          <w:rFonts w:ascii="Times New Roman" w:eastAsia="Calibri" w:hAnsi="Times New Roman" w:cs="Times New Roman"/>
          <w:color w:val="000000"/>
          <w:sz w:val="28"/>
          <w:szCs w:val="28"/>
        </w:rPr>
        <w:lastRenderedPageBreak/>
        <w:t>соотношение территорий, занятых зелеными насаждениями, элементами благоустройства, сооружениями и застройкой;</w:t>
      </w:r>
    </w:p>
    <w:p w:rsidR="00DF5D8E" w:rsidRPr="00DF5D8E" w:rsidRDefault="00DF5D8E" w:rsidP="00402367">
      <w:pPr>
        <w:numPr>
          <w:ilvl w:val="0"/>
          <w:numId w:val="25"/>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 xml:space="preserve">габариты допускаемой застройки и ее назначение; </w:t>
      </w:r>
    </w:p>
    <w:p w:rsidR="00DF5D8E" w:rsidRPr="00DF5D8E" w:rsidRDefault="00DF5D8E" w:rsidP="00402367">
      <w:pPr>
        <w:numPr>
          <w:ilvl w:val="0"/>
          <w:numId w:val="25"/>
        </w:numPr>
        <w:spacing w:before="120" w:after="120" w:line="240" w:lineRule="auto"/>
        <w:ind w:left="1276" w:hanging="567"/>
        <w:jc w:val="both"/>
        <w:rPr>
          <w:rFonts w:ascii="Times New Roman" w:eastAsia="Calibri" w:hAnsi="Times New Roman" w:cs="Times New Roman"/>
          <w:color w:val="000000"/>
          <w:sz w:val="28"/>
          <w:szCs w:val="28"/>
        </w:rPr>
      </w:pPr>
      <w:r w:rsidRPr="00DF5D8E">
        <w:rPr>
          <w:rFonts w:ascii="Times New Roman" w:eastAsia="Calibri" w:hAnsi="Times New Roman" w:cs="Times New Roman"/>
          <w:sz w:val="28"/>
          <w:szCs w:val="28"/>
        </w:rPr>
        <w:t>расстояния от зеленых насаждений до зданий, сооружений, коммуникаций.</w:t>
      </w:r>
    </w:p>
    <w:p w:rsidR="00DF5D8E" w:rsidRPr="00DF5D8E" w:rsidRDefault="00DF5D8E" w:rsidP="00DF5D8E">
      <w:pPr>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 xml:space="preserve">Удельный вес озелененных территорий различного назначения в пределах </w:t>
      </w:r>
      <w:r w:rsidRPr="00DF5D8E">
        <w:rPr>
          <w:rFonts w:ascii="Times New Roman" w:eastAsia="Times New Roman" w:hAnsi="Times New Roman" w:cs="Times New Roman"/>
          <w:sz w:val="28"/>
          <w:szCs w:val="28"/>
        </w:rPr>
        <w:t xml:space="preserve">застройки города Жигулевск </w:t>
      </w:r>
      <w:r w:rsidRPr="00DF5D8E">
        <w:rPr>
          <w:rFonts w:ascii="Times New Roman" w:eastAsia="Times New Roman" w:hAnsi="Times New Roman" w:cs="Times New Roman"/>
          <w:color w:val="000000"/>
          <w:sz w:val="28"/>
          <w:szCs w:val="28"/>
        </w:rPr>
        <w:t xml:space="preserve">(уровень </w:t>
      </w:r>
      <w:proofErr w:type="spellStart"/>
      <w:r w:rsidRPr="00DF5D8E">
        <w:rPr>
          <w:rFonts w:ascii="Times New Roman" w:eastAsia="Times New Roman" w:hAnsi="Times New Roman" w:cs="Times New Roman"/>
          <w:color w:val="000000"/>
          <w:sz w:val="28"/>
          <w:szCs w:val="28"/>
        </w:rPr>
        <w:t>озелененности</w:t>
      </w:r>
      <w:proofErr w:type="spellEnd"/>
      <w:r w:rsidRPr="00DF5D8E">
        <w:rPr>
          <w:rFonts w:ascii="Times New Roman" w:eastAsia="Times New Roman" w:hAnsi="Times New Roman" w:cs="Times New Roman"/>
          <w:color w:val="000000"/>
          <w:sz w:val="28"/>
          <w:szCs w:val="28"/>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C0349B" w:rsidRPr="000B5161" w:rsidRDefault="00C0349B" w:rsidP="000B5161">
      <w:pPr>
        <w:spacing w:before="120" w:after="120" w:line="240" w:lineRule="auto"/>
        <w:ind w:firstLine="709"/>
        <w:jc w:val="both"/>
        <w:rPr>
          <w:rFonts w:ascii="Times New Roman" w:eastAsia="Calibri" w:hAnsi="Times New Roman" w:cs="Times New Roman"/>
          <w:sz w:val="28"/>
          <w:szCs w:val="28"/>
          <w:lang w:eastAsia="ru-RU"/>
        </w:rPr>
      </w:pPr>
    </w:p>
    <w:p w:rsidR="008823D4" w:rsidRPr="008823D4" w:rsidRDefault="008823D4" w:rsidP="008823D4">
      <w:pPr>
        <w:widowControl w:val="0"/>
        <w:autoSpaceDE w:val="0"/>
        <w:autoSpaceDN w:val="0"/>
        <w:adjustRightInd w:val="0"/>
        <w:spacing w:before="120" w:after="120" w:line="240" w:lineRule="auto"/>
        <w:ind w:left="709"/>
        <w:jc w:val="center"/>
        <w:rPr>
          <w:rFonts w:ascii="Times New Roman" w:eastAsia="Times New Roman" w:hAnsi="Times New Roman" w:cs="Times New Roman"/>
          <w:b/>
          <w:bCs/>
          <w:color w:val="000000"/>
          <w:sz w:val="28"/>
          <w:szCs w:val="28"/>
          <w:lang w:eastAsia="ru-RU"/>
        </w:rPr>
      </w:pPr>
      <w:r w:rsidRPr="008823D4">
        <w:rPr>
          <w:rFonts w:ascii="Times New Roman" w:eastAsia="Times New Roman" w:hAnsi="Times New Roman" w:cs="Times New Roman"/>
          <w:b/>
          <w:bCs/>
          <w:sz w:val="28"/>
          <w:szCs w:val="28"/>
          <w:lang w:eastAsia="ru-RU"/>
        </w:rPr>
        <w:t>2.4.2. Размещение зон отдыха и объектов</w:t>
      </w:r>
      <w:r w:rsidR="00B82250">
        <w:rPr>
          <w:rFonts w:ascii="Times New Roman" w:eastAsia="Times New Roman" w:hAnsi="Times New Roman" w:cs="Times New Roman"/>
          <w:b/>
          <w:bCs/>
          <w:sz w:val="28"/>
          <w:szCs w:val="28"/>
          <w:lang w:eastAsia="ru-RU"/>
        </w:rPr>
        <w:t xml:space="preserve"> </w:t>
      </w:r>
      <w:r w:rsidRPr="008823D4">
        <w:rPr>
          <w:rFonts w:ascii="Times New Roman" w:eastAsia="Times New Roman" w:hAnsi="Times New Roman" w:cs="Times New Roman"/>
          <w:b/>
          <w:bCs/>
          <w:sz w:val="28"/>
          <w:szCs w:val="28"/>
          <w:lang w:eastAsia="ru-RU"/>
        </w:rPr>
        <w:t>рекреационного назначения</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yellow"/>
          <w:lang w:eastAsia="ru-RU"/>
        </w:rPr>
      </w:pPr>
      <w:r w:rsidRPr="008823D4">
        <w:rPr>
          <w:rFonts w:ascii="Times New Roman" w:eastAsia="Times New Roman" w:hAnsi="Times New Roman" w:cs="Times New Roman"/>
          <w:sz w:val="28"/>
          <w:szCs w:val="28"/>
          <w:lang w:eastAsia="ru-RU"/>
        </w:rPr>
        <w:t xml:space="preserve">Зоны отдыха - рекреационные </w:t>
      </w:r>
      <w:proofErr w:type="gramStart"/>
      <w:r w:rsidRPr="008823D4">
        <w:rPr>
          <w:rFonts w:ascii="Times New Roman" w:eastAsia="Times New Roman" w:hAnsi="Times New Roman" w:cs="Times New Roman"/>
          <w:sz w:val="28"/>
          <w:szCs w:val="28"/>
          <w:lang w:eastAsia="ru-RU"/>
        </w:rPr>
        <w:t>территории</w:t>
      </w:r>
      <w:proofErr w:type="gramEnd"/>
      <w:r w:rsidRPr="008823D4">
        <w:rPr>
          <w:rFonts w:ascii="Times New Roman" w:eastAsia="Times New Roman" w:hAnsi="Times New Roman" w:cs="Times New Roman"/>
          <w:sz w:val="28"/>
          <w:szCs w:val="28"/>
          <w:lang w:eastAsia="ru-RU"/>
        </w:rPr>
        <w:t xml:space="preserve"> расположенные на базе озелененных территорий общего пользования, природных и искусственных водоемов, рек.</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и туристских походов.</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Земельный участок должен быть сухим, чистым, хорошо проветриваемым и </w:t>
      </w:r>
      <w:proofErr w:type="spellStart"/>
      <w:r w:rsidRPr="008823D4">
        <w:rPr>
          <w:rFonts w:ascii="Times New Roman" w:eastAsia="Times New Roman" w:hAnsi="Times New Roman" w:cs="Times New Roman"/>
          <w:sz w:val="28"/>
          <w:szCs w:val="28"/>
          <w:lang w:eastAsia="ru-RU"/>
        </w:rPr>
        <w:t>инсолируемым</w:t>
      </w:r>
      <w:proofErr w:type="spellEnd"/>
      <w:r w:rsidRPr="008823D4">
        <w:rPr>
          <w:rFonts w:ascii="Times New Roman" w:eastAsia="Times New Roman" w:hAnsi="Times New Roman" w:cs="Times New Roman"/>
          <w:sz w:val="28"/>
          <w:szCs w:val="28"/>
          <w:lang w:eastAsia="ru-RU"/>
        </w:rPr>
        <w:t>.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При проектировании оздоровительных организаций для детей их размещают:</w:t>
      </w:r>
    </w:p>
    <w:p w:rsidR="008823D4" w:rsidRPr="00B82250" w:rsidRDefault="008823D4" w:rsidP="00B82250">
      <w:pPr>
        <w:numPr>
          <w:ilvl w:val="0"/>
          <w:numId w:val="25"/>
        </w:numPr>
        <w:spacing w:before="120" w:after="120" w:line="240" w:lineRule="auto"/>
        <w:ind w:left="1276" w:hanging="567"/>
        <w:jc w:val="both"/>
        <w:rPr>
          <w:rFonts w:ascii="Times New Roman" w:eastAsia="Calibri" w:hAnsi="Times New Roman" w:cs="Times New Roman"/>
          <w:sz w:val="28"/>
          <w:szCs w:val="28"/>
        </w:rPr>
      </w:pPr>
      <w:r w:rsidRPr="00B82250">
        <w:rPr>
          <w:rFonts w:ascii="Times New Roman" w:eastAsia="Calibri" w:hAnsi="Times New Roman" w:cs="Times New Roman"/>
          <w:sz w:val="28"/>
          <w:szCs w:val="28"/>
        </w:rPr>
        <w:t>с учетом розы ветров;</w:t>
      </w:r>
    </w:p>
    <w:p w:rsidR="008823D4" w:rsidRPr="00B82250" w:rsidRDefault="008823D4" w:rsidP="00B82250">
      <w:pPr>
        <w:numPr>
          <w:ilvl w:val="0"/>
          <w:numId w:val="25"/>
        </w:numPr>
        <w:spacing w:before="120" w:after="120" w:line="240" w:lineRule="auto"/>
        <w:ind w:left="1276" w:hanging="567"/>
        <w:jc w:val="both"/>
        <w:rPr>
          <w:rFonts w:ascii="Times New Roman" w:eastAsia="Calibri" w:hAnsi="Times New Roman" w:cs="Times New Roman"/>
          <w:sz w:val="28"/>
          <w:szCs w:val="28"/>
        </w:rPr>
      </w:pPr>
      <w:r w:rsidRPr="00B82250">
        <w:rPr>
          <w:rFonts w:ascii="Times New Roman" w:eastAsia="Calibri" w:hAnsi="Times New Roman" w:cs="Times New Roman"/>
          <w:sz w:val="28"/>
          <w:szCs w:val="28"/>
        </w:rPr>
        <w:t>с наветренной стороны от источников шума и загрязнений атмосферного воздуха;</w:t>
      </w:r>
    </w:p>
    <w:p w:rsidR="008823D4" w:rsidRPr="00B82250" w:rsidRDefault="008823D4" w:rsidP="00B82250">
      <w:pPr>
        <w:numPr>
          <w:ilvl w:val="0"/>
          <w:numId w:val="25"/>
        </w:numPr>
        <w:spacing w:before="120" w:after="120" w:line="240" w:lineRule="auto"/>
        <w:ind w:left="1276" w:hanging="567"/>
        <w:jc w:val="both"/>
        <w:rPr>
          <w:rFonts w:ascii="Times New Roman" w:eastAsia="Calibri" w:hAnsi="Times New Roman" w:cs="Times New Roman"/>
          <w:sz w:val="28"/>
          <w:szCs w:val="28"/>
        </w:rPr>
      </w:pPr>
      <w:r w:rsidRPr="00B82250">
        <w:rPr>
          <w:rFonts w:ascii="Times New Roman" w:eastAsia="Calibri" w:hAnsi="Times New Roman" w:cs="Times New Roman"/>
          <w:sz w:val="28"/>
          <w:szCs w:val="28"/>
        </w:rPr>
        <w:t>выше по течению водоемов относительно источников загрязнения;</w:t>
      </w:r>
    </w:p>
    <w:p w:rsidR="008823D4" w:rsidRPr="00B82250" w:rsidRDefault="008823D4" w:rsidP="00B82250">
      <w:pPr>
        <w:numPr>
          <w:ilvl w:val="0"/>
          <w:numId w:val="25"/>
        </w:numPr>
        <w:spacing w:before="120" w:after="120" w:line="240" w:lineRule="auto"/>
        <w:ind w:left="1276" w:hanging="567"/>
        <w:jc w:val="both"/>
        <w:rPr>
          <w:rFonts w:ascii="Times New Roman" w:eastAsia="Calibri" w:hAnsi="Times New Roman" w:cs="Times New Roman"/>
          <w:sz w:val="28"/>
          <w:szCs w:val="28"/>
        </w:rPr>
      </w:pPr>
      <w:r w:rsidRPr="00B82250">
        <w:rPr>
          <w:rFonts w:ascii="Times New Roman" w:eastAsia="Calibri" w:hAnsi="Times New Roman" w:cs="Times New Roman"/>
          <w:sz w:val="28"/>
          <w:szCs w:val="28"/>
        </w:rPr>
        <w:t>вблизи лесных массивов и водоемов.</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w:t>
      </w:r>
      <w:smartTag w:uri="urn:schemas-microsoft-com:office:smarttags" w:element="metricconverter">
        <w:smartTagPr>
          <w:attr w:name="ProductID" w:val="100 м"/>
        </w:smartTagPr>
        <w:r w:rsidRPr="008823D4">
          <w:rPr>
            <w:rFonts w:ascii="Times New Roman" w:eastAsia="Times New Roman" w:hAnsi="Times New Roman" w:cs="Times New Roman"/>
            <w:sz w:val="28"/>
            <w:szCs w:val="28"/>
            <w:lang w:eastAsia="ru-RU"/>
          </w:rPr>
          <w:t>100 м</w:t>
        </w:r>
      </w:smartTag>
      <w:r w:rsidRPr="008823D4">
        <w:rPr>
          <w:rFonts w:ascii="Times New Roman" w:eastAsia="Times New Roman" w:hAnsi="Times New Roman" w:cs="Times New Roman"/>
          <w:sz w:val="28"/>
          <w:szCs w:val="28"/>
          <w:lang w:eastAsia="ru-RU"/>
        </w:rPr>
        <w:t>.</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lastRenderedPageBreak/>
        <w:t xml:space="preserve">Расстояние от участка загородного оздоровительной организации до жилой застройки должно быть не менее </w:t>
      </w:r>
      <w:smartTag w:uri="urn:schemas-microsoft-com:office:smarttags" w:element="metricconverter">
        <w:smartTagPr>
          <w:attr w:name="ProductID" w:val="500 м"/>
        </w:smartTagPr>
        <w:r w:rsidRPr="008823D4">
          <w:rPr>
            <w:rFonts w:ascii="Times New Roman" w:eastAsia="Times New Roman" w:hAnsi="Times New Roman" w:cs="Times New Roman"/>
            <w:sz w:val="28"/>
            <w:szCs w:val="28"/>
            <w:lang w:eastAsia="ru-RU"/>
          </w:rPr>
          <w:t>500 м</w:t>
        </w:r>
      </w:smartTag>
      <w:r w:rsidRPr="008823D4">
        <w:rPr>
          <w:rFonts w:ascii="Times New Roman" w:eastAsia="Times New Roman" w:hAnsi="Times New Roman" w:cs="Times New Roman"/>
          <w:sz w:val="28"/>
          <w:szCs w:val="28"/>
          <w:lang w:eastAsia="ru-RU"/>
        </w:rPr>
        <w:t>.</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8823D4" w:rsidRPr="008823D4" w:rsidRDefault="008823D4" w:rsidP="008823D4">
      <w:pPr>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Расчетные параметры расстояний от границ земельных участков проектируемых санаторно-курортных и оздоровительных учреждений</w:t>
      </w:r>
    </w:p>
    <w:p w:rsidR="008823D4" w:rsidRPr="008823D4" w:rsidRDefault="008823D4" w:rsidP="008823D4">
      <w:pPr>
        <w:autoSpaceDE w:val="0"/>
        <w:autoSpaceDN w:val="0"/>
        <w:adjustRightInd w:val="0"/>
        <w:spacing w:after="0" w:line="240" w:lineRule="auto"/>
        <w:ind w:firstLine="709"/>
        <w:jc w:val="right"/>
        <w:rPr>
          <w:rFonts w:ascii="Times New Roman" w:eastAsia="Times New Roman" w:hAnsi="Times New Roman" w:cs="Times New Roman"/>
          <w:b/>
          <w:sz w:val="28"/>
          <w:szCs w:val="28"/>
          <w:lang w:eastAsia="ru-RU"/>
        </w:rPr>
      </w:pPr>
      <w:r w:rsidRPr="008823D4">
        <w:rPr>
          <w:rFonts w:ascii="Times New Roman" w:eastAsia="Times New Roman" w:hAnsi="Times New Roman" w:cs="Times New Roman"/>
          <w:sz w:val="28"/>
          <w:szCs w:val="28"/>
          <w:lang w:eastAsia="ru-RU"/>
        </w:rPr>
        <w:t xml:space="preserve">Таблица 2.4.2.1.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5158"/>
        <w:gridCol w:w="3610"/>
      </w:tblGrid>
      <w:tr w:rsidR="008823D4" w:rsidRPr="008823D4" w:rsidTr="008823D4">
        <w:trPr>
          <w:trHeight w:val="615"/>
        </w:trPr>
        <w:tc>
          <w:tcPr>
            <w:tcW w:w="579"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w:t>
            </w:r>
          </w:p>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58"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 Объекты и сооружения</w:t>
            </w:r>
          </w:p>
        </w:tc>
        <w:tc>
          <w:tcPr>
            <w:tcW w:w="3610"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Минимальное расстояние</w:t>
            </w: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w:t>
            </w:r>
          </w:p>
        </w:tc>
      </w:tr>
      <w:tr w:rsidR="008823D4" w:rsidRPr="008823D4" w:rsidTr="008823D4">
        <w:trPr>
          <w:trHeight w:val="600"/>
        </w:trPr>
        <w:tc>
          <w:tcPr>
            <w:tcW w:w="579"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w:t>
            </w:r>
          </w:p>
        </w:tc>
        <w:tc>
          <w:tcPr>
            <w:tcW w:w="5158"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 -до жилой и общественной застройки*</w:t>
            </w:r>
          </w:p>
        </w:tc>
        <w:tc>
          <w:tcPr>
            <w:tcW w:w="3610"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500</w:t>
            </w:r>
          </w:p>
        </w:tc>
      </w:tr>
      <w:tr w:rsidR="008823D4" w:rsidRPr="008823D4" w:rsidTr="008823D4">
        <w:trPr>
          <w:trHeight w:val="489"/>
        </w:trPr>
        <w:tc>
          <w:tcPr>
            <w:tcW w:w="579" w:type="dxa"/>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w:t>
            </w:r>
          </w:p>
        </w:tc>
        <w:tc>
          <w:tcPr>
            <w:tcW w:w="5158"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-до объектов коммунального хозяйства и складов*</w:t>
            </w:r>
          </w:p>
        </w:tc>
        <w:tc>
          <w:tcPr>
            <w:tcW w:w="3610" w:type="dxa"/>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500</w:t>
            </w:r>
          </w:p>
        </w:tc>
      </w:tr>
      <w:tr w:rsidR="008823D4" w:rsidRPr="008823D4" w:rsidTr="008823D4">
        <w:trPr>
          <w:trHeight w:val="418"/>
        </w:trPr>
        <w:tc>
          <w:tcPr>
            <w:tcW w:w="579" w:type="dxa"/>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3.</w:t>
            </w:r>
          </w:p>
        </w:tc>
        <w:tc>
          <w:tcPr>
            <w:tcW w:w="5158"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до садово-дачной застройки</w:t>
            </w:r>
          </w:p>
        </w:tc>
        <w:tc>
          <w:tcPr>
            <w:tcW w:w="3610" w:type="dxa"/>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300</w:t>
            </w:r>
          </w:p>
        </w:tc>
      </w:tr>
      <w:tr w:rsidR="008823D4" w:rsidRPr="008823D4" w:rsidTr="008823D4">
        <w:trPr>
          <w:trHeight w:val="411"/>
        </w:trPr>
        <w:tc>
          <w:tcPr>
            <w:tcW w:w="9347" w:type="dxa"/>
            <w:gridSpan w:val="3"/>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Автомобильные дороги</w:t>
            </w:r>
          </w:p>
        </w:tc>
      </w:tr>
      <w:tr w:rsidR="008823D4" w:rsidRPr="008823D4" w:rsidTr="008823D4">
        <w:trPr>
          <w:trHeight w:val="558"/>
        </w:trPr>
        <w:tc>
          <w:tcPr>
            <w:tcW w:w="579"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4.</w:t>
            </w:r>
          </w:p>
        </w:tc>
        <w:tc>
          <w:tcPr>
            <w:tcW w:w="5158" w:type="dxa"/>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до автомобильных дорог II, III категории</w:t>
            </w:r>
          </w:p>
        </w:tc>
        <w:tc>
          <w:tcPr>
            <w:tcW w:w="3610" w:type="dxa"/>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500</w:t>
            </w:r>
          </w:p>
        </w:tc>
      </w:tr>
      <w:tr w:rsidR="008823D4" w:rsidRPr="008823D4" w:rsidTr="008823D4">
        <w:trPr>
          <w:trHeight w:val="411"/>
        </w:trPr>
        <w:tc>
          <w:tcPr>
            <w:tcW w:w="579" w:type="dxa"/>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w:t>
            </w:r>
          </w:p>
        </w:tc>
        <w:tc>
          <w:tcPr>
            <w:tcW w:w="5158" w:type="dxa"/>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до автомобильных дорог IV категории</w:t>
            </w:r>
          </w:p>
        </w:tc>
        <w:tc>
          <w:tcPr>
            <w:tcW w:w="3610" w:type="dxa"/>
          </w:tcPr>
          <w:p w:rsidR="008823D4" w:rsidRPr="00B82250" w:rsidRDefault="008823D4" w:rsidP="008823D4">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200</w:t>
            </w:r>
          </w:p>
        </w:tc>
      </w:tr>
    </w:tbl>
    <w:p w:rsidR="008823D4" w:rsidRPr="008823D4" w:rsidRDefault="008823D4" w:rsidP="008823D4">
      <w:pPr>
        <w:autoSpaceDE w:val="0"/>
        <w:autoSpaceDN w:val="0"/>
        <w:adjustRightInd w:val="0"/>
        <w:spacing w:after="0" w:line="240" w:lineRule="auto"/>
        <w:jc w:val="both"/>
        <w:rPr>
          <w:rFonts w:ascii="Times New Roman" w:eastAsia="Times New Roman" w:hAnsi="Times New Roman" w:cs="Times New Roman"/>
          <w:i/>
          <w:lang w:eastAsia="ru-RU"/>
        </w:rPr>
      </w:pPr>
      <w:r w:rsidRPr="008823D4">
        <w:rPr>
          <w:rFonts w:ascii="Times New Roman" w:eastAsia="Times New Roman" w:hAnsi="Times New Roman" w:cs="Times New Roman"/>
          <w:i/>
          <w:lang w:eastAsia="ru-RU"/>
        </w:rPr>
        <w:t>Примечание:</w:t>
      </w:r>
    </w:p>
    <w:p w:rsidR="008823D4" w:rsidRPr="008823D4" w:rsidRDefault="008823D4" w:rsidP="008823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lang w:eastAsia="ru-RU"/>
        </w:rPr>
        <w:t xml:space="preserve"> *в условиях реконструкции минимальное расстояние может составлять 100 м.</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yellow"/>
          <w:lang w:eastAsia="ru-RU"/>
        </w:rPr>
      </w:pPr>
    </w:p>
    <w:p w:rsidR="008823D4" w:rsidRPr="008823D4" w:rsidRDefault="008823D4" w:rsidP="008823D4">
      <w:pPr>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Нормативный состав земельного участка оздоровительной организации</w:t>
      </w:r>
    </w:p>
    <w:p w:rsidR="008823D4" w:rsidRPr="008823D4" w:rsidRDefault="008823D4" w:rsidP="008823D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Таблица 2.4.2.2.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3015"/>
        <w:gridCol w:w="1647"/>
        <w:gridCol w:w="2873"/>
      </w:tblGrid>
      <w:tr w:rsidR="008823D4" w:rsidRPr="008823D4" w:rsidTr="008823D4">
        <w:trPr>
          <w:trHeight w:val="450"/>
        </w:trPr>
        <w:tc>
          <w:tcPr>
            <w:tcW w:w="9356" w:type="dxa"/>
            <w:gridSpan w:val="4"/>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Оздоровительная организация</w:t>
            </w: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23D4" w:rsidRPr="008823D4" w:rsidTr="008823D4">
        <w:trPr>
          <w:trHeight w:val="514"/>
        </w:trPr>
        <w:tc>
          <w:tcPr>
            <w:tcW w:w="4836" w:type="dxa"/>
            <w:gridSpan w:val="2"/>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Территория основной застройки</w:t>
            </w: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20" w:type="dxa"/>
            <w:gridSpan w:val="2"/>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Территория вспомогательной застройки**</w:t>
            </w:r>
          </w:p>
        </w:tc>
      </w:tr>
      <w:tr w:rsidR="008823D4" w:rsidRPr="008823D4" w:rsidTr="008823D4">
        <w:trPr>
          <w:trHeight w:val="360"/>
        </w:trPr>
        <w:tc>
          <w:tcPr>
            <w:tcW w:w="1821" w:type="dxa"/>
            <w:vMerge w:val="restart"/>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Зоны </w:t>
            </w: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lastRenderedPageBreak/>
              <w:t>жилая</w:t>
            </w:r>
          </w:p>
        </w:tc>
        <w:tc>
          <w:tcPr>
            <w:tcW w:w="1647" w:type="dxa"/>
            <w:vMerge w:val="restart"/>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Зоны </w:t>
            </w: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транспортная</w:t>
            </w:r>
          </w:p>
        </w:tc>
      </w:tr>
      <w:tr w:rsidR="008823D4" w:rsidRPr="008823D4" w:rsidTr="008823D4">
        <w:trPr>
          <w:trHeight w:val="40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культурно-массовая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ремонтная</w:t>
            </w:r>
          </w:p>
        </w:tc>
      </w:tr>
      <w:tr w:rsidR="008823D4" w:rsidRPr="008823D4" w:rsidTr="008823D4">
        <w:trPr>
          <w:trHeight w:val="48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физкультурно-оздоровительная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инженерного обеспечения</w:t>
            </w:r>
          </w:p>
        </w:tc>
      </w:tr>
      <w:tr w:rsidR="008823D4" w:rsidRPr="008823D4" w:rsidTr="008823D4">
        <w:trPr>
          <w:trHeight w:val="40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медицинская*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подсобное хозяйство</w:t>
            </w:r>
          </w:p>
        </w:tc>
      </w:tr>
      <w:tr w:rsidR="008823D4" w:rsidRPr="008823D4" w:rsidTr="008823D4">
        <w:trPr>
          <w:trHeight w:val="42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административная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утилизации бытовых отходов</w:t>
            </w:r>
          </w:p>
        </w:tc>
      </w:tr>
      <w:tr w:rsidR="008823D4" w:rsidRPr="008823D4" w:rsidTr="008823D4">
        <w:trPr>
          <w:trHeight w:val="43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хозяйственная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складская</w:t>
            </w:r>
          </w:p>
        </w:tc>
      </w:tr>
      <w:tr w:rsidR="008823D4" w:rsidRPr="008823D4" w:rsidTr="008823D4">
        <w:trPr>
          <w:trHeight w:val="40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техническая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хозяйственная</w:t>
            </w:r>
          </w:p>
        </w:tc>
      </w:tr>
      <w:tr w:rsidR="008823D4" w:rsidRPr="008823D4" w:rsidTr="008823D4">
        <w:trPr>
          <w:trHeight w:val="360"/>
        </w:trPr>
        <w:tc>
          <w:tcPr>
            <w:tcW w:w="1821" w:type="dxa"/>
            <w:vMerge w:val="restart"/>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lastRenderedPageBreak/>
              <w:t>Здания и сооружения</w:t>
            </w: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столовая</w:t>
            </w:r>
          </w:p>
        </w:tc>
        <w:tc>
          <w:tcPr>
            <w:tcW w:w="1647" w:type="dxa"/>
            <w:vMerge w:val="restart"/>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Здания и сооружения</w:t>
            </w: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автостоянка для хозяйственных машин</w:t>
            </w:r>
          </w:p>
        </w:tc>
      </w:tr>
      <w:tr w:rsidR="008823D4" w:rsidRPr="008823D4" w:rsidTr="008823D4">
        <w:trPr>
          <w:trHeight w:val="46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жилые корпуса</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ремонтные мастерские</w:t>
            </w:r>
          </w:p>
        </w:tc>
      </w:tr>
      <w:tr w:rsidR="008823D4" w:rsidRPr="008823D4" w:rsidTr="008823D4">
        <w:trPr>
          <w:trHeight w:val="48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игровые</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котельная с хранилищем топлива</w:t>
            </w:r>
          </w:p>
        </w:tc>
      </w:tr>
      <w:tr w:rsidR="008823D4" w:rsidRPr="008823D4" w:rsidTr="008823D4">
        <w:trPr>
          <w:trHeight w:val="43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кружковые</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сооружения водоснабжения</w:t>
            </w:r>
          </w:p>
        </w:tc>
      </w:tr>
      <w:tr w:rsidR="008823D4" w:rsidRPr="008823D4" w:rsidTr="008823D4">
        <w:trPr>
          <w:trHeight w:val="48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многофункциональный зал</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локальные очистные сооружения для автостоянок</w:t>
            </w:r>
          </w:p>
        </w:tc>
      </w:tr>
      <w:tr w:rsidR="008823D4" w:rsidRPr="008823D4" w:rsidTr="008823D4">
        <w:trPr>
          <w:trHeight w:val="43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спортзал</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оранжерейно-тепличное хозяйство</w:t>
            </w:r>
          </w:p>
        </w:tc>
      </w:tr>
      <w:tr w:rsidR="008823D4" w:rsidRPr="008823D4" w:rsidTr="008823D4">
        <w:trPr>
          <w:trHeight w:val="317"/>
        </w:trPr>
        <w:tc>
          <w:tcPr>
            <w:tcW w:w="1821" w:type="dxa"/>
            <w:vMerge w:val="restart"/>
            <w:tcBorders>
              <w:bottom w:val="single" w:sz="4" w:space="0" w:color="auto"/>
            </w:tcBorders>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Участок </w:t>
            </w:r>
          </w:p>
        </w:tc>
        <w:tc>
          <w:tcPr>
            <w:tcW w:w="3015" w:type="dxa"/>
            <w:tcBorders>
              <w:bottom w:val="single" w:sz="4" w:space="0" w:color="auto"/>
            </w:tcBorders>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волейбольная площадка</w:t>
            </w:r>
          </w:p>
        </w:tc>
        <w:tc>
          <w:tcPr>
            <w:tcW w:w="1647" w:type="dxa"/>
            <w:vMerge w:val="restart"/>
            <w:tcBorders>
              <w:bottom w:val="single" w:sz="4" w:space="0" w:color="auto"/>
            </w:tcBorders>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Участок </w:t>
            </w:r>
          </w:p>
        </w:tc>
        <w:tc>
          <w:tcPr>
            <w:tcW w:w="2873" w:type="dxa"/>
            <w:tcBorders>
              <w:bottom w:val="single" w:sz="4" w:space="0" w:color="auto"/>
            </w:tcBorders>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технологические проезды</w:t>
            </w:r>
          </w:p>
        </w:tc>
      </w:tr>
      <w:tr w:rsidR="008823D4" w:rsidRPr="008823D4" w:rsidTr="008823D4">
        <w:trPr>
          <w:trHeight w:val="37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баскетбольная площадка</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автостоянка</w:t>
            </w:r>
          </w:p>
        </w:tc>
      </w:tr>
      <w:tr w:rsidR="008823D4" w:rsidRPr="008823D4" w:rsidTr="008823D4">
        <w:trPr>
          <w:trHeight w:val="39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теннисный корт</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хозяйственные площадки</w:t>
            </w:r>
          </w:p>
        </w:tc>
      </w:tr>
      <w:tr w:rsidR="008823D4" w:rsidRPr="008823D4" w:rsidTr="008823D4">
        <w:trPr>
          <w:trHeight w:val="39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спортплощадка</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vMerge w:val="restart"/>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площадка для сбора мусора</w:t>
            </w:r>
          </w:p>
        </w:tc>
      </w:tr>
      <w:tr w:rsidR="008823D4" w:rsidRPr="008823D4" w:rsidTr="008823D4">
        <w:trPr>
          <w:trHeight w:val="315"/>
        </w:trPr>
        <w:tc>
          <w:tcPr>
            <w:tcW w:w="1821" w:type="dxa"/>
            <w:vMerge/>
          </w:tcPr>
          <w:p w:rsidR="008823D4" w:rsidRPr="00B82250"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4"/>
                <w:szCs w:val="24"/>
                <w:highlight w:val="yellow"/>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B82250">
              <w:rPr>
                <w:rFonts w:ascii="Times New Roman" w:eastAsia="Times New Roman" w:hAnsi="Times New Roman" w:cs="Times New Roman"/>
                <w:sz w:val="24"/>
                <w:szCs w:val="24"/>
                <w:lang w:eastAsia="ru-RU"/>
              </w:rPr>
              <w:t>игровая площадка</w:t>
            </w:r>
          </w:p>
        </w:tc>
        <w:tc>
          <w:tcPr>
            <w:tcW w:w="1647" w:type="dxa"/>
            <w:vMerge/>
          </w:tcPr>
          <w:p w:rsidR="008823D4" w:rsidRPr="008823D4" w:rsidRDefault="008823D4" w:rsidP="008823D4">
            <w:pPr>
              <w:spacing w:before="120" w:after="120" w:line="240" w:lineRule="auto"/>
              <w:ind w:firstLine="709"/>
              <w:rPr>
                <w:rFonts w:ascii="Times New Roman" w:eastAsia="Times New Roman" w:hAnsi="Times New Roman" w:cs="Times New Roman"/>
                <w:sz w:val="28"/>
                <w:szCs w:val="28"/>
                <w:highlight w:val="yellow"/>
                <w:lang w:eastAsia="ru-RU"/>
              </w:rPr>
            </w:pPr>
          </w:p>
        </w:tc>
        <w:tc>
          <w:tcPr>
            <w:tcW w:w="2873" w:type="dxa"/>
            <w:vMerge/>
          </w:tcPr>
          <w:p w:rsidR="008823D4" w:rsidRPr="008823D4" w:rsidRDefault="008823D4" w:rsidP="008823D4">
            <w:pPr>
              <w:spacing w:before="120" w:after="120" w:line="240" w:lineRule="auto"/>
              <w:ind w:firstLine="709"/>
              <w:rPr>
                <w:rFonts w:ascii="Times New Roman" w:eastAsia="Times New Roman" w:hAnsi="Times New Roman" w:cs="Times New Roman"/>
                <w:sz w:val="28"/>
                <w:szCs w:val="28"/>
                <w:highlight w:val="yellow"/>
                <w:lang w:eastAsia="ru-RU"/>
              </w:rPr>
            </w:pPr>
          </w:p>
        </w:tc>
      </w:tr>
    </w:tbl>
    <w:p w:rsidR="008823D4" w:rsidRPr="008823D4" w:rsidRDefault="008823D4" w:rsidP="008823D4">
      <w:pPr>
        <w:autoSpaceDE w:val="0"/>
        <w:autoSpaceDN w:val="0"/>
        <w:adjustRightInd w:val="0"/>
        <w:spacing w:after="0" w:line="240" w:lineRule="auto"/>
        <w:jc w:val="both"/>
        <w:rPr>
          <w:rFonts w:ascii="Times New Roman" w:eastAsia="Times New Roman" w:hAnsi="Times New Roman" w:cs="Times New Roman"/>
          <w:i/>
          <w:lang w:eastAsia="ru-RU"/>
        </w:rPr>
      </w:pPr>
      <w:r w:rsidRPr="008823D4">
        <w:rPr>
          <w:rFonts w:ascii="Times New Roman" w:eastAsia="Times New Roman" w:hAnsi="Times New Roman" w:cs="Times New Roman"/>
          <w:i/>
          <w:lang w:eastAsia="ru-RU"/>
        </w:rPr>
        <w:t>Примечани</w:t>
      </w:r>
      <w:r>
        <w:rPr>
          <w:rFonts w:ascii="Times New Roman" w:eastAsia="Times New Roman" w:hAnsi="Times New Roman" w:cs="Times New Roman"/>
          <w:i/>
          <w:lang w:eastAsia="ru-RU"/>
        </w:rPr>
        <w:t>я</w:t>
      </w:r>
      <w:r w:rsidRPr="008823D4">
        <w:rPr>
          <w:rFonts w:ascii="Times New Roman" w:eastAsia="Times New Roman" w:hAnsi="Times New Roman" w:cs="Times New Roman"/>
          <w:i/>
          <w:lang w:eastAsia="ru-RU"/>
        </w:rPr>
        <w:t>:</w:t>
      </w:r>
    </w:p>
    <w:p w:rsidR="008823D4" w:rsidRPr="008823D4" w:rsidRDefault="008823D4" w:rsidP="008823D4">
      <w:pPr>
        <w:autoSpaceDE w:val="0"/>
        <w:autoSpaceDN w:val="0"/>
        <w:adjustRightInd w:val="0"/>
        <w:spacing w:after="0" w:line="240" w:lineRule="auto"/>
        <w:jc w:val="both"/>
        <w:rPr>
          <w:rFonts w:ascii="Times New Roman" w:eastAsia="Times New Roman" w:hAnsi="Times New Roman" w:cs="Times New Roman"/>
          <w:lang w:eastAsia="ru-RU"/>
        </w:rPr>
      </w:pPr>
      <w:r w:rsidRPr="008823D4">
        <w:rPr>
          <w:rFonts w:ascii="Times New Roman" w:eastAsia="Times New Roman" w:hAnsi="Times New Roman" w:cs="Times New Roman"/>
          <w:lang w:eastAsia="ru-RU"/>
        </w:rPr>
        <w:t>*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8823D4" w:rsidRPr="008823D4" w:rsidRDefault="008823D4" w:rsidP="008823D4">
      <w:pPr>
        <w:autoSpaceDE w:val="0"/>
        <w:autoSpaceDN w:val="0"/>
        <w:adjustRightInd w:val="0"/>
        <w:spacing w:after="0" w:line="240" w:lineRule="auto"/>
        <w:jc w:val="both"/>
        <w:rPr>
          <w:rFonts w:ascii="Times New Roman" w:eastAsia="Times New Roman" w:hAnsi="Times New Roman" w:cs="Times New Roman"/>
          <w:lang w:eastAsia="ru-RU"/>
        </w:rPr>
      </w:pPr>
      <w:r w:rsidRPr="008823D4">
        <w:rPr>
          <w:rFonts w:ascii="Times New Roman" w:eastAsia="Times New Roman" w:hAnsi="Times New Roman" w:cs="Times New Roman"/>
          <w:lang w:eastAsia="ru-RU"/>
        </w:rPr>
        <w:t>**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Участки основной и вспомогательной застройки оздоровительной организации могут иметь декоративное ограждение высотой не более </w:t>
      </w:r>
      <w:smartTag w:uri="urn:schemas-microsoft-com:office:smarttags" w:element="metricconverter">
        <w:smartTagPr>
          <w:attr w:name="ProductID" w:val="0,9 м"/>
        </w:smartTagPr>
        <w:r w:rsidRPr="008823D4">
          <w:rPr>
            <w:rFonts w:ascii="Times New Roman" w:eastAsia="Times New Roman" w:hAnsi="Times New Roman" w:cs="Times New Roman"/>
            <w:sz w:val="28"/>
            <w:szCs w:val="28"/>
            <w:lang w:eastAsia="ru-RU"/>
          </w:rPr>
          <w:t>0,9 м</w:t>
        </w:r>
      </w:smartTag>
      <w:r w:rsidRPr="008823D4">
        <w:rPr>
          <w:rFonts w:ascii="Times New Roman" w:eastAsia="Times New Roman" w:hAnsi="Times New Roman" w:cs="Times New Roman"/>
          <w:sz w:val="28"/>
          <w:szCs w:val="28"/>
          <w:lang w:eastAsia="ru-RU"/>
        </w:rPr>
        <w:t xml:space="preserve"> и не менее двух въездов (основной и хозяйственный).</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Жилая зона обслуживающего персонала проектируется на расстоянии не менее </w:t>
      </w:r>
      <w:smartTag w:uri="urn:schemas-microsoft-com:office:smarttags" w:element="metricconverter">
        <w:smartTagPr>
          <w:attr w:name="ProductID" w:val="100 м"/>
        </w:smartTagPr>
        <w:r w:rsidRPr="008823D4">
          <w:rPr>
            <w:rFonts w:ascii="Times New Roman" w:eastAsia="Times New Roman" w:hAnsi="Times New Roman" w:cs="Times New Roman"/>
            <w:sz w:val="28"/>
            <w:szCs w:val="28"/>
            <w:lang w:eastAsia="ru-RU"/>
          </w:rPr>
          <w:t>100 м</w:t>
        </w:r>
      </w:smartTag>
      <w:r w:rsidRPr="008823D4">
        <w:rPr>
          <w:rFonts w:ascii="Times New Roman" w:eastAsia="Times New Roman" w:hAnsi="Times New Roman" w:cs="Times New Roman"/>
          <w:sz w:val="28"/>
          <w:szCs w:val="28"/>
          <w:lang w:eastAsia="ru-RU"/>
        </w:rPr>
        <w:t xml:space="preserve">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Территория, предназначенная для отдыха детей, должна быть тщательно </w:t>
      </w:r>
      <w:proofErr w:type="spellStart"/>
      <w:r w:rsidRPr="008823D4">
        <w:rPr>
          <w:rFonts w:ascii="Times New Roman" w:eastAsia="Times New Roman" w:hAnsi="Times New Roman" w:cs="Times New Roman"/>
          <w:sz w:val="28"/>
          <w:szCs w:val="28"/>
          <w:lang w:eastAsia="ru-RU"/>
        </w:rPr>
        <w:t>отнивелирована</w:t>
      </w:r>
      <w:proofErr w:type="spellEnd"/>
      <w:r w:rsidRPr="008823D4">
        <w:rPr>
          <w:rFonts w:ascii="Times New Roman" w:eastAsia="Times New Roman" w:hAnsi="Times New Roman" w:cs="Times New Roman"/>
          <w:sz w:val="28"/>
          <w:szCs w:val="28"/>
          <w:lang w:eastAsia="ru-RU"/>
        </w:rPr>
        <w:t xml:space="preserve">, очищена от мусора и камней, а также удалена от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w:t>
      </w:r>
      <w:smartTag w:uri="urn:schemas-microsoft-com:office:smarttags" w:element="metricconverter">
        <w:smartTagPr>
          <w:attr w:name="ProductID" w:val="500 метров"/>
        </w:smartTagPr>
        <w:r w:rsidRPr="008823D4">
          <w:rPr>
            <w:rFonts w:ascii="Times New Roman" w:eastAsia="Times New Roman" w:hAnsi="Times New Roman" w:cs="Times New Roman"/>
            <w:sz w:val="28"/>
            <w:szCs w:val="28"/>
            <w:lang w:eastAsia="ru-RU"/>
          </w:rPr>
          <w:t>500 метров</w:t>
        </w:r>
      </w:smartTag>
      <w:r w:rsidRPr="008823D4">
        <w:rPr>
          <w:rFonts w:ascii="Times New Roman" w:eastAsia="Times New Roman" w:hAnsi="Times New Roman" w:cs="Times New Roman"/>
          <w:sz w:val="28"/>
          <w:szCs w:val="28"/>
          <w:lang w:eastAsia="ru-RU"/>
        </w:rPr>
        <w:t>.</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При выборе территории для отдыха детей следует исключить возможность неблагоприятных и опасных природных процессов - оползней, </w:t>
      </w:r>
      <w:r w:rsidRPr="008823D4">
        <w:rPr>
          <w:rFonts w:ascii="Times New Roman" w:eastAsia="Times New Roman" w:hAnsi="Times New Roman" w:cs="Times New Roman"/>
          <w:sz w:val="28"/>
          <w:szCs w:val="28"/>
          <w:lang w:eastAsia="ru-RU"/>
        </w:rPr>
        <w:lastRenderedPageBreak/>
        <w:t>селей, обвалов, или выполнить комплекс мероприятий по их исключению в соответствии с проектом.</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Водоснабжение, канализация и теплоснабжение в оздоровительных организациях проектируются централизованными.</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w:t>
      </w:r>
      <w:smartTag w:uri="urn:schemas-microsoft-com:office:smarttags" w:element="metricconverter">
        <w:smartTagPr>
          <w:attr w:name="ProductID" w:val="1,0 м"/>
        </w:smartTagPr>
        <w:r w:rsidRPr="008823D4">
          <w:rPr>
            <w:rFonts w:ascii="Times New Roman" w:eastAsia="Times New Roman" w:hAnsi="Times New Roman" w:cs="Times New Roman"/>
            <w:sz w:val="28"/>
            <w:szCs w:val="28"/>
            <w:lang w:eastAsia="ru-RU"/>
          </w:rPr>
          <w:t>1,0 м</w:t>
        </w:r>
      </w:smartTag>
      <w:r w:rsidRPr="008823D4">
        <w:rPr>
          <w:rFonts w:ascii="Times New Roman" w:eastAsia="Times New Roman" w:hAnsi="Times New Roman" w:cs="Times New Roman"/>
          <w:sz w:val="28"/>
          <w:szCs w:val="28"/>
          <w:lang w:eastAsia="ru-RU"/>
        </w:rPr>
        <w:t xml:space="preserve"> во все стороны. Площадки, к которым должны быть удобные подъезды, размещают на расстоянии не менее </w:t>
      </w:r>
      <w:smartTag w:uri="urn:schemas-microsoft-com:office:smarttags" w:element="metricconverter">
        <w:smartTagPr>
          <w:attr w:name="ProductID" w:val="25 м"/>
        </w:smartTagPr>
        <w:r w:rsidRPr="008823D4">
          <w:rPr>
            <w:rFonts w:ascii="Times New Roman" w:eastAsia="Times New Roman" w:hAnsi="Times New Roman" w:cs="Times New Roman"/>
            <w:sz w:val="28"/>
            <w:szCs w:val="28"/>
            <w:lang w:eastAsia="ru-RU"/>
          </w:rPr>
          <w:t>25 м</w:t>
        </w:r>
      </w:smartTag>
      <w:r w:rsidRPr="008823D4">
        <w:rPr>
          <w:rFonts w:ascii="Times New Roman" w:eastAsia="Times New Roman" w:hAnsi="Times New Roman" w:cs="Times New Roman"/>
          <w:sz w:val="28"/>
          <w:szCs w:val="28"/>
          <w:lang w:eastAsia="ru-RU"/>
        </w:rPr>
        <w:t xml:space="preserve"> от зданий.</w:t>
      </w:r>
    </w:p>
    <w:p w:rsidR="008823D4" w:rsidRPr="008823D4" w:rsidRDefault="008823D4" w:rsidP="008823D4">
      <w:pPr>
        <w:spacing w:before="120" w:after="120" w:line="240" w:lineRule="auto"/>
        <w:ind w:firstLine="709"/>
        <w:rPr>
          <w:rFonts w:ascii="Times New Roman" w:eastAsia="Times New Roman" w:hAnsi="Times New Roman" w:cs="Times New Roman"/>
          <w:b/>
          <w:sz w:val="28"/>
          <w:szCs w:val="28"/>
        </w:rPr>
      </w:pPr>
    </w:p>
    <w:p w:rsidR="008823D4" w:rsidRPr="008823D4" w:rsidRDefault="008823D4" w:rsidP="008823D4">
      <w:pPr>
        <w:spacing w:before="120" w:after="120" w:line="240" w:lineRule="auto"/>
        <w:ind w:firstLine="709"/>
        <w:jc w:val="center"/>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Норма обеспеченности учреждениями отдыха и размер их земельного участка</w:t>
      </w:r>
    </w:p>
    <w:p w:rsidR="008823D4" w:rsidRPr="008823D4" w:rsidRDefault="008823D4" w:rsidP="008823D4">
      <w:pPr>
        <w:spacing w:after="0" w:line="240" w:lineRule="auto"/>
        <w:ind w:firstLine="709"/>
        <w:jc w:val="right"/>
        <w:rPr>
          <w:rFonts w:ascii="Times New Roman" w:eastAsia="Times New Roman" w:hAnsi="Times New Roman" w:cs="Times New Roman"/>
          <w:b/>
          <w:sz w:val="28"/>
          <w:szCs w:val="28"/>
        </w:rPr>
      </w:pPr>
      <w:r w:rsidRPr="008823D4">
        <w:rPr>
          <w:rFonts w:ascii="Times New Roman" w:eastAsia="Times New Roman" w:hAnsi="Times New Roman" w:cs="Times New Roman"/>
          <w:sz w:val="28"/>
          <w:szCs w:val="28"/>
        </w:rPr>
        <w:t xml:space="preserve">Таблица 2.4.2.3.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760"/>
        <w:gridCol w:w="1709"/>
        <w:gridCol w:w="2162"/>
      </w:tblGrid>
      <w:tr w:rsidR="008823D4" w:rsidRPr="008823D4" w:rsidTr="008823D4">
        <w:trPr>
          <w:jc w:val="center"/>
        </w:trPr>
        <w:tc>
          <w:tcPr>
            <w:tcW w:w="0" w:type="auto"/>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Учреждение</w:t>
            </w:r>
          </w:p>
        </w:tc>
        <w:tc>
          <w:tcPr>
            <w:tcW w:w="0" w:type="auto"/>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Норма обеспеченности</w:t>
            </w:r>
          </w:p>
        </w:tc>
        <w:tc>
          <w:tcPr>
            <w:tcW w:w="1709"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Единица измерения</w:t>
            </w:r>
          </w:p>
        </w:tc>
        <w:tc>
          <w:tcPr>
            <w:tcW w:w="2162"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Размер земельного участка, м</w:t>
            </w:r>
            <w:proofErr w:type="gramStart"/>
            <w:r w:rsidRPr="00B82250">
              <w:rPr>
                <w:rFonts w:ascii="Times New Roman" w:eastAsia="Times New Roman" w:hAnsi="Times New Roman" w:cs="Times New Roman"/>
                <w:sz w:val="24"/>
                <w:szCs w:val="24"/>
                <w:vertAlign w:val="superscript"/>
              </w:rPr>
              <w:t>2</w:t>
            </w:r>
            <w:proofErr w:type="gramEnd"/>
          </w:p>
        </w:tc>
      </w:tr>
      <w:tr w:rsidR="008823D4" w:rsidRPr="008823D4" w:rsidTr="008823D4">
        <w:trPr>
          <w:jc w:val="center"/>
        </w:trPr>
        <w:tc>
          <w:tcPr>
            <w:tcW w:w="0" w:type="auto"/>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Базы отдыха, санатории</w:t>
            </w:r>
          </w:p>
        </w:tc>
        <w:tc>
          <w:tcPr>
            <w:tcW w:w="0" w:type="auto"/>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1709"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место</w:t>
            </w:r>
          </w:p>
        </w:tc>
        <w:tc>
          <w:tcPr>
            <w:tcW w:w="2162"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1 место 140-160</w:t>
            </w:r>
          </w:p>
        </w:tc>
      </w:tr>
      <w:tr w:rsidR="008823D4" w:rsidRPr="008823D4" w:rsidTr="008823D4">
        <w:trPr>
          <w:jc w:val="center"/>
        </w:trPr>
        <w:tc>
          <w:tcPr>
            <w:tcW w:w="0" w:type="auto"/>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Туристские базы </w:t>
            </w:r>
          </w:p>
        </w:tc>
        <w:tc>
          <w:tcPr>
            <w:tcW w:w="0" w:type="auto"/>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1709"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место</w:t>
            </w:r>
          </w:p>
        </w:tc>
        <w:tc>
          <w:tcPr>
            <w:tcW w:w="2162"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1 место 65-80</w:t>
            </w:r>
          </w:p>
        </w:tc>
      </w:tr>
      <w:tr w:rsidR="008823D4" w:rsidRPr="008823D4" w:rsidTr="008823D4">
        <w:trPr>
          <w:jc w:val="center"/>
        </w:trPr>
        <w:tc>
          <w:tcPr>
            <w:tcW w:w="0" w:type="auto"/>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Туристские базы для семей с детьми</w:t>
            </w:r>
          </w:p>
        </w:tc>
        <w:tc>
          <w:tcPr>
            <w:tcW w:w="0" w:type="auto"/>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1709"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место</w:t>
            </w:r>
          </w:p>
        </w:tc>
        <w:tc>
          <w:tcPr>
            <w:tcW w:w="2162"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1 место 95-120</w:t>
            </w:r>
          </w:p>
        </w:tc>
      </w:tr>
    </w:tbl>
    <w:p w:rsidR="008823D4" w:rsidRPr="008823D4" w:rsidRDefault="008823D4" w:rsidP="008823D4">
      <w:pPr>
        <w:spacing w:before="120" w:after="120" w:line="240" w:lineRule="auto"/>
        <w:ind w:firstLine="709"/>
        <w:rPr>
          <w:rFonts w:ascii="Times New Roman" w:eastAsia="Times New Roman" w:hAnsi="Times New Roman" w:cs="Times New Roman"/>
          <w:sz w:val="28"/>
          <w:szCs w:val="28"/>
        </w:rPr>
      </w:pPr>
    </w:p>
    <w:p w:rsidR="008823D4" w:rsidRPr="008823D4" w:rsidRDefault="008823D4" w:rsidP="008823D4">
      <w:pPr>
        <w:spacing w:before="120" w:after="120" w:line="240" w:lineRule="auto"/>
        <w:ind w:firstLine="709"/>
        <w:jc w:val="center"/>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Минимальные расчетные показатели обеспечения объектами рекреационного назначения, размещаемыми за пределами границ населенных пунктов</w:t>
      </w:r>
    </w:p>
    <w:p w:rsidR="008823D4" w:rsidRPr="008823D4" w:rsidRDefault="008823D4" w:rsidP="008823D4">
      <w:pPr>
        <w:spacing w:after="0" w:line="240" w:lineRule="auto"/>
        <w:ind w:firstLine="709"/>
        <w:jc w:val="right"/>
        <w:rPr>
          <w:rFonts w:ascii="Times New Roman" w:eastAsia="Calibri" w:hAnsi="Times New Roman" w:cs="Times New Roman"/>
          <w:b/>
          <w:bCs/>
          <w:sz w:val="28"/>
          <w:szCs w:val="28"/>
          <w:lang w:eastAsia="ru-RU"/>
        </w:rPr>
      </w:pPr>
      <w:r w:rsidRPr="008823D4">
        <w:rPr>
          <w:rFonts w:ascii="Times New Roman" w:eastAsia="Calibri" w:hAnsi="Times New Roman" w:cs="Times New Roman"/>
          <w:bCs/>
          <w:sz w:val="28"/>
          <w:szCs w:val="28"/>
          <w:lang w:eastAsia="ru-RU"/>
        </w:rPr>
        <w:t xml:space="preserve">Таблица 2.4.2.4.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985"/>
        <w:gridCol w:w="2359"/>
        <w:gridCol w:w="1861"/>
      </w:tblGrid>
      <w:tr w:rsidR="008823D4" w:rsidRPr="008823D4" w:rsidTr="008823D4">
        <w:trPr>
          <w:trHeight w:val="482"/>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roofErr w:type="gramStart"/>
            <w:r w:rsidRPr="00B82250">
              <w:rPr>
                <w:rFonts w:ascii="Times New Roman" w:eastAsia="Times New Roman" w:hAnsi="Times New Roman" w:cs="Times New Roman"/>
                <w:bCs/>
                <w:sz w:val="24"/>
                <w:szCs w:val="24"/>
                <w:lang w:eastAsia="ru-RU"/>
              </w:rPr>
              <w:t>п</w:t>
            </w:r>
            <w:proofErr w:type="gramEnd"/>
            <w:r w:rsidRPr="00B82250">
              <w:rPr>
                <w:rFonts w:ascii="Times New Roman" w:eastAsia="Times New Roman" w:hAnsi="Times New Roman" w:cs="Times New Roman"/>
                <w:bCs/>
                <w:sz w:val="24"/>
                <w:szCs w:val="24"/>
                <w:lang w:eastAsia="ru-RU"/>
              </w:rPr>
              <w:t>/п</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Объекты рекреационного назначения</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Вместимость объектов рекреационного назначения, мест</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 xml:space="preserve">Размер </w:t>
            </w:r>
            <w:proofErr w:type="gramStart"/>
            <w:r w:rsidRPr="00B82250">
              <w:rPr>
                <w:rFonts w:ascii="Times New Roman" w:eastAsia="Times New Roman" w:hAnsi="Times New Roman" w:cs="Times New Roman"/>
                <w:bCs/>
                <w:sz w:val="24"/>
                <w:szCs w:val="24"/>
                <w:lang w:eastAsia="ru-RU"/>
              </w:rPr>
              <w:t>земельного</w:t>
            </w:r>
            <w:proofErr w:type="gramEnd"/>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участка,</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B82250">
              <w:rPr>
                <w:rFonts w:ascii="Times New Roman" w:eastAsia="Times New Roman" w:hAnsi="Times New Roman" w:cs="Times New Roman"/>
                <w:bCs/>
                <w:sz w:val="24"/>
                <w:szCs w:val="24"/>
                <w:lang w:eastAsia="ru-RU"/>
              </w:rPr>
              <w:t>кв</w:t>
            </w:r>
            <w:proofErr w:type="gramStart"/>
            <w:r w:rsidRPr="00B82250">
              <w:rPr>
                <w:rFonts w:ascii="Times New Roman" w:eastAsia="Times New Roman" w:hAnsi="Times New Roman" w:cs="Times New Roman"/>
                <w:bCs/>
                <w:sz w:val="24"/>
                <w:szCs w:val="24"/>
                <w:lang w:eastAsia="ru-RU"/>
              </w:rPr>
              <w:t>.м</w:t>
            </w:r>
            <w:proofErr w:type="gramEnd"/>
            <w:r w:rsidRPr="00B82250">
              <w:rPr>
                <w:rFonts w:ascii="Times New Roman" w:eastAsia="Times New Roman" w:hAnsi="Times New Roman" w:cs="Times New Roman"/>
                <w:bCs/>
                <w:sz w:val="24"/>
                <w:szCs w:val="24"/>
                <w:lang w:eastAsia="ru-RU"/>
              </w:rPr>
              <w:t>етров</w:t>
            </w:r>
            <w:proofErr w:type="spellEnd"/>
            <w:r w:rsidRPr="00B82250">
              <w:rPr>
                <w:rFonts w:ascii="Times New Roman" w:eastAsia="Times New Roman" w:hAnsi="Times New Roman" w:cs="Times New Roman"/>
                <w:bCs/>
                <w:sz w:val="24"/>
                <w:szCs w:val="24"/>
                <w:lang w:eastAsia="ru-RU"/>
              </w:rPr>
              <w:t xml:space="preserve"> на 1 место</w:t>
            </w:r>
          </w:p>
        </w:tc>
      </w:tr>
      <w:tr w:rsidR="008823D4" w:rsidRPr="008823D4" w:rsidTr="008823D4">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Объекты рекреационного назначения по приему и обслуживанию туристов с целью познавательного туризма</w:t>
            </w:r>
          </w:p>
        </w:tc>
      </w:tr>
      <w:tr w:rsidR="008823D4" w:rsidRPr="008823D4" w:rsidTr="008823D4">
        <w:trPr>
          <w:trHeight w:val="316"/>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Туристические гостиницы</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 xml:space="preserve">по заданию на </w:t>
            </w:r>
            <w:r w:rsidRPr="00B82250">
              <w:rPr>
                <w:rFonts w:ascii="Times New Roman" w:eastAsia="Times New Roman" w:hAnsi="Times New Roman" w:cs="Times New Roman"/>
                <w:bCs/>
                <w:sz w:val="24"/>
                <w:szCs w:val="24"/>
                <w:lang w:eastAsia="ru-RU"/>
              </w:rPr>
              <w:lastRenderedPageBreak/>
              <w:t>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lastRenderedPageBreak/>
              <w:t>50-75</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r>
      <w:tr w:rsidR="008823D4" w:rsidRPr="008823D4" w:rsidTr="008823D4">
        <w:trPr>
          <w:trHeight w:val="325"/>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lastRenderedPageBreak/>
              <w:t>2</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Гостиницы для автотуристов</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75-100</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r>
      <w:tr w:rsidR="008823D4" w:rsidRPr="008823D4" w:rsidTr="008823D4">
        <w:trPr>
          <w:trHeight w:val="316"/>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3</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Мотели, кемпинги</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75-150</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r>
      <w:tr w:rsidR="008823D4" w:rsidRPr="008823D4" w:rsidTr="008823D4">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8823D4" w:rsidRPr="008823D4" w:rsidTr="008823D4">
        <w:trPr>
          <w:trHeight w:val="325"/>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val="en-US" w:eastAsia="ru-RU"/>
              </w:rPr>
              <w:t>4</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Туристические базы</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65-80</w:t>
            </w:r>
          </w:p>
        </w:tc>
      </w:tr>
      <w:tr w:rsidR="008823D4" w:rsidRPr="008823D4" w:rsidTr="008823D4">
        <w:trPr>
          <w:trHeight w:val="37"/>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5</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Оборудованные походные площадки</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5-8</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r>
      <w:tr w:rsidR="008823D4" w:rsidRPr="008823D4" w:rsidTr="008823D4">
        <w:trPr>
          <w:trHeight w:val="325"/>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6</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Спортивно-оздоровительные базы выходного дня</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140-160</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r>
      <w:tr w:rsidR="008823D4" w:rsidRPr="008823D4" w:rsidTr="008823D4">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Объекты оздоровительного и реабилитационного профиля территории</w:t>
            </w:r>
          </w:p>
        </w:tc>
      </w:tr>
      <w:tr w:rsidR="008823D4" w:rsidRPr="008823D4" w:rsidTr="008823D4">
        <w:trPr>
          <w:trHeight w:val="84"/>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7</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rPr>
                <w:rFonts w:ascii="Times New Roman" w:eastAsia="Times New Roman" w:hAnsi="Times New Roman" w:cs="Times New Roman"/>
                <w:sz w:val="24"/>
                <w:szCs w:val="24"/>
              </w:rPr>
            </w:pPr>
          </w:p>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Санатории</w:t>
            </w:r>
          </w:p>
          <w:p w:rsidR="008823D4" w:rsidRPr="00B82250" w:rsidRDefault="008823D4" w:rsidP="008823D4">
            <w:pPr>
              <w:spacing w:after="0" w:line="240" w:lineRule="auto"/>
              <w:rPr>
                <w:rFonts w:ascii="Times New Roman" w:eastAsia="Times New Roman" w:hAnsi="Times New Roman" w:cs="Times New Roman"/>
                <w:sz w:val="24"/>
                <w:szCs w:val="24"/>
              </w:rPr>
            </w:pP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125-150</w:t>
            </w:r>
          </w:p>
        </w:tc>
      </w:tr>
      <w:tr w:rsidR="008823D4" w:rsidRPr="008823D4" w:rsidTr="008823D4">
        <w:trPr>
          <w:trHeight w:val="84"/>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8</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Детские санатории</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lang w:val="en-US"/>
              </w:rPr>
            </w:pPr>
            <w:r w:rsidRPr="00B82250">
              <w:rPr>
                <w:rFonts w:ascii="Times New Roman" w:eastAsia="Times New Roman" w:hAnsi="Times New Roman" w:cs="Times New Roman"/>
                <w:sz w:val="24"/>
                <w:szCs w:val="24"/>
              </w:rPr>
              <w:t>145-170</w:t>
            </w:r>
          </w:p>
        </w:tc>
      </w:tr>
      <w:tr w:rsidR="008823D4" w:rsidRPr="008823D4" w:rsidTr="008823D4">
        <w:trPr>
          <w:trHeight w:val="84"/>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9</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Санатории-профилактории</w:t>
            </w:r>
          </w:p>
          <w:p w:rsidR="008823D4" w:rsidRPr="00B82250" w:rsidRDefault="008823D4" w:rsidP="008823D4">
            <w:pPr>
              <w:spacing w:after="0" w:line="240" w:lineRule="auto"/>
              <w:jc w:val="center"/>
              <w:rPr>
                <w:rFonts w:ascii="Times New Roman" w:eastAsia="Times New Roman" w:hAnsi="Times New Roman" w:cs="Times New Roman"/>
                <w:sz w:val="24"/>
                <w:szCs w:val="24"/>
              </w:rPr>
            </w:pP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70-100</w:t>
            </w:r>
          </w:p>
        </w:tc>
      </w:tr>
      <w:tr w:rsidR="008823D4" w:rsidRPr="008823D4" w:rsidTr="008823D4">
        <w:trPr>
          <w:trHeight w:val="654"/>
        </w:trPr>
        <w:tc>
          <w:tcPr>
            <w:tcW w:w="666" w:type="pct"/>
            <w:tcBorders>
              <w:top w:val="single" w:sz="4" w:space="0" w:color="auto"/>
              <w:left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w:t>
            </w:r>
          </w:p>
        </w:tc>
        <w:tc>
          <w:tcPr>
            <w:tcW w:w="2105" w:type="pct"/>
            <w:tcBorders>
              <w:top w:val="single" w:sz="4" w:space="0" w:color="auto"/>
              <w:left w:val="single" w:sz="4" w:space="0" w:color="auto"/>
              <w:right w:val="single" w:sz="4" w:space="0" w:color="auto"/>
            </w:tcBorders>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Специализированные больницы восстановительного лечения</w:t>
            </w:r>
          </w:p>
        </w:tc>
        <w:tc>
          <w:tcPr>
            <w:tcW w:w="1246" w:type="pct"/>
            <w:tcBorders>
              <w:top w:val="single" w:sz="4" w:space="0" w:color="auto"/>
              <w:left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983" w:type="pct"/>
            <w:tcBorders>
              <w:top w:val="single" w:sz="4" w:space="0" w:color="auto"/>
              <w:left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140-200</w:t>
            </w:r>
          </w:p>
        </w:tc>
      </w:tr>
      <w:tr w:rsidR="008823D4" w:rsidRPr="008823D4" w:rsidTr="008823D4">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Объекты рекреационного назначения оздоровительного профиля по приему и обслуживанию туристов</w:t>
            </w:r>
          </w:p>
        </w:tc>
      </w:tr>
      <w:tr w:rsidR="008823D4" w:rsidRPr="008823D4" w:rsidTr="008823D4">
        <w:trPr>
          <w:trHeight w:val="84"/>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11</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Пансионаты</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120-130</w:t>
            </w:r>
          </w:p>
        </w:tc>
      </w:tr>
      <w:tr w:rsidR="008823D4" w:rsidRPr="008823D4" w:rsidTr="008823D4">
        <w:trPr>
          <w:trHeight w:val="501"/>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12</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Детские и молодежные лагеря</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150-200</w:t>
            </w:r>
          </w:p>
        </w:tc>
      </w:tr>
      <w:tr w:rsidR="008823D4" w:rsidRPr="008823D4" w:rsidTr="008823D4">
        <w:trPr>
          <w:trHeight w:val="513"/>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13</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Площадки отдыха</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10-25</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75</w:t>
            </w:r>
          </w:p>
        </w:tc>
      </w:tr>
      <w:tr w:rsidR="008823D4" w:rsidRPr="008823D4" w:rsidTr="008823D4">
        <w:trPr>
          <w:trHeight w:val="524"/>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14</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Дом охотника</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10-20</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25</w:t>
            </w:r>
          </w:p>
        </w:tc>
      </w:tr>
      <w:tr w:rsidR="008823D4" w:rsidRPr="008823D4" w:rsidTr="008823D4">
        <w:trPr>
          <w:trHeight w:val="433"/>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15</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Дом рыбака</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25-100</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25</w:t>
            </w:r>
          </w:p>
        </w:tc>
      </w:tr>
      <w:tr w:rsidR="008823D4" w:rsidRPr="008823D4" w:rsidTr="008823D4">
        <w:trPr>
          <w:trHeight w:val="499"/>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16</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Лесные хижины</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10-15</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15-20</w:t>
            </w:r>
          </w:p>
        </w:tc>
      </w:tr>
    </w:tbl>
    <w:p w:rsidR="008823D4" w:rsidRPr="008823D4" w:rsidRDefault="008823D4" w:rsidP="008823D4">
      <w:pPr>
        <w:spacing w:before="120" w:after="120" w:line="240" w:lineRule="auto"/>
        <w:rPr>
          <w:rFonts w:ascii="Times New Roman" w:eastAsia="Times New Roman" w:hAnsi="Times New Roman" w:cs="Times New Roman"/>
          <w:sz w:val="28"/>
          <w:szCs w:val="28"/>
        </w:rPr>
      </w:pPr>
    </w:p>
    <w:p w:rsidR="008823D4" w:rsidRPr="008823D4" w:rsidRDefault="008823D4" w:rsidP="008823D4">
      <w:pPr>
        <w:spacing w:before="120" w:after="120" w:line="240" w:lineRule="auto"/>
        <w:ind w:firstLine="709"/>
        <w:jc w:val="center"/>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Расчетные показатели обеспечения зон загородного кратковременного отдыха объектами обслуживания и сооружениями на 1000 отдыхающих</w:t>
      </w:r>
    </w:p>
    <w:p w:rsidR="008823D4" w:rsidRPr="008823D4" w:rsidRDefault="008823D4" w:rsidP="008823D4">
      <w:pPr>
        <w:spacing w:after="0" w:line="240" w:lineRule="auto"/>
        <w:ind w:firstLine="709"/>
        <w:jc w:val="right"/>
        <w:rPr>
          <w:rFonts w:ascii="Times New Roman" w:eastAsia="Calibri" w:hAnsi="Times New Roman" w:cs="Times New Roman"/>
          <w:b/>
          <w:bCs/>
          <w:sz w:val="28"/>
          <w:szCs w:val="28"/>
          <w:lang w:eastAsia="ru-RU"/>
        </w:rPr>
      </w:pPr>
      <w:r w:rsidRPr="008823D4">
        <w:rPr>
          <w:rFonts w:ascii="Times New Roman" w:eastAsia="Calibri" w:hAnsi="Times New Roman" w:cs="Times New Roman"/>
          <w:bCs/>
          <w:sz w:val="28"/>
          <w:szCs w:val="28"/>
          <w:lang w:eastAsia="ru-RU"/>
        </w:rPr>
        <w:t>Таблица 2.4.2.5.</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2285"/>
        <w:gridCol w:w="2887"/>
      </w:tblGrid>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Объекты обслуживания, сооружения</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Единица измерения</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Минимальный расчетный показатель обеспечения</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Предприятия общественного питания: кафе, закусочные, столовые, рестораны</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посадочное место</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28</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40</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12</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lastRenderedPageBreak/>
              <w:t>Очаги самостоятельного приготовления пищи</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штука</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5</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Магазины</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рабочее место</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1-1,5</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Пункты проката инвентаря</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рабочее место</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0,2</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Киноплощадки</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зрительное место</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20</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Танцевальные площадки</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B82250">
              <w:rPr>
                <w:rFonts w:ascii="Times New Roman" w:eastAsia="Times New Roman" w:hAnsi="Times New Roman" w:cs="Times New Roman"/>
                <w:bCs/>
                <w:sz w:val="24"/>
                <w:szCs w:val="24"/>
                <w:lang w:eastAsia="ru-RU"/>
              </w:rPr>
              <w:t>кв</w:t>
            </w:r>
            <w:proofErr w:type="gramStart"/>
            <w:r w:rsidRPr="00B82250">
              <w:rPr>
                <w:rFonts w:ascii="Times New Roman" w:eastAsia="Times New Roman" w:hAnsi="Times New Roman" w:cs="Times New Roman"/>
                <w:bCs/>
                <w:sz w:val="24"/>
                <w:szCs w:val="24"/>
                <w:lang w:eastAsia="ru-RU"/>
              </w:rPr>
              <w:t>.м</w:t>
            </w:r>
            <w:proofErr w:type="gramEnd"/>
            <w:r w:rsidRPr="00B82250">
              <w:rPr>
                <w:rFonts w:ascii="Times New Roman" w:eastAsia="Times New Roman" w:hAnsi="Times New Roman" w:cs="Times New Roman"/>
                <w:bCs/>
                <w:sz w:val="24"/>
                <w:szCs w:val="24"/>
                <w:lang w:eastAsia="ru-RU"/>
              </w:rPr>
              <w:t>етров</w:t>
            </w:r>
            <w:proofErr w:type="spellEnd"/>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20-35</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Спортивные площадки и сооружения</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B82250">
              <w:rPr>
                <w:rFonts w:ascii="Times New Roman" w:eastAsia="Times New Roman" w:hAnsi="Times New Roman" w:cs="Times New Roman"/>
                <w:bCs/>
                <w:sz w:val="24"/>
                <w:szCs w:val="24"/>
                <w:lang w:eastAsia="ru-RU"/>
              </w:rPr>
              <w:t>кв</w:t>
            </w:r>
            <w:proofErr w:type="gramStart"/>
            <w:r w:rsidRPr="00B82250">
              <w:rPr>
                <w:rFonts w:ascii="Times New Roman" w:eastAsia="Times New Roman" w:hAnsi="Times New Roman" w:cs="Times New Roman"/>
                <w:bCs/>
                <w:sz w:val="24"/>
                <w:szCs w:val="24"/>
                <w:lang w:eastAsia="ru-RU"/>
              </w:rPr>
              <w:t>.м</w:t>
            </w:r>
            <w:proofErr w:type="gramEnd"/>
            <w:r w:rsidRPr="00B82250">
              <w:rPr>
                <w:rFonts w:ascii="Times New Roman" w:eastAsia="Times New Roman" w:hAnsi="Times New Roman" w:cs="Times New Roman"/>
                <w:bCs/>
                <w:sz w:val="24"/>
                <w:szCs w:val="24"/>
                <w:lang w:eastAsia="ru-RU"/>
              </w:rPr>
              <w:t>етров</w:t>
            </w:r>
            <w:proofErr w:type="spellEnd"/>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3800-4000</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Лодочные станции</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лодка</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15</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Бассейн</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B82250">
              <w:rPr>
                <w:rFonts w:ascii="Times New Roman" w:eastAsia="Times New Roman" w:hAnsi="Times New Roman" w:cs="Times New Roman"/>
                <w:bCs/>
                <w:sz w:val="24"/>
                <w:szCs w:val="24"/>
                <w:lang w:eastAsia="ru-RU"/>
              </w:rPr>
              <w:t>кв</w:t>
            </w:r>
            <w:proofErr w:type="gramStart"/>
            <w:r w:rsidRPr="00B82250">
              <w:rPr>
                <w:rFonts w:ascii="Times New Roman" w:eastAsia="Times New Roman" w:hAnsi="Times New Roman" w:cs="Times New Roman"/>
                <w:bCs/>
                <w:sz w:val="24"/>
                <w:szCs w:val="24"/>
                <w:lang w:eastAsia="ru-RU"/>
              </w:rPr>
              <w:t>.м</w:t>
            </w:r>
            <w:proofErr w:type="gramEnd"/>
            <w:r w:rsidRPr="00B82250">
              <w:rPr>
                <w:rFonts w:ascii="Times New Roman" w:eastAsia="Times New Roman" w:hAnsi="Times New Roman" w:cs="Times New Roman"/>
                <w:bCs/>
                <w:sz w:val="24"/>
                <w:szCs w:val="24"/>
                <w:lang w:eastAsia="ru-RU"/>
              </w:rPr>
              <w:t>етров</w:t>
            </w:r>
            <w:proofErr w:type="spellEnd"/>
            <w:r w:rsidRPr="00B82250">
              <w:rPr>
                <w:rFonts w:ascii="Times New Roman" w:eastAsia="Times New Roman" w:hAnsi="Times New Roman" w:cs="Times New Roman"/>
                <w:bCs/>
                <w:sz w:val="24"/>
                <w:szCs w:val="24"/>
                <w:vertAlign w:val="superscript"/>
                <w:lang w:eastAsia="ru-RU"/>
              </w:rPr>
              <w:t xml:space="preserve"> </w:t>
            </w:r>
            <w:r w:rsidRPr="00B82250">
              <w:rPr>
                <w:rFonts w:ascii="Times New Roman" w:eastAsia="Times New Roman" w:hAnsi="Times New Roman" w:cs="Times New Roman"/>
                <w:bCs/>
                <w:sz w:val="24"/>
                <w:szCs w:val="24"/>
                <w:lang w:eastAsia="ru-RU"/>
              </w:rPr>
              <w:t>водного зеркала</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250</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Вело и лыжные станции</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место</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200</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Пляжи общего пользования</w:t>
            </w:r>
          </w:p>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акватория</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гектаров</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гектаров</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0,8-1</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1-2</w:t>
            </w:r>
          </w:p>
        </w:tc>
      </w:tr>
      <w:tr w:rsidR="008823D4" w:rsidRPr="008823D4" w:rsidTr="008823D4">
        <w:trPr>
          <w:trHeight w:val="7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Площадки для выгула собак</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B82250">
              <w:rPr>
                <w:rFonts w:ascii="Times New Roman" w:eastAsia="Times New Roman" w:hAnsi="Times New Roman" w:cs="Times New Roman"/>
                <w:bCs/>
                <w:sz w:val="24"/>
                <w:szCs w:val="24"/>
                <w:lang w:eastAsia="ru-RU"/>
              </w:rPr>
              <w:t>кв</w:t>
            </w:r>
            <w:proofErr w:type="gramStart"/>
            <w:r w:rsidRPr="00B82250">
              <w:rPr>
                <w:rFonts w:ascii="Times New Roman" w:eastAsia="Times New Roman" w:hAnsi="Times New Roman" w:cs="Times New Roman"/>
                <w:bCs/>
                <w:sz w:val="24"/>
                <w:szCs w:val="24"/>
                <w:lang w:eastAsia="ru-RU"/>
              </w:rPr>
              <w:t>.м</w:t>
            </w:r>
            <w:proofErr w:type="gramEnd"/>
            <w:r w:rsidRPr="00B82250">
              <w:rPr>
                <w:rFonts w:ascii="Times New Roman" w:eastAsia="Times New Roman" w:hAnsi="Times New Roman" w:cs="Times New Roman"/>
                <w:bCs/>
                <w:sz w:val="24"/>
                <w:szCs w:val="24"/>
                <w:lang w:eastAsia="ru-RU"/>
              </w:rPr>
              <w:t>етров</w:t>
            </w:r>
            <w:proofErr w:type="spellEnd"/>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100-400</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Общественные туалеты</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штука</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5</w:t>
            </w:r>
          </w:p>
        </w:tc>
      </w:tr>
    </w:tbl>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8823D4" w:rsidRPr="008823D4" w:rsidRDefault="008823D4" w:rsidP="008823D4">
      <w:pPr>
        <w:spacing w:before="120" w:after="120" w:line="240" w:lineRule="auto"/>
        <w:ind w:firstLine="709"/>
        <w:jc w:val="both"/>
        <w:rPr>
          <w:rFonts w:ascii="Times New Roman" w:eastAsia="Times New Roman" w:hAnsi="Times New Roman" w:cs="Times New Roman"/>
          <w:color w:val="000000"/>
          <w:sz w:val="28"/>
          <w:szCs w:val="28"/>
        </w:rPr>
      </w:pPr>
      <w:r w:rsidRPr="008823D4">
        <w:rPr>
          <w:rFonts w:ascii="Times New Roman" w:eastAsia="Times New Roman" w:hAnsi="Times New Roman" w:cs="Times New Roman"/>
          <w:color w:val="000000"/>
          <w:sz w:val="28"/>
          <w:szCs w:val="28"/>
        </w:rPr>
        <w:t xml:space="preserve">На территориях зон отдыха допускается размещать автостоянки, необходимые инженерные сооружения. </w:t>
      </w:r>
    </w:p>
    <w:p w:rsidR="008823D4" w:rsidRPr="008823D4" w:rsidRDefault="008823D4" w:rsidP="008823D4">
      <w:p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p>
    <w:p w:rsidR="008823D4" w:rsidRPr="008823D4" w:rsidRDefault="008823D4" w:rsidP="008823D4">
      <w:pPr>
        <w:spacing w:before="120" w:after="120" w:line="240" w:lineRule="auto"/>
        <w:ind w:firstLine="709"/>
        <w:jc w:val="center"/>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Расчетные показатели  числа единовременных посетителей рекреационных территорий</w:t>
      </w:r>
    </w:p>
    <w:p w:rsidR="008823D4" w:rsidRPr="008823D4" w:rsidRDefault="008823D4" w:rsidP="008823D4">
      <w:pPr>
        <w:spacing w:after="0" w:line="240" w:lineRule="auto"/>
        <w:ind w:firstLine="709"/>
        <w:jc w:val="right"/>
        <w:rPr>
          <w:rFonts w:ascii="Times New Roman" w:eastAsia="Times New Roman" w:hAnsi="Times New Roman" w:cs="Times New Roman"/>
          <w:b/>
          <w:sz w:val="28"/>
          <w:szCs w:val="28"/>
        </w:rPr>
      </w:pPr>
      <w:r w:rsidRPr="008823D4">
        <w:rPr>
          <w:rFonts w:ascii="Times New Roman" w:eastAsia="Times New Roman" w:hAnsi="Times New Roman" w:cs="Times New Roman"/>
          <w:sz w:val="28"/>
          <w:szCs w:val="28"/>
        </w:rPr>
        <w:t xml:space="preserve">Таблица 2.4.2.6.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4589"/>
        <w:gridCol w:w="3720"/>
      </w:tblGrid>
      <w:tr w:rsidR="008823D4" w:rsidRPr="008823D4" w:rsidTr="00F560FD">
        <w:trPr>
          <w:trHeight w:val="1149"/>
        </w:trPr>
        <w:tc>
          <w:tcPr>
            <w:tcW w:w="11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p>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pacing w:val="40"/>
                <w:sz w:val="24"/>
                <w:szCs w:val="24"/>
              </w:rPr>
              <w:t>№</w:t>
            </w:r>
          </w:p>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proofErr w:type="gramStart"/>
            <w:r w:rsidRPr="00B82250">
              <w:rPr>
                <w:rFonts w:ascii="Times New Roman" w:eastAsia="Times New Roman" w:hAnsi="Times New Roman" w:cs="Times New Roman"/>
                <w:spacing w:val="40"/>
                <w:sz w:val="24"/>
                <w:szCs w:val="24"/>
              </w:rPr>
              <w:t>п</w:t>
            </w:r>
            <w:proofErr w:type="gramEnd"/>
            <w:r w:rsidRPr="00B82250">
              <w:rPr>
                <w:rFonts w:ascii="Times New Roman" w:eastAsia="Times New Roman" w:hAnsi="Times New Roman" w:cs="Times New Roman"/>
                <w:spacing w:val="40"/>
                <w:sz w:val="24"/>
                <w:szCs w:val="24"/>
              </w:rPr>
              <w:t>/п</w:t>
            </w:r>
          </w:p>
        </w:tc>
        <w:tc>
          <w:tcPr>
            <w:tcW w:w="45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p>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Рекреационные территории</w:t>
            </w:r>
          </w:p>
        </w:tc>
        <w:tc>
          <w:tcPr>
            <w:tcW w:w="3720"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p>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Число единовременных посетителей</w:t>
            </w:r>
          </w:p>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чел./</w:t>
            </w:r>
            <w:proofErr w:type="gramStart"/>
            <w:r w:rsidRPr="00B82250">
              <w:rPr>
                <w:rFonts w:ascii="Times New Roman" w:eastAsia="Times New Roman" w:hAnsi="Times New Roman" w:cs="Times New Roman"/>
                <w:sz w:val="24"/>
                <w:szCs w:val="24"/>
              </w:rPr>
              <w:t>га</w:t>
            </w:r>
            <w:proofErr w:type="gramEnd"/>
            <w:r w:rsidRPr="00B82250">
              <w:rPr>
                <w:rFonts w:ascii="Times New Roman" w:eastAsia="Times New Roman" w:hAnsi="Times New Roman" w:cs="Times New Roman"/>
                <w:sz w:val="24"/>
                <w:szCs w:val="24"/>
              </w:rPr>
              <w:t>.*</w:t>
            </w:r>
          </w:p>
        </w:tc>
      </w:tr>
      <w:tr w:rsidR="008823D4" w:rsidRPr="008823D4" w:rsidTr="00F560FD">
        <w:trPr>
          <w:trHeight w:val="405"/>
        </w:trPr>
        <w:tc>
          <w:tcPr>
            <w:tcW w:w="1189"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pacing w:val="40"/>
                <w:sz w:val="24"/>
                <w:szCs w:val="24"/>
              </w:rPr>
              <w:t>1</w:t>
            </w:r>
          </w:p>
        </w:tc>
        <w:tc>
          <w:tcPr>
            <w:tcW w:w="45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городской парк</w:t>
            </w:r>
          </w:p>
        </w:tc>
        <w:tc>
          <w:tcPr>
            <w:tcW w:w="3720"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100</w:t>
            </w:r>
          </w:p>
        </w:tc>
      </w:tr>
      <w:tr w:rsidR="008823D4" w:rsidRPr="008823D4" w:rsidTr="00F560FD">
        <w:trPr>
          <w:trHeight w:val="425"/>
        </w:trPr>
        <w:tc>
          <w:tcPr>
            <w:tcW w:w="1189"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pacing w:val="40"/>
                <w:sz w:val="24"/>
                <w:szCs w:val="24"/>
              </w:rPr>
              <w:t>2</w:t>
            </w:r>
          </w:p>
        </w:tc>
        <w:tc>
          <w:tcPr>
            <w:tcW w:w="45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парк зоны отдыха</w:t>
            </w:r>
          </w:p>
        </w:tc>
        <w:tc>
          <w:tcPr>
            <w:tcW w:w="3720"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70</w:t>
            </w:r>
          </w:p>
        </w:tc>
      </w:tr>
      <w:tr w:rsidR="008823D4" w:rsidRPr="008823D4" w:rsidTr="00F560FD">
        <w:trPr>
          <w:trHeight w:val="403"/>
        </w:trPr>
        <w:tc>
          <w:tcPr>
            <w:tcW w:w="1189"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pacing w:val="40"/>
                <w:sz w:val="24"/>
                <w:szCs w:val="24"/>
              </w:rPr>
              <w:t>3</w:t>
            </w:r>
          </w:p>
        </w:tc>
        <w:tc>
          <w:tcPr>
            <w:tcW w:w="45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лесопарк</w:t>
            </w:r>
          </w:p>
        </w:tc>
        <w:tc>
          <w:tcPr>
            <w:tcW w:w="3720"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10</w:t>
            </w:r>
          </w:p>
        </w:tc>
      </w:tr>
      <w:tr w:rsidR="008823D4" w:rsidRPr="008823D4" w:rsidTr="00F560FD">
        <w:trPr>
          <w:trHeight w:val="409"/>
        </w:trPr>
        <w:tc>
          <w:tcPr>
            <w:tcW w:w="1189"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pacing w:val="40"/>
                <w:sz w:val="24"/>
                <w:szCs w:val="24"/>
              </w:rPr>
              <w:t>4</w:t>
            </w:r>
          </w:p>
        </w:tc>
        <w:tc>
          <w:tcPr>
            <w:tcW w:w="45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лес</w:t>
            </w:r>
          </w:p>
        </w:tc>
        <w:tc>
          <w:tcPr>
            <w:tcW w:w="3720"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1-3</w:t>
            </w:r>
          </w:p>
        </w:tc>
      </w:tr>
    </w:tbl>
    <w:p w:rsidR="008823D4" w:rsidRPr="008823D4" w:rsidRDefault="008823D4" w:rsidP="008823D4">
      <w:pPr>
        <w:spacing w:after="0" w:line="240" w:lineRule="auto"/>
        <w:jc w:val="both"/>
        <w:rPr>
          <w:rFonts w:ascii="Times New Roman" w:eastAsia="Times New Roman" w:hAnsi="Times New Roman" w:cs="Times New Roman"/>
          <w:i/>
          <w:spacing w:val="40"/>
        </w:rPr>
      </w:pPr>
      <w:r w:rsidRPr="008823D4">
        <w:rPr>
          <w:rFonts w:ascii="Times New Roman" w:eastAsia="Times New Roman" w:hAnsi="Times New Roman" w:cs="Times New Roman"/>
          <w:i/>
          <w:spacing w:val="40"/>
        </w:rPr>
        <w:t>Примечание:</w:t>
      </w:r>
    </w:p>
    <w:p w:rsidR="008823D4" w:rsidRPr="008823D4" w:rsidRDefault="008823D4" w:rsidP="008823D4">
      <w:pPr>
        <w:spacing w:after="0" w:line="240" w:lineRule="auto"/>
        <w:jc w:val="both"/>
        <w:rPr>
          <w:rFonts w:ascii="Times New Roman" w:eastAsia="Times New Roman" w:hAnsi="Times New Roman" w:cs="Times New Roman"/>
        </w:rPr>
      </w:pPr>
      <w:r w:rsidRPr="008823D4">
        <w:rPr>
          <w:rFonts w:ascii="Times New Roman" w:eastAsia="Times New Roman" w:hAnsi="Times New Roman" w:cs="Times New Roman"/>
        </w:rPr>
        <w:t>*При числе единовременных посетителей 10-50 чел/га необходимо предусматривать дорожно-</w:t>
      </w:r>
      <w:proofErr w:type="spellStart"/>
      <w:r w:rsidRPr="008823D4">
        <w:rPr>
          <w:rFonts w:ascii="Times New Roman" w:eastAsia="Times New Roman" w:hAnsi="Times New Roman" w:cs="Times New Roman"/>
        </w:rPr>
        <w:t>тропиночную</w:t>
      </w:r>
      <w:proofErr w:type="spellEnd"/>
      <w:r w:rsidRPr="008823D4">
        <w:rPr>
          <w:rFonts w:ascii="Times New Roman" w:eastAsia="Times New Roman" w:hAnsi="Times New Roman" w:cs="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lastRenderedPageBreak/>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8823D4">
        <w:rPr>
          <w:rFonts w:ascii="Times New Roman" w:eastAsia="Times New Roman" w:hAnsi="Times New Roman" w:cs="Times New Roman"/>
          <w:sz w:val="28"/>
          <w:szCs w:val="28"/>
          <w:lang w:eastAsia="ru-RU"/>
        </w:rPr>
        <w:t>подзоны</w:t>
      </w:r>
      <w:proofErr w:type="spellEnd"/>
      <w:r w:rsidRPr="008823D4">
        <w:rPr>
          <w:rFonts w:ascii="Times New Roman" w:eastAsia="Times New Roman" w:hAnsi="Times New Roman" w:cs="Times New Roman"/>
          <w:sz w:val="28"/>
          <w:szCs w:val="28"/>
          <w:lang w:eastAsia="ru-RU"/>
        </w:rPr>
        <w:t xml:space="preserve"> "пикового" проживания, основу которой составляют летние городки отдыха, предназначенные для </w:t>
      </w:r>
      <w:proofErr w:type="spellStart"/>
      <w:r w:rsidRPr="008823D4">
        <w:rPr>
          <w:rFonts w:ascii="Times New Roman" w:eastAsia="Times New Roman" w:hAnsi="Times New Roman" w:cs="Times New Roman"/>
          <w:sz w:val="28"/>
          <w:szCs w:val="28"/>
          <w:lang w:eastAsia="ru-RU"/>
        </w:rPr>
        <w:t>рекреантов</w:t>
      </w:r>
      <w:proofErr w:type="spellEnd"/>
      <w:r w:rsidRPr="008823D4">
        <w:rPr>
          <w:rFonts w:ascii="Times New Roman" w:eastAsia="Times New Roman" w:hAnsi="Times New Roman" w:cs="Times New Roman"/>
          <w:sz w:val="28"/>
          <w:szCs w:val="28"/>
          <w:lang w:eastAsia="ru-RU"/>
        </w:rPr>
        <w:t xml:space="preserve"> выходного дня.</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8823D4" w:rsidRPr="008823D4" w:rsidRDefault="008823D4" w:rsidP="008823D4">
      <w:pPr>
        <w:spacing w:before="120" w:after="120" w:line="240" w:lineRule="auto"/>
        <w:ind w:firstLine="709"/>
        <w:jc w:val="both"/>
        <w:rPr>
          <w:rFonts w:ascii="Times New Roman" w:eastAsia="Times New Roman" w:hAnsi="Times New Roman" w:cs="Times New Roman"/>
          <w:color w:val="000000"/>
          <w:sz w:val="28"/>
          <w:szCs w:val="28"/>
        </w:rPr>
      </w:pPr>
      <w:r w:rsidRPr="008823D4">
        <w:rPr>
          <w:rFonts w:ascii="Times New Roman" w:eastAsia="Times New Roman" w:hAnsi="Times New Roman" w:cs="Times New Roman"/>
          <w:color w:val="000000"/>
          <w:sz w:val="28"/>
          <w:szCs w:val="28"/>
        </w:rPr>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8823D4" w:rsidRPr="008823D4" w:rsidRDefault="008823D4" w:rsidP="008823D4">
      <w:pPr>
        <w:spacing w:before="120" w:after="120" w:line="240" w:lineRule="auto"/>
        <w:ind w:firstLine="709"/>
        <w:jc w:val="both"/>
        <w:rPr>
          <w:rFonts w:ascii="Times New Roman" w:eastAsia="Times New Roman" w:hAnsi="Times New Roman" w:cs="Times New Roman"/>
          <w:color w:val="000000"/>
          <w:sz w:val="28"/>
          <w:szCs w:val="28"/>
        </w:rPr>
      </w:pPr>
      <w:r w:rsidRPr="008823D4">
        <w:rPr>
          <w:rFonts w:ascii="Times New Roman" w:eastAsia="Times New Roman" w:hAnsi="Times New Roman" w:cs="Times New Roman"/>
          <w:color w:val="000000"/>
          <w:sz w:val="28"/>
          <w:szCs w:val="28"/>
        </w:rPr>
        <w:t>При проектировании озеленения следует обеспечивать:</w:t>
      </w:r>
    </w:p>
    <w:p w:rsidR="008823D4" w:rsidRPr="00A202A2" w:rsidRDefault="008823D4"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8823D4" w:rsidRPr="00A202A2" w:rsidRDefault="008823D4"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823D4" w:rsidRPr="00A202A2" w:rsidRDefault="008823D4"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недопущение использования территории зоны отдыха для иных целей (выгуливания собак, аттракционов и т.п.).</w:t>
      </w:r>
    </w:p>
    <w:p w:rsidR="008823D4" w:rsidRPr="008823D4" w:rsidRDefault="008823D4" w:rsidP="008823D4">
      <w:pPr>
        <w:spacing w:before="120" w:after="120" w:line="240" w:lineRule="auto"/>
        <w:ind w:firstLine="709"/>
        <w:jc w:val="both"/>
        <w:rPr>
          <w:rFonts w:ascii="Times New Roman" w:eastAsia="Times New Roman" w:hAnsi="Times New Roman" w:cs="Times New Roman"/>
          <w:color w:val="000000"/>
          <w:sz w:val="28"/>
          <w:szCs w:val="28"/>
        </w:rPr>
      </w:pPr>
    </w:p>
    <w:p w:rsidR="008823D4" w:rsidRPr="008823D4" w:rsidRDefault="008823D4" w:rsidP="008823D4">
      <w:pPr>
        <w:spacing w:before="120" w:after="120" w:line="240" w:lineRule="auto"/>
        <w:ind w:firstLine="709"/>
        <w:jc w:val="center"/>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Расчетные нормативы размеров территории зон массового кратковременного отдыха</w:t>
      </w:r>
    </w:p>
    <w:p w:rsidR="008823D4" w:rsidRPr="008823D4" w:rsidRDefault="008823D4" w:rsidP="008823D4">
      <w:pPr>
        <w:spacing w:after="0" w:line="240" w:lineRule="auto"/>
        <w:ind w:firstLine="709"/>
        <w:jc w:val="right"/>
        <w:rPr>
          <w:rFonts w:ascii="Times New Roman" w:eastAsia="Times New Roman" w:hAnsi="Times New Roman" w:cs="Times New Roman"/>
          <w:b/>
          <w:sz w:val="28"/>
          <w:szCs w:val="28"/>
        </w:rPr>
      </w:pPr>
      <w:r w:rsidRPr="008823D4">
        <w:rPr>
          <w:rFonts w:ascii="Times New Roman" w:eastAsia="Times New Roman" w:hAnsi="Times New Roman" w:cs="Times New Roman"/>
          <w:sz w:val="28"/>
          <w:szCs w:val="28"/>
        </w:rPr>
        <w:t xml:space="preserve">Таблица 2.4.2.7.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737"/>
        <w:gridCol w:w="2175"/>
      </w:tblGrid>
      <w:tr w:rsidR="008823D4" w:rsidRPr="008823D4" w:rsidTr="00A202A2">
        <w:trPr>
          <w:jc w:val="center"/>
        </w:trPr>
        <w:tc>
          <w:tcPr>
            <w:tcW w:w="2434" w:type="pc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Интенсивность использования</w:t>
            </w:r>
          </w:p>
        </w:tc>
        <w:tc>
          <w:tcPr>
            <w:tcW w:w="1430" w:type="pc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Норма обеспеченности</w:t>
            </w:r>
          </w:p>
        </w:tc>
        <w:tc>
          <w:tcPr>
            <w:tcW w:w="1136" w:type="pc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Единица измерения</w:t>
            </w:r>
          </w:p>
        </w:tc>
      </w:tr>
      <w:tr w:rsidR="008823D4" w:rsidRPr="008823D4" w:rsidTr="00A202A2">
        <w:trPr>
          <w:jc w:val="center"/>
        </w:trPr>
        <w:tc>
          <w:tcPr>
            <w:tcW w:w="2434" w:type="pct"/>
            <w:vAlign w:val="center"/>
          </w:tcPr>
          <w:p w:rsidR="008823D4" w:rsidRPr="00A202A2" w:rsidRDefault="008823D4" w:rsidP="008823D4">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Зона активного отдыха</w:t>
            </w:r>
          </w:p>
        </w:tc>
        <w:tc>
          <w:tcPr>
            <w:tcW w:w="1430" w:type="pc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100</w:t>
            </w:r>
          </w:p>
        </w:tc>
        <w:tc>
          <w:tcPr>
            <w:tcW w:w="1136" w:type="pct"/>
            <w:vMerge w:val="restar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w:t>
            </w:r>
            <w:proofErr w:type="gramStart"/>
            <w:r w:rsidRPr="00A202A2">
              <w:rPr>
                <w:rFonts w:ascii="Times New Roman" w:eastAsia="Times New Roman" w:hAnsi="Times New Roman" w:cs="Times New Roman"/>
                <w:sz w:val="24"/>
                <w:szCs w:val="24"/>
                <w:vertAlign w:val="superscript"/>
              </w:rPr>
              <w:t>2</w:t>
            </w:r>
            <w:proofErr w:type="gramEnd"/>
            <w:r w:rsidRPr="00A202A2">
              <w:rPr>
                <w:rFonts w:ascii="Times New Roman" w:eastAsia="Times New Roman" w:hAnsi="Times New Roman" w:cs="Times New Roman"/>
                <w:sz w:val="24"/>
                <w:szCs w:val="24"/>
              </w:rPr>
              <w:t xml:space="preserve"> на 1 посетителя</w:t>
            </w:r>
          </w:p>
        </w:tc>
      </w:tr>
      <w:tr w:rsidR="008823D4" w:rsidRPr="008823D4" w:rsidTr="00A202A2">
        <w:trPr>
          <w:jc w:val="center"/>
        </w:trPr>
        <w:tc>
          <w:tcPr>
            <w:tcW w:w="2434" w:type="pct"/>
            <w:vAlign w:val="center"/>
          </w:tcPr>
          <w:p w:rsidR="008823D4" w:rsidRPr="00A202A2" w:rsidRDefault="008823D4" w:rsidP="008823D4">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Зона средней и низкой активности</w:t>
            </w:r>
          </w:p>
        </w:tc>
        <w:tc>
          <w:tcPr>
            <w:tcW w:w="1430" w:type="pc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500-1000</w:t>
            </w:r>
          </w:p>
        </w:tc>
        <w:tc>
          <w:tcPr>
            <w:tcW w:w="1136" w:type="pct"/>
            <w:vMerge/>
            <w:vAlign w:val="center"/>
          </w:tcPr>
          <w:p w:rsidR="008823D4" w:rsidRPr="008823D4" w:rsidRDefault="008823D4" w:rsidP="008823D4">
            <w:pPr>
              <w:spacing w:after="0" w:line="240" w:lineRule="auto"/>
              <w:rPr>
                <w:rFonts w:ascii="Times New Roman" w:eastAsia="Times New Roman" w:hAnsi="Times New Roman" w:cs="Times New Roman"/>
                <w:sz w:val="28"/>
                <w:szCs w:val="28"/>
              </w:rPr>
            </w:pPr>
          </w:p>
        </w:tc>
      </w:tr>
    </w:tbl>
    <w:p w:rsidR="008823D4" w:rsidRPr="008823D4" w:rsidRDefault="008823D4" w:rsidP="008823D4">
      <w:pPr>
        <w:spacing w:after="0" w:line="240" w:lineRule="auto"/>
        <w:rPr>
          <w:rFonts w:ascii="Times New Roman" w:eastAsia="Times New Roman" w:hAnsi="Times New Roman" w:cs="Times New Roman"/>
          <w:sz w:val="28"/>
          <w:szCs w:val="28"/>
        </w:rPr>
      </w:pPr>
    </w:p>
    <w:p w:rsidR="008823D4" w:rsidRPr="008823D4" w:rsidRDefault="008823D4" w:rsidP="008823D4">
      <w:pPr>
        <w:spacing w:before="120" w:after="120" w:line="240" w:lineRule="auto"/>
        <w:ind w:firstLine="709"/>
        <w:jc w:val="both"/>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 xml:space="preserve">Площадь территории зон массового кратковременного отдыха – не менее  </w:t>
      </w:r>
      <w:smartTag w:uri="urn:schemas-microsoft-com:office:smarttags" w:element="metricconverter">
        <w:smartTagPr>
          <w:attr w:name="ProductID" w:val="50 га"/>
        </w:smartTagPr>
        <w:r w:rsidRPr="008823D4">
          <w:rPr>
            <w:rFonts w:ascii="Times New Roman" w:eastAsia="Times New Roman" w:hAnsi="Times New Roman" w:cs="Times New Roman"/>
            <w:sz w:val="28"/>
            <w:szCs w:val="28"/>
          </w:rPr>
          <w:t>50 га.</w:t>
        </w:r>
      </w:smartTag>
    </w:p>
    <w:p w:rsidR="008823D4" w:rsidRPr="008823D4" w:rsidRDefault="008823D4" w:rsidP="008823D4">
      <w:pPr>
        <w:spacing w:before="120" w:after="120" w:line="240" w:lineRule="auto"/>
        <w:ind w:firstLine="709"/>
        <w:jc w:val="both"/>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lastRenderedPageBreak/>
        <w:t>Доступность зон массового кратковременного отдыха на транспорте – не более 1,5 часа.</w:t>
      </w:r>
    </w:p>
    <w:p w:rsidR="008823D4" w:rsidRPr="008823D4" w:rsidRDefault="008823D4" w:rsidP="008823D4">
      <w:pPr>
        <w:spacing w:before="120" w:after="120" w:line="240" w:lineRule="auto"/>
        <w:ind w:firstLine="709"/>
        <w:jc w:val="both"/>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8823D4">
          <w:rPr>
            <w:rFonts w:ascii="Times New Roman" w:eastAsia="Times New Roman" w:hAnsi="Times New Roman" w:cs="Times New Roman"/>
            <w:sz w:val="28"/>
            <w:szCs w:val="28"/>
          </w:rPr>
          <w:t>800 м</w:t>
        </w:r>
      </w:smartTag>
      <w:r w:rsidRPr="008823D4">
        <w:rPr>
          <w:rFonts w:ascii="Times New Roman" w:eastAsia="Times New Roman" w:hAnsi="Times New Roman" w:cs="Times New Roman"/>
          <w:sz w:val="28"/>
          <w:szCs w:val="28"/>
        </w:rPr>
        <w:t xml:space="preserve">. </w:t>
      </w:r>
    </w:p>
    <w:p w:rsidR="008823D4" w:rsidRPr="008823D4" w:rsidRDefault="008823D4" w:rsidP="008823D4">
      <w:pPr>
        <w:autoSpaceDE w:val="0"/>
        <w:autoSpaceDN w:val="0"/>
        <w:adjustRightInd w:val="0"/>
        <w:spacing w:before="120" w:after="120" w:line="240" w:lineRule="auto"/>
        <w:ind w:firstLine="709"/>
        <w:jc w:val="center"/>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Расчетные параметры расстояний зон отдыха </w:t>
      </w:r>
    </w:p>
    <w:p w:rsidR="008823D4" w:rsidRPr="008823D4" w:rsidRDefault="008823D4" w:rsidP="008823D4">
      <w:pPr>
        <w:spacing w:after="0" w:line="240" w:lineRule="auto"/>
        <w:ind w:firstLine="709"/>
        <w:jc w:val="right"/>
        <w:rPr>
          <w:rFonts w:ascii="Times New Roman" w:eastAsia="Times New Roman" w:hAnsi="Times New Roman" w:cs="Times New Roman"/>
          <w:b/>
          <w:color w:val="000000"/>
          <w:sz w:val="28"/>
          <w:szCs w:val="28"/>
        </w:rPr>
      </w:pPr>
      <w:r w:rsidRPr="008823D4">
        <w:rPr>
          <w:rFonts w:ascii="Times New Roman" w:eastAsia="Times New Roman" w:hAnsi="Times New Roman" w:cs="Times New Roman"/>
          <w:color w:val="000000"/>
          <w:sz w:val="28"/>
          <w:szCs w:val="28"/>
        </w:rPr>
        <w:t xml:space="preserve">Таблица 2.4.2.8.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529"/>
        <w:gridCol w:w="4269"/>
      </w:tblGrid>
      <w:tr w:rsidR="008823D4" w:rsidRPr="00A202A2" w:rsidTr="008823D4">
        <w:trPr>
          <w:trHeight w:val="696"/>
        </w:trPr>
        <w:tc>
          <w:tcPr>
            <w:tcW w:w="594"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w:t>
            </w:r>
          </w:p>
          <w:p w:rsidR="008823D4" w:rsidRPr="00A202A2" w:rsidRDefault="008823D4" w:rsidP="008823D4">
            <w:pPr>
              <w:spacing w:after="0" w:line="240" w:lineRule="auto"/>
              <w:rPr>
                <w:rFonts w:ascii="Times New Roman" w:eastAsia="Times New Roman" w:hAnsi="Times New Roman" w:cs="Times New Roman"/>
                <w:color w:val="000000"/>
                <w:sz w:val="24"/>
                <w:szCs w:val="24"/>
              </w:rPr>
            </w:pPr>
            <w:proofErr w:type="gramStart"/>
            <w:r w:rsidRPr="00A202A2">
              <w:rPr>
                <w:rFonts w:ascii="Times New Roman" w:eastAsia="Times New Roman" w:hAnsi="Times New Roman" w:cs="Times New Roman"/>
                <w:color w:val="000000"/>
                <w:sz w:val="24"/>
                <w:szCs w:val="24"/>
              </w:rPr>
              <w:t>п</w:t>
            </w:r>
            <w:proofErr w:type="gramEnd"/>
            <w:r w:rsidRPr="00A202A2">
              <w:rPr>
                <w:rFonts w:ascii="Times New Roman" w:eastAsia="Times New Roman" w:hAnsi="Times New Roman" w:cs="Times New Roman"/>
                <w:color w:val="000000"/>
                <w:sz w:val="24"/>
                <w:szCs w:val="24"/>
              </w:rPr>
              <w:t>/п</w:t>
            </w:r>
          </w:p>
        </w:tc>
        <w:tc>
          <w:tcPr>
            <w:tcW w:w="452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Объекты и сооружения</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Минимальное расстояние,</w:t>
            </w:r>
          </w:p>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м.</w:t>
            </w:r>
          </w:p>
        </w:tc>
      </w:tr>
      <w:tr w:rsidR="008823D4" w:rsidRPr="00A202A2" w:rsidTr="008823D4">
        <w:trPr>
          <w:trHeight w:val="422"/>
        </w:trPr>
        <w:tc>
          <w:tcPr>
            <w:tcW w:w="594"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1</w:t>
            </w:r>
          </w:p>
        </w:tc>
        <w:tc>
          <w:tcPr>
            <w:tcW w:w="4529"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 от санаториев</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500</w:t>
            </w:r>
          </w:p>
        </w:tc>
      </w:tr>
      <w:tr w:rsidR="008823D4" w:rsidRPr="00A202A2" w:rsidTr="008823D4">
        <w:trPr>
          <w:trHeight w:val="360"/>
        </w:trPr>
        <w:tc>
          <w:tcPr>
            <w:tcW w:w="594"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2</w:t>
            </w:r>
          </w:p>
        </w:tc>
        <w:tc>
          <w:tcPr>
            <w:tcW w:w="4529"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 xml:space="preserve">-от дошкольных </w:t>
            </w:r>
            <w:r w:rsidRPr="00A202A2">
              <w:rPr>
                <w:rFonts w:ascii="Times New Roman" w:eastAsia="Times New Roman" w:hAnsi="Times New Roman" w:cs="Times New Roman"/>
                <w:sz w:val="24"/>
                <w:szCs w:val="24"/>
              </w:rPr>
              <w:t>санаторно-оздоровительных учреждений</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500</w:t>
            </w:r>
          </w:p>
        </w:tc>
      </w:tr>
      <w:tr w:rsidR="008823D4" w:rsidRPr="00A202A2" w:rsidTr="008823D4">
        <w:trPr>
          <w:trHeight w:val="345"/>
        </w:trPr>
        <w:tc>
          <w:tcPr>
            <w:tcW w:w="594"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3</w:t>
            </w:r>
          </w:p>
        </w:tc>
        <w:tc>
          <w:tcPr>
            <w:tcW w:w="4529"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sz w:val="24"/>
                <w:szCs w:val="24"/>
              </w:rPr>
              <w:t>-от садоводческих товариществ</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500</w:t>
            </w:r>
          </w:p>
        </w:tc>
      </w:tr>
      <w:tr w:rsidR="008823D4" w:rsidRPr="00A202A2" w:rsidTr="008823D4">
        <w:trPr>
          <w:trHeight w:val="330"/>
        </w:trPr>
        <w:tc>
          <w:tcPr>
            <w:tcW w:w="594"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4</w:t>
            </w:r>
          </w:p>
        </w:tc>
        <w:tc>
          <w:tcPr>
            <w:tcW w:w="4529"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w:t>
            </w:r>
            <w:r w:rsidRPr="00A202A2">
              <w:rPr>
                <w:rFonts w:ascii="Times New Roman" w:eastAsia="Times New Roman" w:hAnsi="Times New Roman" w:cs="Times New Roman"/>
                <w:sz w:val="24"/>
                <w:szCs w:val="24"/>
              </w:rPr>
              <w:t>от автомобильных дорог общей сети и железных дорог</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500</w:t>
            </w:r>
          </w:p>
        </w:tc>
      </w:tr>
      <w:tr w:rsidR="008823D4" w:rsidRPr="00A202A2" w:rsidTr="008823D4">
        <w:trPr>
          <w:trHeight w:val="330"/>
        </w:trPr>
        <w:tc>
          <w:tcPr>
            <w:tcW w:w="594"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5</w:t>
            </w:r>
          </w:p>
        </w:tc>
        <w:tc>
          <w:tcPr>
            <w:tcW w:w="4529"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sz w:val="24"/>
                <w:szCs w:val="24"/>
              </w:rPr>
              <w:t>-от домов отдыха</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300</w:t>
            </w:r>
          </w:p>
        </w:tc>
      </w:tr>
    </w:tbl>
    <w:p w:rsidR="008823D4" w:rsidRPr="00A202A2" w:rsidRDefault="008823D4" w:rsidP="008823D4">
      <w:pPr>
        <w:spacing w:before="120" w:after="120" w:line="240" w:lineRule="auto"/>
        <w:rPr>
          <w:rFonts w:ascii="Times New Roman" w:eastAsia="Times New Roman" w:hAnsi="Times New Roman" w:cs="Times New Roman"/>
          <w:sz w:val="24"/>
          <w:szCs w:val="24"/>
        </w:rPr>
      </w:pPr>
    </w:p>
    <w:p w:rsidR="008337D3" w:rsidRPr="008337D3" w:rsidRDefault="008337D3" w:rsidP="008337D3">
      <w:pPr>
        <w:spacing w:before="120" w:after="120" w:line="240" w:lineRule="auto"/>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Норматив площади территорий зон массового кратковременного отдыха в границах населенного пункта</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sidRPr="008337D3">
        <w:rPr>
          <w:rFonts w:ascii="Times New Roman" w:eastAsia="Times New Roman" w:hAnsi="Times New Roman" w:cs="Times New Roman"/>
          <w:spacing w:val="-2"/>
          <w:sz w:val="28"/>
          <w:szCs w:val="28"/>
        </w:rPr>
        <w:t xml:space="preserve"> </w:t>
      </w:r>
      <w:r w:rsidRPr="008337D3">
        <w:rPr>
          <w:rFonts w:ascii="Times New Roman" w:eastAsia="Times New Roman" w:hAnsi="Times New Roman" w:cs="Times New Roman"/>
          <w:sz w:val="28"/>
          <w:szCs w:val="28"/>
        </w:rPr>
        <w:t>кв. метров</w:t>
      </w:r>
      <w:r w:rsidRPr="008337D3">
        <w:rPr>
          <w:rFonts w:ascii="Times New Roman" w:eastAsia="Times New Roman" w:hAnsi="Times New Roman" w:cs="Times New Roman"/>
          <w:sz w:val="28"/>
          <w:szCs w:val="28"/>
          <w:vertAlign w:val="superscript"/>
        </w:rPr>
        <w:t xml:space="preserve"> </w:t>
      </w:r>
      <w:r w:rsidRPr="008337D3">
        <w:rPr>
          <w:rFonts w:ascii="Times New Roman" w:eastAsia="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8337D3">
        <w:rPr>
          <w:rFonts w:ascii="Times New Roman" w:eastAsia="Times New Roman" w:hAnsi="Times New Roman" w:cs="Times New Roman"/>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8337D3">
          <w:rPr>
            <w:rFonts w:ascii="Times New Roman" w:eastAsia="Times New Roman" w:hAnsi="Times New Roman" w:cs="Times New Roman"/>
            <w:sz w:val="28"/>
            <w:szCs w:val="28"/>
          </w:rPr>
          <w:t>100 кв. метров</w:t>
        </w:r>
      </w:smartTag>
      <w:r w:rsidRPr="008337D3">
        <w:rPr>
          <w:rFonts w:ascii="Times New Roman" w:eastAsia="Times New Roman" w:hAnsi="Times New Roman" w:cs="Times New Roman"/>
          <w:sz w:val="28"/>
          <w:szCs w:val="28"/>
          <w:vertAlign w:val="superscript"/>
        </w:rPr>
        <w:t xml:space="preserve"> </w:t>
      </w:r>
      <w:r w:rsidRPr="008337D3">
        <w:rPr>
          <w:rFonts w:ascii="Times New Roman" w:eastAsia="Times New Roman" w:hAnsi="Times New Roman" w:cs="Times New Roman"/>
          <w:sz w:val="28"/>
          <w:szCs w:val="28"/>
        </w:rPr>
        <w:t>на одного посетителя.</w:t>
      </w:r>
    </w:p>
    <w:p w:rsidR="008337D3" w:rsidRPr="008337D3" w:rsidRDefault="008337D3" w:rsidP="008337D3">
      <w:pPr>
        <w:spacing w:before="120" w:after="120" w:line="240" w:lineRule="auto"/>
        <w:ind w:firstLine="709"/>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Норматив обеспеченности зон загородного кратковременного отдыха объектами обслуживания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Размеры территорий речных пляжей, размещаемых в зонах отдыха, следует принимать  не менее 8 м² на одного посетителя.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Размеры речных и озерных пляжей, размещаемых на землях, пригодных для сельскохозяйственного использования, следует принимать из расчета 4 м² на одного посетителя.</w:t>
      </w:r>
    </w:p>
    <w:p w:rsidR="008337D3" w:rsidRPr="008337D3" w:rsidRDefault="008337D3" w:rsidP="008337D3">
      <w:pPr>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Число единовременных посетителей на пляжах следует определять с учетом коэффициентов одновременной загрузки:</w:t>
      </w:r>
    </w:p>
    <w:p w:rsidR="008337D3" w:rsidRPr="008337D3" w:rsidRDefault="008337D3" w:rsidP="008337D3">
      <w:pPr>
        <w:tabs>
          <w:tab w:val="left" w:pos="7479"/>
        </w:tabs>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1) санаториев – 0,6-0,8;</w:t>
      </w:r>
    </w:p>
    <w:p w:rsidR="008337D3" w:rsidRPr="008337D3" w:rsidRDefault="008337D3" w:rsidP="008337D3">
      <w:pPr>
        <w:tabs>
          <w:tab w:val="left" w:pos="7479"/>
        </w:tabs>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2) учреждений отдыха и туризма – 0,7-0,9;</w:t>
      </w:r>
    </w:p>
    <w:p w:rsidR="008337D3" w:rsidRPr="008337D3" w:rsidRDefault="008337D3" w:rsidP="008337D3">
      <w:pPr>
        <w:tabs>
          <w:tab w:val="left" w:pos="7479"/>
        </w:tabs>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3) учреждений отдыха и оздоровления детей – 0,5-1,0;</w:t>
      </w:r>
    </w:p>
    <w:p w:rsidR="008337D3" w:rsidRPr="008337D3" w:rsidRDefault="008337D3" w:rsidP="008337D3">
      <w:pPr>
        <w:tabs>
          <w:tab w:val="left" w:pos="7479"/>
        </w:tabs>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lastRenderedPageBreak/>
        <w:t>4) общего пользования для местного населения – 0,2;</w:t>
      </w:r>
    </w:p>
    <w:p w:rsidR="008337D3" w:rsidRPr="008337D3" w:rsidRDefault="008337D3" w:rsidP="008337D3">
      <w:pPr>
        <w:tabs>
          <w:tab w:val="left" w:pos="7479"/>
        </w:tabs>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5) отдыхающих без путевок – 0,5.</w:t>
      </w:r>
    </w:p>
    <w:p w:rsidR="008337D3" w:rsidRPr="008337D3" w:rsidRDefault="008337D3" w:rsidP="008337D3">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Минимальную протяженность береговой полосы для речных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8337D3">
          <w:rPr>
            <w:rFonts w:ascii="Times New Roman" w:eastAsia="Times New Roman" w:hAnsi="Times New Roman" w:cs="Times New Roman"/>
            <w:sz w:val="28"/>
            <w:szCs w:val="28"/>
          </w:rPr>
          <w:t>0,25 метра</w:t>
        </w:r>
      </w:smartTag>
      <w:r w:rsidRPr="008337D3">
        <w:rPr>
          <w:rFonts w:ascii="Times New Roman" w:eastAsia="Times New Roman" w:hAnsi="Times New Roman" w:cs="Times New Roman"/>
          <w:sz w:val="28"/>
          <w:szCs w:val="28"/>
        </w:rPr>
        <w:t>.</w:t>
      </w:r>
    </w:p>
    <w:p w:rsidR="008337D3" w:rsidRPr="008337D3" w:rsidRDefault="008337D3" w:rsidP="008337D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8337D3" w:rsidRPr="00F560FD" w:rsidRDefault="008337D3" w:rsidP="00F560FD">
      <w:pPr>
        <w:spacing w:before="120" w:after="120" w:line="240" w:lineRule="auto"/>
        <w:ind w:firstLine="709"/>
        <w:jc w:val="center"/>
        <w:rPr>
          <w:rFonts w:ascii="Times New Roman" w:eastAsia="Times New Roman" w:hAnsi="Times New Roman" w:cs="Times New Roman"/>
          <w:b/>
          <w:sz w:val="28"/>
          <w:szCs w:val="28"/>
        </w:rPr>
      </w:pPr>
      <w:r w:rsidRPr="00F560FD">
        <w:rPr>
          <w:rFonts w:ascii="Times New Roman" w:eastAsia="Times New Roman" w:hAnsi="Times New Roman" w:cs="Times New Roman"/>
          <w:b/>
          <w:sz w:val="28"/>
          <w:szCs w:val="28"/>
        </w:rPr>
        <w:t xml:space="preserve">Норматив </w:t>
      </w:r>
      <w:proofErr w:type="gramStart"/>
      <w:r w:rsidRPr="00F560FD">
        <w:rPr>
          <w:rFonts w:ascii="Times New Roman" w:eastAsia="Times New Roman" w:hAnsi="Times New Roman" w:cs="Times New Roman"/>
          <w:b/>
          <w:sz w:val="28"/>
          <w:szCs w:val="28"/>
        </w:rPr>
        <w:t>площади озеленения территорий объектов рекреационного назначения</w:t>
      </w:r>
      <w:proofErr w:type="gramEnd"/>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Норматив </w:t>
      </w:r>
      <w:proofErr w:type="gramStart"/>
      <w:r w:rsidRPr="008337D3">
        <w:rPr>
          <w:rFonts w:ascii="Times New Roman" w:eastAsia="Times New Roman" w:hAnsi="Times New Roman" w:cs="Times New Roman"/>
          <w:sz w:val="28"/>
          <w:szCs w:val="28"/>
        </w:rPr>
        <w:t xml:space="preserve">площади озеленения территорий </w:t>
      </w:r>
      <w:r w:rsidRPr="008337D3">
        <w:rPr>
          <w:rFonts w:ascii="Times New Roman" w:eastAsia="Times New Roman" w:hAnsi="Times New Roman" w:cs="Times New Roman"/>
          <w:spacing w:val="-4"/>
          <w:sz w:val="28"/>
          <w:szCs w:val="28"/>
        </w:rPr>
        <w:t>объектов рекреационного назначения</w:t>
      </w:r>
      <w:proofErr w:type="gramEnd"/>
      <w:r w:rsidRPr="008337D3">
        <w:rPr>
          <w:rFonts w:ascii="Times New Roman" w:eastAsia="Times New Roman" w:hAnsi="Times New Roman" w:cs="Times New Roman"/>
          <w:spacing w:val="-4"/>
          <w:sz w:val="28"/>
          <w:szCs w:val="28"/>
        </w:rPr>
        <w:t xml:space="preserve"> в пределах</w:t>
      </w:r>
      <w:r w:rsidRPr="008337D3">
        <w:rPr>
          <w:rFonts w:ascii="Times New Roman" w:eastAsia="Times New Roman" w:hAnsi="Times New Roman" w:cs="Times New Roman"/>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Парки и лесопарки шириной </w:t>
      </w:r>
      <w:smartTag w:uri="urn:schemas-microsoft-com:office:smarttags" w:element="metricconverter">
        <w:smartTagPr>
          <w:attr w:name="ProductID" w:val="0,5 километра"/>
        </w:smartTagPr>
        <w:r w:rsidRPr="008337D3">
          <w:rPr>
            <w:rFonts w:ascii="Times New Roman" w:eastAsia="Times New Roman" w:hAnsi="Times New Roman" w:cs="Times New Roman"/>
            <w:sz w:val="28"/>
            <w:szCs w:val="28"/>
          </w:rPr>
          <w:t>0,5 километра</w:t>
        </w:r>
      </w:smartTag>
      <w:r w:rsidRPr="008337D3">
        <w:rPr>
          <w:rFonts w:ascii="Times New Roman" w:eastAsia="Times New Roman" w:hAnsi="Times New Roman" w:cs="Times New Roman"/>
          <w:sz w:val="28"/>
          <w:szCs w:val="28"/>
        </w:rPr>
        <w:t xml:space="preserve"> и более должны составлять не менее 10% в структуре озелененных территорий общего пользования.</w:t>
      </w:r>
    </w:p>
    <w:p w:rsidR="008337D3" w:rsidRPr="008337D3" w:rsidRDefault="008337D3" w:rsidP="008337D3">
      <w:pPr>
        <w:shd w:val="clear" w:color="auto" w:fill="FFFFFF"/>
        <w:spacing w:before="120" w:after="120" w:line="240" w:lineRule="auto"/>
        <w:rPr>
          <w:rFonts w:ascii="Times New Roman" w:eastAsia="Times New Roman" w:hAnsi="Times New Roman" w:cs="Times New Roman"/>
          <w:sz w:val="28"/>
          <w:szCs w:val="28"/>
          <w:lang w:eastAsia="ru-RU"/>
        </w:rPr>
      </w:pPr>
    </w:p>
    <w:p w:rsidR="008337D3" w:rsidRPr="008337D3" w:rsidRDefault="008337D3" w:rsidP="00F560FD">
      <w:pPr>
        <w:spacing w:before="120" w:after="120" w:line="240" w:lineRule="auto"/>
        <w:ind w:firstLine="709"/>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 xml:space="preserve">Норматив площади </w:t>
      </w:r>
      <w:r w:rsidRPr="00F560FD">
        <w:rPr>
          <w:rFonts w:ascii="Times New Roman" w:eastAsia="Times New Roman" w:hAnsi="Times New Roman" w:cs="Times New Roman"/>
          <w:b/>
          <w:sz w:val="28"/>
          <w:szCs w:val="28"/>
        </w:rPr>
        <w:t>объектов рекреационного назначения, размещаемых на территориях общего пользования населенных пунктов</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Минимальная площадь объектов рекреационного назначения, размещаемых на территориях общего пользования населенных пунктов: </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1) городской парк – не менее 15 га;</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2) парков среднего и малого населенного пункта –  не менее 5 га;</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 xml:space="preserve">3) парков (садов) планировочных районов – не менее 10 га; </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4) для садов микрорайонов (кварталов) - не менее 3 га;</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5) для скверов - не менее 0,5 га. (для условий реконструкции – не менее 0,1).</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8337D3">
          <w:rPr>
            <w:rFonts w:ascii="Times New Roman" w:eastAsia="Times New Roman" w:hAnsi="Times New Roman" w:cs="Times New Roman"/>
            <w:sz w:val="28"/>
            <w:szCs w:val="28"/>
          </w:rPr>
          <w:t>2 га</w:t>
        </w:r>
      </w:smartTag>
      <w:r w:rsidRPr="008337D3">
        <w:rPr>
          <w:rFonts w:ascii="Times New Roman" w:eastAsia="Times New Roman" w:hAnsi="Times New Roman" w:cs="Times New Roman"/>
          <w:sz w:val="28"/>
          <w:szCs w:val="28"/>
        </w:rPr>
        <w:t>.</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В общем балансе территорий парков и садов площадь озелененных территорий следует принимать не менее 70%.</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b/>
          <w:sz w:val="28"/>
          <w:szCs w:val="28"/>
        </w:rPr>
        <w:t>Парк</w:t>
      </w:r>
      <w:r w:rsidRPr="008337D3">
        <w:rPr>
          <w:rFonts w:ascii="Times New Roman" w:eastAsia="Times New Roman" w:hAnsi="Times New Roman" w:cs="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На территории парка разрешается строительство зданий для обслуживания посетителей и эксплуатации парка, высота которых не </w:t>
      </w:r>
      <w:r w:rsidRPr="008337D3">
        <w:rPr>
          <w:rFonts w:ascii="Times New Roman" w:eastAsia="Times New Roman" w:hAnsi="Times New Roman" w:cs="Times New Roman"/>
          <w:sz w:val="28"/>
          <w:szCs w:val="28"/>
        </w:rPr>
        <w:lastRenderedPageBreak/>
        <w:t xml:space="preserve">превышает </w:t>
      </w:r>
      <w:smartTag w:uri="urn:schemas-microsoft-com:office:smarttags" w:element="metricconverter">
        <w:smartTagPr>
          <w:attr w:name="ProductID" w:val="8 м"/>
        </w:smartTagPr>
        <w:r w:rsidRPr="008337D3">
          <w:rPr>
            <w:rFonts w:ascii="Times New Roman" w:eastAsia="Times New Roman" w:hAnsi="Times New Roman" w:cs="Times New Roman"/>
            <w:sz w:val="28"/>
            <w:szCs w:val="28"/>
          </w:rPr>
          <w:t>8 м</w:t>
        </w:r>
      </w:smartTag>
      <w:r w:rsidRPr="008337D3">
        <w:rPr>
          <w:rFonts w:ascii="Times New Roman" w:eastAsia="Times New Roman" w:hAnsi="Times New Roman" w:cs="Times New Roman"/>
          <w:sz w:val="28"/>
          <w:szCs w:val="28"/>
        </w:rPr>
        <w:t>; высота парковых сооружений – аттракционов – не ограничивается. Площадь застройки не должна превышать 7% территории парка.</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В городском округе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размеры которых следует принимать по заданию на проектирование.</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Ориентировочные размеры детских парков допускается принимать из расчета 0,5 м</w:t>
      </w:r>
      <w:r w:rsidRPr="008337D3">
        <w:rPr>
          <w:rFonts w:ascii="Times New Roman" w:eastAsia="Times New Roman" w:hAnsi="Times New Roman" w:cs="Times New Roman"/>
          <w:sz w:val="28"/>
          <w:szCs w:val="28"/>
          <w:vertAlign w:val="superscript"/>
        </w:rPr>
        <w:t>2</w:t>
      </w:r>
      <w:r w:rsidRPr="008337D3">
        <w:rPr>
          <w:rFonts w:ascii="Times New Roman" w:eastAsia="Times New Roman" w:hAnsi="Times New Roman" w:cs="Times New Roman"/>
          <w:sz w:val="28"/>
          <w:szCs w:val="28"/>
        </w:rPr>
        <w:t xml:space="preserve">/чел., включая площадки и спортивные сооружения. </w:t>
      </w:r>
    </w:p>
    <w:p w:rsidR="008337D3" w:rsidRPr="008337D3" w:rsidRDefault="008337D3" w:rsidP="008337D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8337D3">
        <w:rPr>
          <w:rFonts w:ascii="Times New Roman" w:eastAsia="Times New Roman" w:hAnsi="Times New Roman" w:cs="Times New Roman"/>
          <w:sz w:val="28"/>
          <w:szCs w:val="28"/>
          <w:lang w:eastAsia="ru-RU"/>
        </w:rPr>
        <w:t>гидроаэромассажные</w:t>
      </w:r>
      <w:proofErr w:type="spellEnd"/>
      <w:r w:rsidRPr="008337D3">
        <w:rPr>
          <w:rFonts w:ascii="Times New Roman" w:eastAsia="Times New Roman" w:hAnsi="Times New Roman" w:cs="Times New Roman"/>
          <w:sz w:val="28"/>
          <w:szCs w:val="28"/>
          <w:lang w:eastAsia="ru-RU"/>
        </w:rPr>
        <w:t xml:space="preserve"> устройства и др., зоны отдыха: пляжи, аэрарии и т.п., а также другие функциональные объекты).</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b/>
          <w:color w:val="000000"/>
          <w:sz w:val="28"/>
          <w:szCs w:val="28"/>
        </w:rPr>
        <w:t xml:space="preserve">Городской </w:t>
      </w:r>
      <w:r w:rsidRPr="008337D3">
        <w:rPr>
          <w:rFonts w:ascii="Times New Roman" w:eastAsia="Times New Roman" w:hAnsi="Times New Roman" w:cs="Times New Roman"/>
          <w:b/>
          <w:sz w:val="28"/>
          <w:szCs w:val="28"/>
        </w:rPr>
        <w:t>сад</w:t>
      </w:r>
      <w:r w:rsidRPr="008337D3">
        <w:rPr>
          <w:rFonts w:ascii="Times New Roman" w:eastAsia="Times New Roman" w:hAnsi="Times New Roman" w:cs="Times New Roman"/>
          <w:sz w:val="28"/>
          <w:szCs w:val="28"/>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w:t>
      </w:r>
      <w:smartTag w:uri="urn:schemas-microsoft-com:office:smarttags" w:element="metricconverter">
        <w:smartTagPr>
          <w:attr w:name="ProductID" w:val="5 га"/>
        </w:smartTagPr>
        <w:r w:rsidRPr="008337D3">
          <w:rPr>
            <w:rFonts w:ascii="Times New Roman" w:eastAsia="Times New Roman" w:hAnsi="Times New Roman" w:cs="Times New Roman"/>
            <w:sz w:val="28"/>
            <w:szCs w:val="28"/>
          </w:rPr>
          <w:t>5 га</w:t>
        </w:r>
      </w:smartTag>
      <w:r w:rsidRPr="008337D3">
        <w:rPr>
          <w:rFonts w:ascii="Times New Roman" w:eastAsia="Times New Roman" w:hAnsi="Times New Roman" w:cs="Times New Roman"/>
          <w:sz w:val="28"/>
          <w:szCs w:val="28"/>
        </w:rPr>
        <w:t xml:space="preserve">. </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На территории городского сада допускается возведение зданий высотой не более 6-</w:t>
      </w:r>
      <w:smartTag w:uri="urn:schemas-microsoft-com:office:smarttags" w:element="metricconverter">
        <w:smartTagPr>
          <w:attr w:name="ProductID" w:val="8 м"/>
        </w:smartTagPr>
        <w:r w:rsidRPr="008337D3">
          <w:rPr>
            <w:rFonts w:ascii="Times New Roman" w:eastAsia="Times New Roman" w:hAnsi="Times New Roman" w:cs="Times New Roman"/>
            <w:sz w:val="28"/>
            <w:szCs w:val="28"/>
          </w:rPr>
          <w:t>8 м</w:t>
        </w:r>
      </w:smartTag>
      <w:r w:rsidRPr="008337D3">
        <w:rPr>
          <w:rFonts w:ascii="Times New Roman" w:eastAsia="Times New Roman" w:hAnsi="Times New Roman" w:cs="Times New Roman"/>
          <w:sz w:val="28"/>
          <w:szCs w:val="28"/>
        </w:rPr>
        <w:t>, необходимых для обслуживания посетителей и обеспечения его хозяйственной деятельности</w:t>
      </w:r>
      <w:r w:rsidRPr="008337D3">
        <w:rPr>
          <w:rFonts w:ascii="Times New Roman" w:eastAsia="Times New Roman" w:hAnsi="Times New Roman" w:cs="Times New Roman"/>
          <w:color w:val="000000"/>
          <w:sz w:val="28"/>
          <w:szCs w:val="28"/>
        </w:rPr>
        <w:t xml:space="preserve">. </w:t>
      </w:r>
      <w:r w:rsidRPr="008337D3">
        <w:rPr>
          <w:rFonts w:ascii="Times New Roman" w:eastAsia="Times New Roman" w:hAnsi="Times New Roman" w:cs="Times New Roman"/>
          <w:sz w:val="28"/>
          <w:szCs w:val="28"/>
        </w:rPr>
        <w:t>Общая площадь застройки не должна превышать 5 % территории сада.</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 </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b/>
          <w:sz w:val="28"/>
          <w:szCs w:val="28"/>
        </w:rPr>
        <w:t>Сквер</w:t>
      </w:r>
      <w:r w:rsidRPr="008337D3">
        <w:rPr>
          <w:rFonts w:ascii="Times New Roman" w:eastAsia="Times New Roman" w:hAnsi="Times New Roman" w:cs="Times New Roman"/>
          <w:sz w:val="28"/>
          <w:szCs w:val="28"/>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8337D3">
          <w:rPr>
            <w:rFonts w:ascii="Times New Roman" w:eastAsia="Times New Roman" w:hAnsi="Times New Roman" w:cs="Times New Roman"/>
            <w:sz w:val="28"/>
            <w:szCs w:val="28"/>
          </w:rPr>
          <w:t>2,0 га</w:t>
        </w:r>
      </w:smartTag>
      <w:r w:rsidRPr="008337D3">
        <w:rPr>
          <w:rFonts w:ascii="Times New Roman" w:eastAsia="Times New Roman" w:hAnsi="Times New Roman" w:cs="Times New Roman"/>
          <w:sz w:val="28"/>
          <w:szCs w:val="28"/>
        </w:rPr>
        <w:t xml:space="preserve">. </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sz w:val="28"/>
          <w:szCs w:val="28"/>
        </w:rPr>
        <w:t>На территории сквера запрещается размещение застройки</w:t>
      </w:r>
      <w:r w:rsidRPr="008337D3">
        <w:rPr>
          <w:rFonts w:ascii="Times New Roman" w:eastAsia="Times New Roman" w:hAnsi="Times New Roman" w:cs="Times New Roman"/>
          <w:color w:val="000000"/>
          <w:sz w:val="28"/>
          <w:szCs w:val="28"/>
        </w:rPr>
        <w:t>.</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b/>
          <w:color w:val="000000"/>
          <w:sz w:val="28"/>
          <w:szCs w:val="28"/>
        </w:rPr>
        <w:t>Бульвар</w:t>
      </w:r>
      <w:r w:rsidRPr="008337D3">
        <w:rPr>
          <w:rFonts w:ascii="Times New Roman" w:eastAsia="Times New Roman" w:hAnsi="Times New Roman" w:cs="Times New Roman"/>
          <w:color w:val="000000"/>
          <w:sz w:val="28"/>
          <w:szCs w:val="28"/>
        </w:rPr>
        <w:t xml:space="preserve">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Бульвары и пешеходные аллеи следует предусматривать в направлении массовых потоков пешеходного движения.</w:t>
      </w:r>
    </w:p>
    <w:p w:rsidR="008337D3" w:rsidRPr="00F560FD" w:rsidRDefault="008337D3" w:rsidP="00F560FD">
      <w:pPr>
        <w:spacing w:before="120" w:after="120" w:line="240" w:lineRule="auto"/>
        <w:ind w:firstLine="709"/>
        <w:jc w:val="both"/>
        <w:rPr>
          <w:rFonts w:ascii="Times New Roman" w:eastAsia="Times New Roman" w:hAnsi="Times New Roman" w:cs="Times New Roman"/>
          <w:color w:val="000000"/>
          <w:sz w:val="28"/>
          <w:szCs w:val="28"/>
        </w:rPr>
      </w:pPr>
      <w:r w:rsidRPr="00F560FD">
        <w:rPr>
          <w:rFonts w:ascii="Times New Roman" w:eastAsia="Times New Roman" w:hAnsi="Times New Roman" w:cs="Times New Roman"/>
          <w:color w:val="000000"/>
          <w:sz w:val="28"/>
          <w:szCs w:val="28"/>
        </w:rPr>
        <w:t>Радиус доступности до объектов рекреационного назначения следует принимать в соответствии с таблицей 2.4.2.9.</w:t>
      </w:r>
    </w:p>
    <w:p w:rsidR="008337D3" w:rsidRPr="008337D3" w:rsidRDefault="008337D3" w:rsidP="008337D3">
      <w:pPr>
        <w:spacing w:after="0" w:line="240" w:lineRule="auto"/>
        <w:ind w:firstLine="709"/>
        <w:jc w:val="right"/>
        <w:rPr>
          <w:rFonts w:ascii="Times New Roman" w:eastAsia="Calibri" w:hAnsi="Times New Roman" w:cs="Times New Roman"/>
          <w:bCs/>
          <w:sz w:val="28"/>
          <w:szCs w:val="28"/>
          <w:lang w:eastAsia="ru-RU"/>
        </w:rPr>
      </w:pPr>
      <w:r w:rsidRPr="008337D3">
        <w:rPr>
          <w:rFonts w:ascii="Times New Roman" w:eastAsia="Calibri" w:hAnsi="Times New Roman" w:cs="Times New Roman"/>
          <w:bCs/>
          <w:sz w:val="28"/>
          <w:szCs w:val="28"/>
          <w:lang w:eastAsia="ru-RU"/>
        </w:rPr>
        <w:lastRenderedPageBreak/>
        <w:t>Таблица 2.4.2.9.</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47"/>
      </w:tblGrid>
      <w:tr w:rsidR="008337D3" w:rsidRPr="008337D3" w:rsidTr="00A202A2">
        <w:trPr>
          <w:trHeight w:val="1128"/>
        </w:trPr>
        <w:tc>
          <w:tcPr>
            <w:tcW w:w="1665" w:type="pct"/>
            <w:tcBorders>
              <w:top w:val="single" w:sz="4" w:space="0" w:color="auto"/>
              <w:left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Объекты рекреационного назначения</w:t>
            </w:r>
          </w:p>
        </w:tc>
        <w:tc>
          <w:tcPr>
            <w:tcW w:w="3335" w:type="pct"/>
            <w:tcBorders>
              <w:top w:val="single" w:sz="4" w:space="0" w:color="auto"/>
              <w:left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Радиус доступности от жилых зон до объектов рекреационного назначения</w:t>
            </w:r>
          </w:p>
        </w:tc>
      </w:tr>
      <w:tr w:rsidR="008337D3" w:rsidRPr="008337D3" w:rsidTr="0060165A">
        <w:trPr>
          <w:trHeight w:val="573"/>
        </w:trPr>
        <w:tc>
          <w:tcPr>
            <w:tcW w:w="166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Парк</w:t>
            </w:r>
          </w:p>
        </w:tc>
        <w:tc>
          <w:tcPr>
            <w:tcW w:w="33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 минут на транспорте</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r w:rsidR="008337D3" w:rsidRPr="008337D3" w:rsidTr="0060165A">
        <w:trPr>
          <w:trHeight w:val="559"/>
        </w:trPr>
        <w:tc>
          <w:tcPr>
            <w:tcW w:w="166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Парк (сад) планировочного района</w:t>
            </w:r>
          </w:p>
        </w:tc>
        <w:tc>
          <w:tcPr>
            <w:tcW w:w="33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15 минут на транспорте</w:t>
            </w:r>
          </w:p>
        </w:tc>
      </w:tr>
      <w:tr w:rsidR="008337D3" w:rsidRPr="008337D3" w:rsidTr="0060165A">
        <w:trPr>
          <w:trHeight w:val="280"/>
        </w:trPr>
        <w:tc>
          <w:tcPr>
            <w:tcW w:w="166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Сад микрорайона</w:t>
            </w:r>
          </w:p>
        </w:tc>
        <w:tc>
          <w:tcPr>
            <w:tcW w:w="33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 минут пешком</w:t>
            </w:r>
          </w:p>
          <w:p w:rsidR="008337D3" w:rsidRPr="00A202A2" w:rsidRDefault="008337D3" w:rsidP="008337D3">
            <w:pPr>
              <w:spacing w:after="0" w:line="240" w:lineRule="auto"/>
              <w:jc w:val="center"/>
              <w:rPr>
                <w:rFonts w:ascii="Times New Roman" w:eastAsia="Times New Roman" w:hAnsi="Times New Roman" w:cs="Times New Roman"/>
                <w:sz w:val="24"/>
                <w:szCs w:val="24"/>
                <w:lang w:val="en-US"/>
              </w:rPr>
            </w:pPr>
          </w:p>
        </w:tc>
      </w:tr>
      <w:tr w:rsidR="008337D3" w:rsidRPr="008337D3" w:rsidTr="0060165A">
        <w:trPr>
          <w:trHeight w:val="573"/>
        </w:trPr>
        <w:tc>
          <w:tcPr>
            <w:tcW w:w="166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Сквер</w:t>
            </w:r>
          </w:p>
        </w:tc>
        <w:tc>
          <w:tcPr>
            <w:tcW w:w="33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 минут пешком</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r w:rsidR="008337D3" w:rsidRPr="008337D3" w:rsidTr="0060165A">
        <w:trPr>
          <w:trHeight w:val="573"/>
        </w:trPr>
        <w:tc>
          <w:tcPr>
            <w:tcW w:w="166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Зона массового кратковременного отдыха</w:t>
            </w:r>
          </w:p>
        </w:tc>
        <w:tc>
          <w:tcPr>
            <w:tcW w:w="33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1,5 часа на транспорте</w:t>
            </w:r>
          </w:p>
        </w:tc>
      </w:tr>
    </w:tbl>
    <w:p w:rsidR="008337D3" w:rsidRPr="008337D3" w:rsidRDefault="008337D3" w:rsidP="008337D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8337D3">
          <w:rPr>
            <w:rFonts w:ascii="Times New Roman" w:eastAsia="Times New Roman" w:hAnsi="Times New Roman" w:cs="Times New Roman"/>
            <w:sz w:val="28"/>
            <w:szCs w:val="28"/>
          </w:rPr>
          <w:t>400 м</w:t>
        </w:r>
      </w:smartTag>
      <w:r w:rsidRPr="008337D3">
        <w:rPr>
          <w:rFonts w:ascii="Times New Roman" w:eastAsia="Times New Roman" w:hAnsi="Times New Roman" w:cs="Times New Roman"/>
          <w:sz w:val="28"/>
          <w:szCs w:val="28"/>
        </w:rPr>
        <w:t xml:space="preserve"> от входа и проектировать из расчета не менее 10 </w:t>
      </w:r>
      <w:proofErr w:type="spellStart"/>
      <w:r w:rsidRPr="008337D3">
        <w:rPr>
          <w:rFonts w:ascii="Times New Roman" w:eastAsia="Times New Roman" w:hAnsi="Times New Roman" w:cs="Times New Roman"/>
          <w:sz w:val="28"/>
          <w:szCs w:val="28"/>
        </w:rPr>
        <w:t>машино</w:t>
      </w:r>
      <w:proofErr w:type="spellEnd"/>
      <w:r w:rsidRPr="008337D3">
        <w:rPr>
          <w:rFonts w:ascii="Times New Roman" w:eastAsia="Times New Roman" w:hAnsi="Times New Roman" w:cs="Times New Roman"/>
          <w:sz w:val="28"/>
          <w:szCs w:val="28"/>
        </w:rPr>
        <w:t xml:space="preserve">-мест на 100 единовременных посетителей. </w:t>
      </w:r>
    </w:p>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p w:rsidR="008337D3" w:rsidRPr="008337D3" w:rsidRDefault="008337D3" w:rsidP="008337D3">
      <w:pPr>
        <w:spacing w:before="120" w:after="120" w:line="240" w:lineRule="auto"/>
        <w:ind w:firstLine="709"/>
        <w:jc w:val="center"/>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Расчетные показатели  размеров земельных участков автостоянок для посетителей парков</w:t>
      </w:r>
    </w:p>
    <w:p w:rsidR="008337D3" w:rsidRPr="008337D3" w:rsidRDefault="008337D3" w:rsidP="008337D3">
      <w:pPr>
        <w:spacing w:after="0" w:line="240" w:lineRule="auto"/>
        <w:ind w:firstLine="709"/>
        <w:jc w:val="right"/>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Таблица 2.4.2.10.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062"/>
        <w:gridCol w:w="4301"/>
      </w:tblGrid>
      <w:tr w:rsidR="008337D3" w:rsidRPr="008337D3" w:rsidTr="0060165A">
        <w:trPr>
          <w:trHeight w:val="375"/>
        </w:trPr>
        <w:tc>
          <w:tcPr>
            <w:tcW w:w="993"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jc w:val="center"/>
              <w:rPr>
                <w:rFonts w:ascii="Times New Roman" w:eastAsia="Times New Roman" w:hAnsi="Times New Roman" w:cs="Times New Roman"/>
                <w:sz w:val="24"/>
                <w:szCs w:val="24"/>
              </w:rPr>
            </w:pPr>
            <w:proofErr w:type="gramStart"/>
            <w:r w:rsidRPr="00A202A2">
              <w:rPr>
                <w:rFonts w:ascii="Times New Roman" w:eastAsia="Times New Roman" w:hAnsi="Times New Roman" w:cs="Times New Roman"/>
                <w:sz w:val="24"/>
                <w:szCs w:val="24"/>
              </w:rPr>
              <w:t>п</w:t>
            </w:r>
            <w:proofErr w:type="gramEnd"/>
            <w:r w:rsidRPr="00A202A2">
              <w:rPr>
                <w:rFonts w:ascii="Times New Roman" w:eastAsia="Times New Roman" w:hAnsi="Times New Roman" w:cs="Times New Roman"/>
                <w:sz w:val="24"/>
                <w:szCs w:val="24"/>
              </w:rPr>
              <w:t>/п</w:t>
            </w:r>
          </w:p>
        </w:tc>
        <w:tc>
          <w:tcPr>
            <w:tcW w:w="406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Вид транспорта</w:t>
            </w:r>
          </w:p>
        </w:tc>
        <w:tc>
          <w:tcPr>
            <w:tcW w:w="4301"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Размер земельного участка,</w:t>
            </w:r>
          </w:p>
          <w:p w:rsidR="008337D3" w:rsidRPr="00A202A2" w:rsidRDefault="008337D3" w:rsidP="008337D3">
            <w:pPr>
              <w:spacing w:after="0" w:line="240" w:lineRule="auto"/>
              <w:jc w:val="center"/>
              <w:rPr>
                <w:rFonts w:ascii="Times New Roman" w:eastAsia="Times New Roman" w:hAnsi="Times New Roman" w:cs="Times New Roman"/>
                <w:sz w:val="24"/>
                <w:szCs w:val="24"/>
              </w:rPr>
            </w:pPr>
            <w:proofErr w:type="gramStart"/>
            <w:r w:rsidRPr="00A202A2">
              <w:rPr>
                <w:rFonts w:ascii="Times New Roman" w:eastAsia="Times New Roman" w:hAnsi="Times New Roman" w:cs="Times New Roman"/>
                <w:sz w:val="24"/>
                <w:szCs w:val="24"/>
              </w:rPr>
              <w:t>м</w:t>
            </w:r>
            <w:proofErr w:type="gramEnd"/>
            <w:r w:rsidRPr="00A202A2">
              <w:rPr>
                <w:rFonts w:ascii="Times New Roman" w:eastAsia="Times New Roman" w:hAnsi="Times New Roman" w:cs="Times New Roman"/>
                <w:sz w:val="24"/>
                <w:szCs w:val="24"/>
              </w:rPr>
              <w:t>²/ место*</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r w:rsidR="008337D3" w:rsidRPr="008337D3" w:rsidTr="0060165A">
        <w:trPr>
          <w:trHeight w:val="405"/>
        </w:trPr>
        <w:tc>
          <w:tcPr>
            <w:tcW w:w="993"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w:t>
            </w:r>
          </w:p>
        </w:tc>
        <w:tc>
          <w:tcPr>
            <w:tcW w:w="4062"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Легковой автомобиль</w:t>
            </w:r>
          </w:p>
        </w:tc>
        <w:tc>
          <w:tcPr>
            <w:tcW w:w="4301"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w:t>
            </w:r>
          </w:p>
        </w:tc>
      </w:tr>
      <w:tr w:rsidR="008337D3" w:rsidRPr="008337D3" w:rsidTr="0060165A">
        <w:trPr>
          <w:trHeight w:val="450"/>
        </w:trPr>
        <w:tc>
          <w:tcPr>
            <w:tcW w:w="993"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w:t>
            </w:r>
          </w:p>
        </w:tc>
        <w:tc>
          <w:tcPr>
            <w:tcW w:w="4062"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Автобус </w:t>
            </w:r>
          </w:p>
        </w:tc>
        <w:tc>
          <w:tcPr>
            <w:tcW w:w="4301"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40</w:t>
            </w:r>
          </w:p>
        </w:tc>
      </w:tr>
      <w:tr w:rsidR="008337D3" w:rsidRPr="008337D3" w:rsidTr="0060165A">
        <w:trPr>
          <w:trHeight w:val="347"/>
        </w:trPr>
        <w:tc>
          <w:tcPr>
            <w:tcW w:w="993"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w:t>
            </w:r>
          </w:p>
        </w:tc>
        <w:tc>
          <w:tcPr>
            <w:tcW w:w="4062"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Велосипед </w:t>
            </w:r>
          </w:p>
        </w:tc>
        <w:tc>
          <w:tcPr>
            <w:tcW w:w="4301"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1,8</w:t>
            </w:r>
          </w:p>
        </w:tc>
      </w:tr>
    </w:tbl>
    <w:p w:rsidR="008337D3" w:rsidRPr="008337D3" w:rsidRDefault="008337D3" w:rsidP="008337D3">
      <w:pPr>
        <w:spacing w:after="0" w:line="240" w:lineRule="auto"/>
        <w:jc w:val="both"/>
        <w:rPr>
          <w:rFonts w:ascii="Times New Roman" w:eastAsia="Times New Roman" w:hAnsi="Times New Roman" w:cs="Times New Roman"/>
          <w:i/>
        </w:rPr>
      </w:pPr>
      <w:r w:rsidRPr="008337D3">
        <w:rPr>
          <w:rFonts w:ascii="Times New Roman" w:eastAsia="Times New Roman" w:hAnsi="Times New Roman" w:cs="Times New Roman"/>
          <w:i/>
        </w:rPr>
        <w:t>Примечание:</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 xml:space="preserve"> * В указанные размеры не входит площадь подъездов и разделительных полос зеленых насаждений.</w:t>
      </w:r>
    </w:p>
    <w:p w:rsidR="00A202A2" w:rsidRDefault="00A202A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337D3" w:rsidRPr="008337D3" w:rsidRDefault="008337D3" w:rsidP="008337D3">
      <w:pPr>
        <w:spacing w:before="120" w:after="120" w:line="240" w:lineRule="auto"/>
        <w:jc w:val="center"/>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(кварталов)</w:t>
      </w:r>
    </w:p>
    <w:p w:rsidR="008337D3" w:rsidRPr="00A202A2" w:rsidRDefault="008337D3" w:rsidP="00A202A2">
      <w:pPr>
        <w:spacing w:before="120" w:after="120" w:line="240" w:lineRule="auto"/>
        <w:jc w:val="right"/>
        <w:rPr>
          <w:rFonts w:ascii="Times New Roman" w:eastAsia="Times New Roman" w:hAnsi="Times New Roman" w:cs="Times New Roman"/>
          <w:sz w:val="28"/>
          <w:szCs w:val="28"/>
        </w:rPr>
      </w:pPr>
      <w:r w:rsidRPr="00A202A2">
        <w:rPr>
          <w:rFonts w:ascii="Times New Roman" w:eastAsia="Times New Roman" w:hAnsi="Times New Roman" w:cs="Times New Roman"/>
          <w:sz w:val="28"/>
          <w:szCs w:val="28"/>
        </w:rPr>
        <w:t>Таблица 2.4.2.11</w:t>
      </w:r>
      <w:r w:rsidR="00F560FD">
        <w:rPr>
          <w:rFonts w:ascii="Times New Roman" w:eastAsia="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1988"/>
        <w:gridCol w:w="1195"/>
        <w:gridCol w:w="1889"/>
        <w:gridCol w:w="1563"/>
        <w:gridCol w:w="864"/>
      </w:tblGrid>
      <w:tr w:rsidR="008337D3" w:rsidRPr="008337D3" w:rsidTr="00A202A2">
        <w:tc>
          <w:tcPr>
            <w:tcW w:w="1136" w:type="pct"/>
            <w:vMerge w:val="restart"/>
            <w:tcBorders>
              <w:top w:val="single" w:sz="4" w:space="0" w:color="auto"/>
              <w:left w:val="single" w:sz="4" w:space="0" w:color="auto"/>
              <w:bottom w:val="single" w:sz="4" w:space="0" w:color="auto"/>
              <w:right w:val="single" w:sz="4" w:space="0" w:color="auto"/>
            </w:tcBorders>
          </w:tcPr>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Функциональные</w:t>
            </w:r>
          </w:p>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зоны парков, садов микрорайонов (кварталов)</w:t>
            </w:r>
          </w:p>
        </w:tc>
        <w:tc>
          <w:tcPr>
            <w:tcW w:w="1045" w:type="pct"/>
            <w:vMerge w:val="restar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Соотношение площадей</w:t>
            </w:r>
          </w:p>
          <w:p w:rsidR="008337D3" w:rsidRPr="00A202A2" w:rsidRDefault="008337D3" w:rsidP="008337D3">
            <w:pPr>
              <w:keepNext/>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функциональных зон, процентов от общей площади парка, сада</w:t>
            </w:r>
          </w:p>
        </w:tc>
        <w:tc>
          <w:tcPr>
            <w:tcW w:w="2819" w:type="pct"/>
            <w:gridSpan w:val="4"/>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Показатели площади функциональной зоны,</w:t>
            </w:r>
          </w:p>
          <w:p w:rsidR="008337D3" w:rsidRPr="00A202A2" w:rsidRDefault="008337D3" w:rsidP="008337D3">
            <w:pPr>
              <w:keepNext/>
              <w:spacing w:after="0" w:line="240" w:lineRule="auto"/>
              <w:jc w:val="center"/>
              <w:rPr>
                <w:rFonts w:ascii="Times New Roman" w:eastAsia="Times New Roman" w:hAnsi="Times New Roman" w:cs="Times New Roman"/>
                <w:sz w:val="24"/>
                <w:szCs w:val="24"/>
              </w:rPr>
            </w:pPr>
            <w:proofErr w:type="spellStart"/>
            <w:r w:rsidRPr="00A202A2">
              <w:rPr>
                <w:rFonts w:ascii="Times New Roman" w:eastAsia="Times New Roman" w:hAnsi="Times New Roman" w:cs="Times New Roman"/>
                <w:sz w:val="24"/>
                <w:szCs w:val="24"/>
              </w:rPr>
              <w:t>кв</w:t>
            </w:r>
            <w:proofErr w:type="gramStart"/>
            <w:r w:rsidRPr="00A202A2">
              <w:rPr>
                <w:rFonts w:ascii="Times New Roman" w:eastAsia="Times New Roman" w:hAnsi="Times New Roman" w:cs="Times New Roman"/>
                <w:sz w:val="24"/>
                <w:szCs w:val="24"/>
              </w:rPr>
              <w:t>.м</w:t>
            </w:r>
            <w:proofErr w:type="gramEnd"/>
            <w:r w:rsidRPr="00A202A2">
              <w:rPr>
                <w:rFonts w:ascii="Times New Roman" w:eastAsia="Times New Roman" w:hAnsi="Times New Roman" w:cs="Times New Roman"/>
                <w:sz w:val="24"/>
                <w:szCs w:val="24"/>
              </w:rPr>
              <w:t>етров</w:t>
            </w:r>
            <w:proofErr w:type="spellEnd"/>
            <w:r w:rsidRPr="00A202A2">
              <w:rPr>
                <w:rFonts w:ascii="Times New Roman" w:eastAsia="Times New Roman" w:hAnsi="Times New Roman" w:cs="Times New Roman"/>
                <w:sz w:val="24"/>
                <w:szCs w:val="24"/>
              </w:rPr>
              <w:t xml:space="preserve"> на посетителя</w:t>
            </w:r>
          </w:p>
        </w:tc>
      </w:tr>
      <w:tr w:rsidR="008337D3" w:rsidRPr="008337D3" w:rsidTr="00A202A2">
        <w:tc>
          <w:tcPr>
            <w:tcW w:w="1136" w:type="pct"/>
            <w:vMerge/>
            <w:tcBorders>
              <w:top w:val="single" w:sz="4" w:space="0" w:color="auto"/>
              <w:left w:val="single" w:sz="4" w:space="0" w:color="auto"/>
              <w:bottom w:val="single" w:sz="4" w:space="0" w:color="auto"/>
              <w:right w:val="single" w:sz="4" w:space="0" w:color="auto"/>
            </w:tcBorders>
            <w:vAlign w:val="center"/>
          </w:tcPr>
          <w:p w:rsidR="008337D3" w:rsidRPr="00A202A2" w:rsidRDefault="008337D3" w:rsidP="00A202A2">
            <w:pPr>
              <w:spacing w:after="0" w:line="240" w:lineRule="auto"/>
              <w:jc w:val="both"/>
              <w:rPr>
                <w:rFonts w:ascii="Times New Roman" w:eastAsia="Times New Roman" w:hAnsi="Times New Roman" w:cs="Times New Roman"/>
                <w:sz w:val="24"/>
                <w:szCs w:val="24"/>
              </w:rPr>
            </w:pPr>
          </w:p>
        </w:tc>
        <w:tc>
          <w:tcPr>
            <w:tcW w:w="1045" w:type="pct"/>
            <w:vMerge/>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rPr>
                <w:rFonts w:ascii="Times New Roman" w:eastAsia="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A202A2">
            <w:pPr>
              <w:keepNext/>
              <w:spacing w:after="0" w:line="240" w:lineRule="auto"/>
              <w:ind w:left="-57" w:right="-57"/>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Городской парк</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Парк (сад) планировочного района</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Сад микрорайона</w:t>
            </w:r>
          </w:p>
          <w:p w:rsidR="008337D3" w:rsidRPr="00A202A2" w:rsidRDefault="008337D3" w:rsidP="008337D3">
            <w:pPr>
              <w:keepNext/>
              <w:spacing w:after="0" w:line="240" w:lineRule="auto"/>
              <w:jc w:val="center"/>
              <w:rPr>
                <w:rFonts w:ascii="Times New Roman" w:eastAsia="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Сквер</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Культурно-просветительных </w:t>
            </w:r>
          </w:p>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мероприятий</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3-8</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Массовых мероприятий </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5-17</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40</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30</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Физкультурно-оздоровительных </w:t>
            </w:r>
          </w:p>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мероприятий</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10-20</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100</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100</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75</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Отдыха детей</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5-10</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170</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170</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80</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80</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Прогулочная </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40-75</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200</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200</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200</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200</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Хозяйственная </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0,2</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0,2</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0,2</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0,2</w:t>
            </w:r>
          </w:p>
        </w:tc>
      </w:tr>
    </w:tbl>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p>
    <w:p w:rsidR="008337D3" w:rsidRPr="008337D3" w:rsidRDefault="008337D3" w:rsidP="008337D3">
      <w:pPr>
        <w:spacing w:before="120" w:after="120" w:line="240" w:lineRule="auto"/>
        <w:ind w:firstLine="709"/>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8337D3" w:rsidRPr="008337D3" w:rsidRDefault="008337D3" w:rsidP="008337D3">
      <w:pPr>
        <w:spacing w:before="120" w:after="120" w:line="240" w:lineRule="auto"/>
        <w:ind w:firstLine="709"/>
        <w:jc w:val="center"/>
        <w:rPr>
          <w:rFonts w:ascii="Times New Roman" w:eastAsia="Times New Roman" w:hAnsi="Times New Roman" w:cs="Times New Roman"/>
          <w:sz w:val="28"/>
          <w:szCs w:val="28"/>
        </w:rPr>
      </w:pP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района, следует принимать в соответствии с таблицей 2.4.2.12.</w:t>
      </w:r>
    </w:p>
    <w:p w:rsidR="008337D3" w:rsidRPr="008337D3" w:rsidRDefault="008337D3" w:rsidP="008337D3">
      <w:pPr>
        <w:spacing w:after="0" w:line="240" w:lineRule="auto"/>
        <w:ind w:firstLine="709"/>
        <w:jc w:val="right"/>
        <w:rPr>
          <w:rFonts w:ascii="Times New Roman" w:eastAsia="Calibri" w:hAnsi="Times New Roman" w:cs="Times New Roman"/>
          <w:bCs/>
          <w:sz w:val="28"/>
          <w:szCs w:val="28"/>
          <w:lang w:eastAsia="ru-RU"/>
        </w:rPr>
      </w:pPr>
      <w:r w:rsidRPr="008337D3">
        <w:rPr>
          <w:rFonts w:ascii="Times New Roman" w:eastAsia="Calibri" w:hAnsi="Times New Roman" w:cs="Times New Roman"/>
          <w:bCs/>
          <w:sz w:val="28"/>
          <w:szCs w:val="28"/>
          <w:lang w:eastAsia="ru-RU"/>
        </w:rPr>
        <w:t>Таблица 2.4.2.12.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2627"/>
        <w:gridCol w:w="1924"/>
        <w:gridCol w:w="1744"/>
      </w:tblGrid>
      <w:tr w:rsidR="008337D3" w:rsidRPr="008337D3" w:rsidTr="00A202A2">
        <w:trPr>
          <w:trHeight w:val="544"/>
        </w:trPr>
        <w:tc>
          <w:tcPr>
            <w:tcW w:w="1636" w:type="pct"/>
            <w:vMerge w:val="restar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Объекты рекреационного назначения</w:t>
            </w:r>
          </w:p>
        </w:tc>
        <w:tc>
          <w:tcPr>
            <w:tcW w:w="3364" w:type="pct"/>
            <w:gridSpan w:val="3"/>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Территории элементов объектов рекреационного назначения,</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процентов от общей площади территорий общего пользования</w:t>
            </w:r>
          </w:p>
        </w:tc>
      </w:tr>
      <w:tr w:rsidR="008337D3" w:rsidRPr="008337D3" w:rsidTr="00A202A2">
        <w:trPr>
          <w:trHeight w:val="145"/>
        </w:trPr>
        <w:tc>
          <w:tcPr>
            <w:tcW w:w="1636" w:type="pct"/>
            <w:vMerge/>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rPr>
                <w:rFonts w:ascii="Times New Roman" w:eastAsia="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Территории зеленых</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насаждений и водоемов</w:t>
            </w:r>
          </w:p>
        </w:tc>
        <w:tc>
          <w:tcPr>
            <w:tcW w:w="1028"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Аллеи, дорожки,</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площадки</w:t>
            </w:r>
          </w:p>
        </w:tc>
        <w:tc>
          <w:tcPr>
            <w:tcW w:w="932"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Застроенные территории</w:t>
            </w:r>
          </w:p>
        </w:tc>
      </w:tr>
      <w:tr w:rsidR="008337D3" w:rsidRPr="008337D3" w:rsidTr="00A202A2">
        <w:trPr>
          <w:trHeight w:val="544"/>
        </w:trPr>
        <w:tc>
          <w:tcPr>
            <w:tcW w:w="16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 Парки планировочных районов</w:t>
            </w:r>
          </w:p>
        </w:tc>
        <w:tc>
          <w:tcPr>
            <w:tcW w:w="1404"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65-70</w:t>
            </w:r>
          </w:p>
        </w:tc>
        <w:tc>
          <w:tcPr>
            <w:tcW w:w="102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25-28</w:t>
            </w:r>
          </w:p>
        </w:tc>
        <w:tc>
          <w:tcPr>
            <w:tcW w:w="932"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5-7</w:t>
            </w:r>
          </w:p>
        </w:tc>
      </w:tr>
      <w:tr w:rsidR="008337D3" w:rsidRPr="008337D3" w:rsidTr="00A202A2">
        <w:trPr>
          <w:trHeight w:val="334"/>
        </w:trPr>
        <w:tc>
          <w:tcPr>
            <w:tcW w:w="16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Сады микрорайонов (кварталов)</w:t>
            </w:r>
          </w:p>
        </w:tc>
        <w:tc>
          <w:tcPr>
            <w:tcW w:w="1404"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80-90</w:t>
            </w:r>
          </w:p>
        </w:tc>
        <w:tc>
          <w:tcPr>
            <w:tcW w:w="102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8-15</w:t>
            </w:r>
          </w:p>
        </w:tc>
        <w:tc>
          <w:tcPr>
            <w:tcW w:w="932"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w:t>
            </w:r>
          </w:p>
        </w:tc>
      </w:tr>
      <w:tr w:rsidR="008337D3" w:rsidRPr="008337D3" w:rsidTr="00A202A2">
        <w:trPr>
          <w:trHeight w:val="70"/>
        </w:trPr>
        <w:tc>
          <w:tcPr>
            <w:tcW w:w="16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Скверы, размещаемые: на магистральных улицах и </w:t>
            </w:r>
            <w:r w:rsidRPr="00A202A2">
              <w:rPr>
                <w:rFonts w:ascii="Times New Roman" w:eastAsia="Times New Roman" w:hAnsi="Times New Roman" w:cs="Times New Roman"/>
                <w:sz w:val="24"/>
                <w:szCs w:val="24"/>
              </w:rPr>
              <w:lastRenderedPageBreak/>
              <w:t>площадях</w:t>
            </w:r>
          </w:p>
        </w:tc>
        <w:tc>
          <w:tcPr>
            <w:tcW w:w="1404"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lastRenderedPageBreak/>
              <w:t>60-75</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c>
          <w:tcPr>
            <w:tcW w:w="102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25-40</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c>
          <w:tcPr>
            <w:tcW w:w="932"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r w:rsidR="008337D3" w:rsidRPr="008337D3" w:rsidTr="00A202A2">
        <w:trPr>
          <w:trHeight w:val="830"/>
        </w:trPr>
        <w:tc>
          <w:tcPr>
            <w:tcW w:w="1636"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lastRenderedPageBreak/>
              <w:t xml:space="preserve">В жилых зонах, </w:t>
            </w:r>
            <w:proofErr w:type="gramStart"/>
            <w:r w:rsidRPr="00A202A2">
              <w:rPr>
                <w:rFonts w:ascii="Times New Roman" w:eastAsia="Times New Roman" w:hAnsi="Times New Roman" w:cs="Times New Roman"/>
                <w:sz w:val="24"/>
                <w:szCs w:val="24"/>
              </w:rPr>
              <w:t>на</w:t>
            </w:r>
            <w:proofErr w:type="gramEnd"/>
            <w:r w:rsidRPr="00A202A2">
              <w:rPr>
                <w:rFonts w:ascii="Times New Roman" w:eastAsia="Times New Roman" w:hAnsi="Times New Roman" w:cs="Times New Roman"/>
                <w:sz w:val="24"/>
                <w:szCs w:val="24"/>
              </w:rPr>
              <w:t xml:space="preserve"> жилых</w:t>
            </w:r>
          </w:p>
          <w:p w:rsidR="008337D3" w:rsidRPr="00A202A2" w:rsidRDefault="008337D3" w:rsidP="008337D3">
            <w:pPr>
              <w:spacing w:after="0" w:line="240" w:lineRule="auto"/>
              <w:rPr>
                <w:rFonts w:ascii="Times New Roman" w:eastAsia="Times New Roman" w:hAnsi="Times New Roman" w:cs="Times New Roman"/>
                <w:sz w:val="24"/>
                <w:szCs w:val="24"/>
              </w:rPr>
            </w:pPr>
            <w:proofErr w:type="gramStart"/>
            <w:r w:rsidRPr="00A202A2">
              <w:rPr>
                <w:rFonts w:ascii="Times New Roman" w:eastAsia="Times New Roman" w:hAnsi="Times New Roman" w:cs="Times New Roman"/>
                <w:sz w:val="24"/>
                <w:szCs w:val="24"/>
              </w:rPr>
              <w:t>улицах</w:t>
            </w:r>
            <w:proofErr w:type="gramEnd"/>
            <w:r w:rsidRPr="00A202A2">
              <w:rPr>
                <w:rFonts w:ascii="Times New Roman" w:eastAsia="Times New Roman" w:hAnsi="Times New Roman" w:cs="Times New Roman"/>
                <w:sz w:val="24"/>
                <w:szCs w:val="24"/>
              </w:rPr>
              <w:t>, перед отдельными зданиями</w:t>
            </w:r>
          </w:p>
        </w:tc>
        <w:tc>
          <w:tcPr>
            <w:tcW w:w="1404"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70-80</w:t>
            </w:r>
          </w:p>
        </w:tc>
        <w:tc>
          <w:tcPr>
            <w:tcW w:w="1028"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20-30</w:t>
            </w:r>
          </w:p>
        </w:tc>
        <w:tc>
          <w:tcPr>
            <w:tcW w:w="932"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r>
      <w:tr w:rsidR="008337D3" w:rsidRPr="008337D3" w:rsidTr="00A202A2">
        <w:trPr>
          <w:trHeight w:val="169"/>
        </w:trPr>
        <w:tc>
          <w:tcPr>
            <w:tcW w:w="1636"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Бульвары шириной:</w:t>
            </w: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15-</w:t>
            </w:r>
            <w:smartTag w:uri="urn:schemas-microsoft-com:office:smarttags" w:element="metricconverter">
              <w:smartTagPr>
                <w:attr w:name="ProductID" w:val="24 метров"/>
              </w:smartTagPr>
              <w:r w:rsidRPr="00A202A2">
                <w:rPr>
                  <w:rFonts w:ascii="Times New Roman" w:eastAsia="Times New Roman" w:hAnsi="Times New Roman" w:cs="Times New Roman"/>
                  <w:sz w:val="24"/>
                  <w:szCs w:val="24"/>
                </w:rPr>
                <w:t>24 метров</w:t>
              </w:r>
            </w:smartTag>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w:t>
            </w:r>
            <w:smartTag w:uri="urn:schemas-microsoft-com:office:smarttags" w:element="metricconverter">
              <w:smartTagPr>
                <w:attr w:name="ProductID" w:val="50 метров"/>
              </w:smartTagPr>
              <w:r w:rsidRPr="00A202A2">
                <w:rPr>
                  <w:rFonts w:ascii="Times New Roman" w:eastAsia="Times New Roman" w:hAnsi="Times New Roman" w:cs="Times New Roman"/>
                  <w:sz w:val="24"/>
                  <w:szCs w:val="24"/>
                </w:rPr>
                <w:t>50 метров</w:t>
              </w:r>
            </w:smartTag>
            <w:r w:rsidRPr="00A202A2">
              <w:rPr>
                <w:rFonts w:ascii="Times New Roman" w:eastAsia="Times New Roman" w:hAnsi="Times New Roman" w:cs="Times New Roman"/>
                <w:sz w:val="24"/>
                <w:szCs w:val="24"/>
              </w:rPr>
              <w:t>;</w:t>
            </w:r>
          </w:p>
        </w:tc>
        <w:tc>
          <w:tcPr>
            <w:tcW w:w="1404"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65-70</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70-75</w:t>
            </w:r>
          </w:p>
        </w:tc>
        <w:tc>
          <w:tcPr>
            <w:tcW w:w="1028"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30-35</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23-27</w:t>
            </w:r>
          </w:p>
        </w:tc>
        <w:tc>
          <w:tcPr>
            <w:tcW w:w="932"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2-3</w:t>
            </w:r>
          </w:p>
        </w:tc>
      </w:tr>
      <w:tr w:rsidR="008337D3" w:rsidRPr="008337D3" w:rsidTr="00A202A2">
        <w:trPr>
          <w:trHeight w:val="559"/>
        </w:trPr>
        <w:tc>
          <w:tcPr>
            <w:tcW w:w="1636"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Лесопарки</w:t>
            </w:r>
          </w:p>
        </w:tc>
        <w:tc>
          <w:tcPr>
            <w:tcW w:w="1404"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93-97</w:t>
            </w:r>
          </w:p>
        </w:tc>
        <w:tc>
          <w:tcPr>
            <w:tcW w:w="1028"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w:t>
            </w:r>
          </w:p>
        </w:tc>
        <w:tc>
          <w:tcPr>
            <w:tcW w:w="932"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1-2</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bl>
    <w:p w:rsidR="008337D3" w:rsidRPr="008337D3" w:rsidRDefault="008337D3" w:rsidP="008337D3">
      <w:pPr>
        <w:spacing w:before="120" w:after="120" w:line="240" w:lineRule="auto"/>
        <w:jc w:val="both"/>
        <w:rPr>
          <w:rFonts w:ascii="Times New Roman" w:eastAsia="Times New Roman" w:hAnsi="Times New Roman" w:cs="Times New Roman"/>
          <w:sz w:val="28"/>
          <w:szCs w:val="28"/>
        </w:rPr>
      </w:pPr>
    </w:p>
    <w:p w:rsidR="008337D3" w:rsidRPr="008337D3" w:rsidRDefault="008337D3" w:rsidP="008337D3">
      <w:pPr>
        <w:spacing w:before="120" w:after="120" w:line="240" w:lineRule="auto"/>
        <w:ind w:firstLine="709"/>
        <w:jc w:val="center"/>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Расстояние от зданий, сооружений и объектов инженерного благоустройства до деревьев и кустарников при условии </w:t>
      </w:r>
      <w:r w:rsidRPr="008337D3">
        <w:rPr>
          <w:rFonts w:ascii="Times New Roman" w:eastAsia="Times New Roman" w:hAnsi="Times New Roman" w:cs="Times New Roman"/>
          <w:spacing w:val="-1"/>
          <w:sz w:val="28"/>
          <w:szCs w:val="28"/>
        </w:rPr>
        <w:t>беспрепятственного подъезда и работы пожарного автотранспорта</w:t>
      </w:r>
    </w:p>
    <w:p w:rsidR="008337D3" w:rsidRPr="008337D3" w:rsidRDefault="008337D3" w:rsidP="008337D3">
      <w:pPr>
        <w:spacing w:after="0" w:line="240" w:lineRule="auto"/>
        <w:ind w:firstLine="709"/>
        <w:jc w:val="right"/>
        <w:rPr>
          <w:rFonts w:ascii="Times New Roman" w:eastAsia="Times New Roman" w:hAnsi="Times New Roman" w:cs="Times New Roman"/>
          <w:b/>
          <w:sz w:val="28"/>
          <w:szCs w:val="28"/>
        </w:rPr>
      </w:pPr>
      <w:r w:rsidRPr="008337D3">
        <w:rPr>
          <w:rFonts w:ascii="Times New Roman" w:eastAsia="Times New Roman" w:hAnsi="Times New Roman" w:cs="Times New Roman"/>
          <w:sz w:val="28"/>
          <w:szCs w:val="28"/>
        </w:rPr>
        <w:t>Таблица 2.4.2.13.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2759"/>
        <w:gridCol w:w="1651"/>
        <w:gridCol w:w="440"/>
      </w:tblGrid>
      <w:tr w:rsidR="008337D3" w:rsidRPr="008337D3" w:rsidTr="0060165A">
        <w:tc>
          <w:tcPr>
            <w:tcW w:w="4720" w:type="dxa"/>
            <w:vMerge w:val="restart"/>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Здания, сооружения и объекты инженерного благоустройства</w:t>
            </w:r>
          </w:p>
        </w:tc>
        <w:tc>
          <w:tcPr>
            <w:tcW w:w="4850" w:type="dxa"/>
            <w:gridSpan w:val="3"/>
            <w:vAlign w:val="center"/>
          </w:tcPr>
          <w:p w:rsidR="008337D3" w:rsidRPr="00A202A2" w:rsidRDefault="008337D3" w:rsidP="008337D3">
            <w:pPr>
              <w:spacing w:before="120" w:after="120" w:line="240" w:lineRule="auto"/>
              <w:ind w:firstLine="709"/>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Расстояние, </w:t>
            </w:r>
            <w:proofErr w:type="gramStart"/>
            <w:r w:rsidRPr="00A202A2">
              <w:rPr>
                <w:rFonts w:ascii="Times New Roman" w:eastAsia="Times New Roman" w:hAnsi="Times New Roman" w:cs="Times New Roman"/>
                <w:sz w:val="24"/>
                <w:szCs w:val="24"/>
              </w:rPr>
              <w:t>м</w:t>
            </w:r>
            <w:proofErr w:type="gramEnd"/>
            <w:r w:rsidRPr="00A202A2">
              <w:rPr>
                <w:rFonts w:ascii="Times New Roman" w:eastAsia="Times New Roman" w:hAnsi="Times New Roman" w:cs="Times New Roman"/>
                <w:sz w:val="24"/>
                <w:szCs w:val="24"/>
              </w:rPr>
              <w:t xml:space="preserve"> от зданий, сооружений и объектов инженерного благоустройства до оси</w:t>
            </w:r>
          </w:p>
        </w:tc>
      </w:tr>
      <w:tr w:rsidR="008337D3" w:rsidRPr="008337D3" w:rsidTr="0060165A">
        <w:tc>
          <w:tcPr>
            <w:tcW w:w="4720" w:type="dxa"/>
            <w:vMerge/>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ствола дерева</w:t>
            </w:r>
          </w:p>
        </w:tc>
        <w:tc>
          <w:tcPr>
            <w:tcW w:w="2091" w:type="dxa"/>
            <w:gridSpan w:val="2"/>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кустарника</w:t>
            </w: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Наружная стена здания и сооружения</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1,5</w:t>
            </w:r>
          </w:p>
        </w:tc>
        <w:tc>
          <w:tcPr>
            <w:tcW w:w="0" w:type="auto"/>
            <w:tcBorders>
              <w:left w:val="nil"/>
            </w:tcBorders>
            <w:vAlign w:val="center"/>
          </w:tcPr>
          <w:p w:rsidR="008337D3" w:rsidRPr="008337D3" w:rsidRDefault="008337D3" w:rsidP="008337D3">
            <w:pPr>
              <w:spacing w:after="0" w:line="240" w:lineRule="auto"/>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Край тротуара и садовой дорожки</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0,7</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0,5</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Край проезжей части улиц, кромка укрепленной полосы обочины дороги или бровки канавы</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Мачта и опора осветительной сети, мостовая опора и эстакада</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Подошва откоса, террасы и др.</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0,5</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Подошва или внутренняя грань подпорной стенки</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Подземной сети газопровода, канализации</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1,5</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Подземной тепловой сети (стенка канала, тоннеля или оболочки при </w:t>
            </w:r>
            <w:proofErr w:type="spellStart"/>
            <w:r w:rsidRPr="00A202A2">
              <w:rPr>
                <w:rFonts w:ascii="Times New Roman" w:eastAsia="Times New Roman" w:hAnsi="Times New Roman" w:cs="Times New Roman"/>
                <w:sz w:val="24"/>
                <w:szCs w:val="24"/>
              </w:rPr>
              <w:t>бесканальной</w:t>
            </w:r>
            <w:proofErr w:type="spellEnd"/>
            <w:r w:rsidRPr="00A202A2">
              <w:rPr>
                <w:rFonts w:ascii="Times New Roman" w:eastAsia="Times New Roman" w:hAnsi="Times New Roman" w:cs="Times New Roman"/>
                <w:sz w:val="24"/>
                <w:szCs w:val="24"/>
              </w:rPr>
              <w:t xml:space="preserve"> прокладке)</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Подземные сети водопровода, дренажа</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Подземный силовой кабель, кабель связи</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0,7</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bl>
    <w:p w:rsidR="008337D3" w:rsidRPr="008337D3" w:rsidRDefault="008337D3" w:rsidP="008337D3">
      <w:pPr>
        <w:spacing w:after="0" w:line="240" w:lineRule="auto"/>
        <w:jc w:val="both"/>
        <w:rPr>
          <w:rFonts w:ascii="Times New Roman" w:eastAsia="Times New Roman" w:hAnsi="Times New Roman" w:cs="Times New Roman"/>
          <w:i/>
        </w:rPr>
      </w:pPr>
      <w:r w:rsidRPr="008337D3">
        <w:rPr>
          <w:rFonts w:ascii="Times New Roman" w:eastAsia="Times New Roman" w:hAnsi="Times New Roman" w:cs="Times New Roman"/>
          <w:i/>
        </w:rPr>
        <w:t xml:space="preserve">Примечание*: </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w:t>
      </w:r>
    </w:p>
    <w:p w:rsidR="008337D3" w:rsidRPr="008337D3" w:rsidRDefault="008337D3" w:rsidP="008337D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В зеленой зоне города следует предусматривать питомники древесных </w:t>
      </w:r>
      <w:r w:rsidRPr="008337D3">
        <w:rPr>
          <w:rFonts w:ascii="Times New Roman" w:eastAsia="Times New Roman" w:hAnsi="Times New Roman" w:cs="Times New Roman"/>
          <w:sz w:val="28"/>
          <w:szCs w:val="28"/>
        </w:rPr>
        <w:lastRenderedPageBreak/>
        <w:t xml:space="preserve">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w:t>
      </w:r>
      <w:smartTag w:uri="urn:schemas-microsoft-com:office:smarttags" w:element="metricconverter">
        <w:smartTagPr>
          <w:attr w:name="ProductID" w:val="80 га"/>
        </w:smartTagPr>
        <w:r w:rsidRPr="008337D3">
          <w:rPr>
            <w:rFonts w:ascii="Times New Roman" w:eastAsia="Times New Roman" w:hAnsi="Times New Roman" w:cs="Times New Roman"/>
            <w:sz w:val="28"/>
            <w:szCs w:val="28"/>
          </w:rPr>
          <w:t>80 га</w:t>
        </w:r>
      </w:smartTag>
      <w:r w:rsidRPr="008337D3">
        <w:rPr>
          <w:rFonts w:ascii="Times New Roman" w:eastAsia="Times New Roman" w:hAnsi="Times New Roman" w:cs="Times New Roman"/>
          <w:sz w:val="28"/>
          <w:szCs w:val="28"/>
        </w:rPr>
        <w:t>. Площадь питомников древесных и кустарниковых растений (м</w:t>
      </w:r>
      <w:r w:rsidRPr="008337D3">
        <w:rPr>
          <w:rFonts w:ascii="Times New Roman" w:eastAsia="Times New Roman" w:hAnsi="Times New Roman" w:cs="Times New Roman"/>
          <w:sz w:val="28"/>
          <w:szCs w:val="28"/>
          <w:vertAlign w:val="superscript"/>
        </w:rPr>
        <w:t>2</w:t>
      </w:r>
      <w:r w:rsidRPr="008337D3">
        <w:rPr>
          <w:rFonts w:ascii="Times New Roman" w:eastAsia="Times New Roman" w:hAnsi="Times New Roman" w:cs="Times New Roman"/>
          <w:sz w:val="28"/>
          <w:szCs w:val="28"/>
        </w:rPr>
        <w:t xml:space="preserve"> на 1 чел.) - 3-</w:t>
      </w:r>
      <w:smartTag w:uri="urn:schemas-microsoft-com:office:smarttags" w:element="metricconverter">
        <w:smartTagPr>
          <w:attr w:name="ProductID" w:val="5 м2"/>
        </w:smartTagPr>
        <w:r w:rsidRPr="008337D3">
          <w:rPr>
            <w:rFonts w:ascii="Times New Roman" w:eastAsia="Times New Roman" w:hAnsi="Times New Roman" w:cs="Times New Roman"/>
            <w:sz w:val="28"/>
            <w:szCs w:val="28"/>
          </w:rPr>
          <w:t>5 м</w:t>
        </w:r>
        <w:r w:rsidRPr="008337D3">
          <w:rPr>
            <w:rFonts w:ascii="Times New Roman" w:eastAsia="Times New Roman" w:hAnsi="Times New Roman" w:cs="Times New Roman"/>
            <w:sz w:val="28"/>
            <w:szCs w:val="28"/>
            <w:vertAlign w:val="superscript"/>
          </w:rPr>
          <w:t>2</w:t>
        </w:r>
      </w:smartTag>
      <w:r w:rsidRPr="008337D3">
        <w:rPr>
          <w:rFonts w:ascii="Times New Roman" w:eastAsia="Times New Roman" w:hAnsi="Times New Roman" w:cs="Times New Roman"/>
          <w:sz w:val="28"/>
          <w:szCs w:val="28"/>
        </w:rPr>
        <w:t>.</w:t>
      </w:r>
    </w:p>
    <w:p w:rsidR="008337D3" w:rsidRPr="008337D3" w:rsidRDefault="008337D3" w:rsidP="008337D3">
      <w:pPr>
        <w:widowControl w:val="0"/>
        <w:autoSpaceDE w:val="0"/>
        <w:autoSpaceDN w:val="0"/>
        <w:adjustRightInd w:val="0"/>
        <w:spacing w:after="0" w:line="240" w:lineRule="auto"/>
        <w:jc w:val="both"/>
        <w:rPr>
          <w:rFonts w:ascii="Times New Roman" w:eastAsia="Times New Roman" w:hAnsi="Times New Roman" w:cs="Times New Roman"/>
          <w:i/>
        </w:rPr>
      </w:pPr>
      <w:r w:rsidRPr="008337D3">
        <w:rPr>
          <w:rFonts w:ascii="Times New Roman" w:eastAsia="Times New Roman" w:hAnsi="Times New Roman" w:cs="Times New Roman"/>
          <w:i/>
        </w:rPr>
        <w:t xml:space="preserve"> Примечание:</w:t>
      </w:r>
    </w:p>
    <w:p w:rsidR="008337D3" w:rsidRPr="008337D3" w:rsidRDefault="008337D3" w:rsidP="008337D3">
      <w:pPr>
        <w:widowControl w:val="0"/>
        <w:autoSpaceDE w:val="0"/>
        <w:autoSpaceDN w:val="0"/>
        <w:adjustRightInd w:val="0"/>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 xml:space="preserve"> Площадь питомников зависит от уровня обеспеченности населения озелененными территориями общего пользования.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Площадь цветочно-оранжерейных хозяйств (м</w:t>
      </w:r>
      <w:r w:rsidRPr="008337D3">
        <w:rPr>
          <w:rFonts w:ascii="Times New Roman" w:eastAsia="Times New Roman" w:hAnsi="Times New Roman" w:cs="Times New Roman"/>
          <w:sz w:val="28"/>
          <w:szCs w:val="28"/>
          <w:vertAlign w:val="superscript"/>
        </w:rPr>
        <w:t>2</w:t>
      </w:r>
      <w:r w:rsidRPr="008337D3">
        <w:rPr>
          <w:rFonts w:ascii="Times New Roman" w:eastAsia="Times New Roman" w:hAnsi="Times New Roman" w:cs="Times New Roman"/>
          <w:sz w:val="28"/>
          <w:szCs w:val="28"/>
        </w:rPr>
        <w:t xml:space="preserve"> на 1 чел.) - </w:t>
      </w:r>
      <w:smartTag w:uri="urn:schemas-microsoft-com:office:smarttags" w:element="metricconverter">
        <w:smartTagPr>
          <w:attr w:name="ProductID" w:val="0,4 м2"/>
        </w:smartTagPr>
        <w:r w:rsidRPr="008337D3">
          <w:rPr>
            <w:rFonts w:ascii="Times New Roman" w:eastAsia="Times New Roman" w:hAnsi="Times New Roman" w:cs="Times New Roman"/>
            <w:sz w:val="28"/>
            <w:szCs w:val="28"/>
          </w:rPr>
          <w:t>0,4 м</w:t>
        </w:r>
        <w:r w:rsidRPr="008337D3">
          <w:rPr>
            <w:rFonts w:ascii="Times New Roman" w:eastAsia="Times New Roman" w:hAnsi="Times New Roman" w:cs="Times New Roman"/>
            <w:sz w:val="28"/>
            <w:szCs w:val="28"/>
            <w:vertAlign w:val="superscript"/>
          </w:rPr>
          <w:t>2</w:t>
        </w:r>
      </w:smartTag>
      <w:r w:rsidRPr="008337D3">
        <w:rPr>
          <w:rFonts w:ascii="Times New Roman" w:eastAsia="Times New Roman" w:hAnsi="Times New Roman" w:cs="Times New Roman"/>
          <w:sz w:val="28"/>
          <w:szCs w:val="28"/>
        </w:rPr>
        <w:t xml:space="preserve">. </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i/>
        </w:rPr>
        <w:t>Примечание:</w:t>
      </w:r>
      <w:r w:rsidRPr="008337D3">
        <w:rPr>
          <w:rFonts w:ascii="Times New Roman" w:eastAsia="Times New Roman" w:hAnsi="Times New Roman" w:cs="Times New Roman"/>
        </w:rPr>
        <w:t xml:space="preserve"> </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337D3" w:rsidRPr="008337D3" w:rsidRDefault="008337D3" w:rsidP="008337D3">
      <w:pPr>
        <w:spacing w:after="0" w:line="240" w:lineRule="auto"/>
        <w:jc w:val="both"/>
        <w:rPr>
          <w:rFonts w:ascii="Times New Roman" w:eastAsia="Times New Roman" w:hAnsi="Times New Roman" w:cs="Times New Roman"/>
          <w:sz w:val="28"/>
          <w:szCs w:val="28"/>
        </w:rPr>
      </w:pPr>
    </w:p>
    <w:p w:rsidR="008337D3" w:rsidRPr="008337D3" w:rsidRDefault="008337D3" w:rsidP="008337D3">
      <w:pPr>
        <w:spacing w:after="0" w:line="240" w:lineRule="auto"/>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2.4.3. Благоустройство территорий</w:t>
      </w:r>
    </w:p>
    <w:p w:rsidR="008337D3" w:rsidRPr="008337D3" w:rsidRDefault="008337D3" w:rsidP="008337D3">
      <w:pPr>
        <w:spacing w:after="0" w:line="240" w:lineRule="auto"/>
        <w:ind w:firstLine="709"/>
        <w:rPr>
          <w:rFonts w:ascii="Times New Roman" w:eastAsia="Times New Roman" w:hAnsi="Times New Roman" w:cs="Times New Roman"/>
          <w:b/>
          <w:sz w:val="28"/>
          <w:szCs w:val="28"/>
        </w:rPr>
      </w:pPr>
    </w:p>
    <w:p w:rsidR="008337D3" w:rsidRPr="00A202A2" w:rsidRDefault="008337D3" w:rsidP="00A202A2">
      <w:pPr>
        <w:spacing w:after="0" w:line="240" w:lineRule="auto"/>
        <w:ind w:firstLine="709"/>
        <w:jc w:val="both"/>
        <w:rPr>
          <w:rFonts w:ascii="Times New Roman" w:eastAsia="Times New Roman" w:hAnsi="Times New Roman" w:cs="Times New Roman"/>
          <w:sz w:val="28"/>
          <w:szCs w:val="28"/>
        </w:rPr>
      </w:pPr>
      <w:r w:rsidRPr="00A202A2">
        <w:rPr>
          <w:rFonts w:ascii="Times New Roman" w:eastAsia="Times New Roman" w:hAnsi="Times New Roman" w:cs="Times New Roman"/>
          <w:sz w:val="28"/>
          <w:szCs w:val="28"/>
        </w:rPr>
        <w:t>На территории пешеходных зон, в парках, садах, на бульварах городского округа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городского округа архитектурные формы должны проектироваться на основании индивидуальных проектных разработок.</w:t>
      </w:r>
    </w:p>
    <w:p w:rsidR="008337D3" w:rsidRPr="008337D3" w:rsidRDefault="008337D3" w:rsidP="008337D3">
      <w:pPr>
        <w:spacing w:after="0" w:line="240" w:lineRule="auto"/>
        <w:ind w:left="142"/>
        <w:rPr>
          <w:rFonts w:ascii="Times New Roman" w:eastAsia="Times New Roman" w:hAnsi="Times New Roman" w:cs="Times New Roman"/>
          <w:b/>
          <w:sz w:val="28"/>
          <w:szCs w:val="28"/>
          <w:highlight w:val="yellow"/>
        </w:rPr>
      </w:pPr>
    </w:p>
    <w:p w:rsidR="008337D3" w:rsidRPr="008337D3" w:rsidRDefault="008337D3" w:rsidP="008337D3">
      <w:pPr>
        <w:spacing w:after="0" w:line="240" w:lineRule="auto"/>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Площадки</w:t>
      </w:r>
    </w:p>
    <w:p w:rsidR="008337D3" w:rsidRPr="008337D3" w:rsidRDefault="008337D3" w:rsidP="008337D3">
      <w:pPr>
        <w:spacing w:after="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На территории населенных пунктов городского округа следует проектировать следующие виды площадок: для игр детей,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8337D3" w:rsidRPr="008337D3" w:rsidRDefault="008337D3" w:rsidP="008337D3">
      <w:pPr>
        <w:spacing w:after="0" w:line="240" w:lineRule="auto"/>
        <w:rPr>
          <w:rFonts w:ascii="Times New Roman" w:eastAsia="Times New Roman" w:hAnsi="Times New Roman" w:cs="Times New Roman"/>
          <w:sz w:val="28"/>
          <w:szCs w:val="28"/>
          <w:highlight w:val="yellow"/>
        </w:rPr>
      </w:pPr>
    </w:p>
    <w:p w:rsidR="008337D3" w:rsidRPr="008337D3" w:rsidRDefault="008337D3" w:rsidP="008337D3">
      <w:pPr>
        <w:spacing w:after="0" w:line="240" w:lineRule="auto"/>
        <w:jc w:val="center"/>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Детские площадки.</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8337D3">
          <w:rPr>
            <w:rFonts w:ascii="Times New Roman" w:eastAsia="Times New Roman" w:hAnsi="Times New Roman" w:cs="Times New Roman"/>
            <w:color w:val="000000"/>
            <w:sz w:val="28"/>
            <w:szCs w:val="28"/>
          </w:rPr>
          <w:t>0,7 м²</w:t>
        </w:r>
      </w:smartTag>
      <w:r w:rsidRPr="008337D3">
        <w:rPr>
          <w:rFonts w:ascii="Times New Roman" w:eastAsia="Times New Roman" w:hAnsi="Times New Roman" w:cs="Times New Roman"/>
          <w:color w:val="000000"/>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8337D3" w:rsidRPr="008337D3" w:rsidRDefault="008337D3" w:rsidP="008337D3">
      <w:pPr>
        <w:spacing w:after="0" w:line="240" w:lineRule="auto"/>
        <w:ind w:firstLine="709"/>
        <w:jc w:val="center"/>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lastRenderedPageBreak/>
        <w:t>Расчетные показатели детских площадок</w:t>
      </w:r>
    </w:p>
    <w:p w:rsidR="008337D3" w:rsidRPr="008337D3" w:rsidRDefault="008337D3" w:rsidP="008337D3">
      <w:pPr>
        <w:spacing w:after="0" w:line="240" w:lineRule="auto"/>
        <w:ind w:firstLine="709"/>
        <w:jc w:val="right"/>
        <w:rPr>
          <w:rFonts w:ascii="Times New Roman" w:eastAsia="Times New Roman" w:hAnsi="Times New Roman" w:cs="Times New Roman"/>
          <w:b/>
          <w:sz w:val="28"/>
          <w:szCs w:val="28"/>
        </w:rPr>
      </w:pPr>
      <w:r w:rsidRPr="008337D3">
        <w:rPr>
          <w:rFonts w:ascii="Times New Roman" w:eastAsia="Times New Roman" w:hAnsi="Times New Roman" w:cs="Times New Roman"/>
          <w:sz w:val="28"/>
          <w:szCs w:val="28"/>
        </w:rPr>
        <w:t xml:space="preserve">Таблица 2.4.3.1.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482"/>
        <w:gridCol w:w="1604"/>
        <w:gridCol w:w="1548"/>
        <w:gridCol w:w="1560"/>
        <w:gridCol w:w="1559"/>
      </w:tblGrid>
      <w:tr w:rsidR="008337D3" w:rsidRPr="008337D3" w:rsidTr="0060165A">
        <w:trPr>
          <w:trHeight w:val="720"/>
        </w:trPr>
        <w:tc>
          <w:tcPr>
            <w:tcW w:w="594"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rPr>
                <w:rFonts w:ascii="Times New Roman" w:eastAsia="Times New Roman" w:hAnsi="Times New Roman" w:cs="Times New Roman"/>
                <w:sz w:val="24"/>
                <w:szCs w:val="24"/>
              </w:rPr>
            </w:pPr>
            <w:proofErr w:type="gramStart"/>
            <w:r w:rsidRPr="00A202A2">
              <w:rPr>
                <w:rFonts w:ascii="Times New Roman" w:eastAsia="Times New Roman" w:hAnsi="Times New Roman" w:cs="Times New Roman"/>
                <w:sz w:val="24"/>
                <w:szCs w:val="24"/>
              </w:rPr>
              <w:t>п</w:t>
            </w:r>
            <w:proofErr w:type="gramEnd"/>
            <w:r w:rsidRPr="00A202A2">
              <w:rPr>
                <w:rFonts w:ascii="Times New Roman" w:eastAsia="Times New Roman" w:hAnsi="Times New Roman" w:cs="Times New Roman"/>
                <w:sz w:val="24"/>
                <w:szCs w:val="24"/>
              </w:rPr>
              <w:t>/п</w:t>
            </w:r>
          </w:p>
        </w:tc>
        <w:tc>
          <w:tcPr>
            <w:tcW w:w="2482"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Возрастная группа</w:t>
            </w:r>
          </w:p>
        </w:tc>
        <w:tc>
          <w:tcPr>
            <w:tcW w:w="1604"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Возрастной диапазон</w:t>
            </w:r>
          </w:p>
        </w:tc>
        <w:tc>
          <w:tcPr>
            <w:tcW w:w="1548"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Тип площадки</w:t>
            </w:r>
          </w:p>
        </w:tc>
        <w:tc>
          <w:tcPr>
            <w:tcW w:w="1560"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Расстояние от окон жилых домов до границ площадок</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w:t>
            </w:r>
          </w:p>
        </w:tc>
        <w:tc>
          <w:tcPr>
            <w:tcW w:w="1559"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Размер площадки</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м².</w:t>
            </w:r>
          </w:p>
        </w:tc>
      </w:tr>
      <w:tr w:rsidR="008337D3" w:rsidRPr="008337D3" w:rsidTr="0060165A">
        <w:trPr>
          <w:trHeight w:val="787"/>
        </w:trPr>
        <w:tc>
          <w:tcPr>
            <w:tcW w:w="594"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w:t>
            </w:r>
          </w:p>
        </w:tc>
        <w:tc>
          <w:tcPr>
            <w:tcW w:w="2482"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proofErr w:type="spellStart"/>
            <w:r w:rsidRPr="00A202A2">
              <w:rPr>
                <w:rFonts w:ascii="Times New Roman" w:eastAsia="Times New Roman" w:hAnsi="Times New Roman" w:cs="Times New Roman"/>
                <w:sz w:val="24"/>
                <w:szCs w:val="24"/>
              </w:rPr>
              <w:t>Преддошкольный</w:t>
            </w:r>
            <w:proofErr w:type="spellEnd"/>
            <w:r w:rsidRPr="00A202A2">
              <w:rPr>
                <w:rFonts w:ascii="Times New Roman" w:eastAsia="Times New Roman" w:hAnsi="Times New Roman" w:cs="Times New Roman"/>
                <w:sz w:val="24"/>
                <w:szCs w:val="24"/>
              </w:rPr>
              <w:t xml:space="preserve"> возраст</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604"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до 3 лет</w:t>
            </w:r>
          </w:p>
        </w:tc>
        <w:tc>
          <w:tcPr>
            <w:tcW w:w="1548"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Игровая площадка*</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560"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1559"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50 - 70</w:t>
            </w:r>
          </w:p>
        </w:tc>
      </w:tr>
      <w:tr w:rsidR="008337D3" w:rsidRPr="008337D3" w:rsidTr="0060165A">
        <w:trPr>
          <w:trHeight w:val="420"/>
        </w:trPr>
        <w:tc>
          <w:tcPr>
            <w:tcW w:w="594"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w:t>
            </w:r>
          </w:p>
        </w:tc>
        <w:tc>
          <w:tcPr>
            <w:tcW w:w="2482"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Дошкольный возраст</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604"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до 7 лет</w:t>
            </w:r>
          </w:p>
        </w:tc>
        <w:tc>
          <w:tcPr>
            <w:tcW w:w="1548"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Игровая площадка**</w:t>
            </w:r>
          </w:p>
        </w:tc>
        <w:tc>
          <w:tcPr>
            <w:tcW w:w="1560"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Не менее 10 </w:t>
            </w:r>
          </w:p>
        </w:tc>
        <w:tc>
          <w:tcPr>
            <w:tcW w:w="1559"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70 – 150</w:t>
            </w:r>
          </w:p>
        </w:tc>
      </w:tr>
      <w:tr w:rsidR="008337D3" w:rsidRPr="008337D3" w:rsidTr="0060165A">
        <w:trPr>
          <w:trHeight w:val="540"/>
        </w:trPr>
        <w:tc>
          <w:tcPr>
            <w:tcW w:w="594" w:type="dxa"/>
            <w:vMerge/>
          </w:tcPr>
          <w:p w:rsidR="008337D3" w:rsidRPr="00A202A2" w:rsidRDefault="008337D3" w:rsidP="008337D3">
            <w:pPr>
              <w:spacing w:after="0" w:line="240" w:lineRule="auto"/>
              <w:rPr>
                <w:rFonts w:ascii="Times New Roman" w:eastAsia="Times New Roman" w:hAnsi="Times New Roman" w:cs="Times New Roman"/>
                <w:sz w:val="24"/>
                <w:szCs w:val="24"/>
                <w:highlight w:val="yellow"/>
              </w:rPr>
            </w:pPr>
          </w:p>
        </w:tc>
        <w:tc>
          <w:tcPr>
            <w:tcW w:w="2482" w:type="dxa"/>
            <w:vMerge/>
          </w:tcPr>
          <w:p w:rsidR="008337D3" w:rsidRPr="00A202A2" w:rsidRDefault="008337D3" w:rsidP="008337D3">
            <w:pPr>
              <w:spacing w:after="0" w:line="240" w:lineRule="auto"/>
              <w:rPr>
                <w:rFonts w:ascii="Times New Roman" w:eastAsia="Times New Roman" w:hAnsi="Times New Roman" w:cs="Times New Roman"/>
                <w:sz w:val="24"/>
                <w:szCs w:val="24"/>
                <w:highlight w:val="yellow"/>
              </w:rPr>
            </w:pPr>
          </w:p>
        </w:tc>
        <w:tc>
          <w:tcPr>
            <w:tcW w:w="1604" w:type="dxa"/>
            <w:vMerge/>
          </w:tcPr>
          <w:p w:rsidR="008337D3" w:rsidRPr="00A202A2" w:rsidRDefault="008337D3" w:rsidP="008337D3">
            <w:pPr>
              <w:spacing w:after="0" w:line="240" w:lineRule="auto"/>
              <w:rPr>
                <w:rFonts w:ascii="Times New Roman" w:eastAsia="Times New Roman" w:hAnsi="Times New Roman" w:cs="Times New Roman"/>
                <w:sz w:val="24"/>
                <w:szCs w:val="24"/>
                <w:highlight w:val="yellow"/>
              </w:rPr>
            </w:pPr>
          </w:p>
        </w:tc>
        <w:tc>
          <w:tcPr>
            <w:tcW w:w="1548"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Комплексная игровая площадка</w:t>
            </w:r>
          </w:p>
        </w:tc>
        <w:tc>
          <w:tcPr>
            <w:tcW w:w="1560"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Не менее 40 </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c>
          <w:tcPr>
            <w:tcW w:w="1559" w:type="dxa"/>
            <w:vMerge/>
          </w:tcPr>
          <w:p w:rsidR="008337D3" w:rsidRPr="00A202A2" w:rsidRDefault="008337D3" w:rsidP="008337D3">
            <w:pPr>
              <w:spacing w:after="0" w:line="240" w:lineRule="auto"/>
              <w:rPr>
                <w:rFonts w:ascii="Times New Roman" w:eastAsia="Times New Roman" w:hAnsi="Times New Roman" w:cs="Times New Roman"/>
                <w:sz w:val="24"/>
                <w:szCs w:val="24"/>
                <w:highlight w:val="yellow"/>
              </w:rPr>
            </w:pPr>
          </w:p>
        </w:tc>
      </w:tr>
      <w:tr w:rsidR="008337D3" w:rsidRPr="008337D3" w:rsidTr="0060165A">
        <w:trPr>
          <w:trHeight w:val="613"/>
        </w:trPr>
        <w:tc>
          <w:tcPr>
            <w:tcW w:w="594"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w:t>
            </w:r>
          </w:p>
        </w:tc>
        <w:tc>
          <w:tcPr>
            <w:tcW w:w="2482"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Младший и средний школьный возраст</w:t>
            </w:r>
          </w:p>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604"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7-12 лет</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548"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Игровая площадка</w:t>
            </w:r>
          </w:p>
        </w:tc>
        <w:tc>
          <w:tcPr>
            <w:tcW w:w="1560"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Не менее 20 </w:t>
            </w:r>
          </w:p>
        </w:tc>
        <w:tc>
          <w:tcPr>
            <w:tcW w:w="1559"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100 - 300</w:t>
            </w:r>
          </w:p>
          <w:p w:rsidR="008337D3" w:rsidRPr="00A202A2" w:rsidRDefault="008337D3" w:rsidP="008337D3">
            <w:pPr>
              <w:spacing w:after="0" w:line="240" w:lineRule="auto"/>
              <w:rPr>
                <w:rFonts w:ascii="Times New Roman" w:eastAsia="Times New Roman" w:hAnsi="Times New Roman" w:cs="Times New Roman"/>
                <w:sz w:val="24"/>
                <w:szCs w:val="24"/>
              </w:rPr>
            </w:pPr>
          </w:p>
        </w:tc>
      </w:tr>
      <w:tr w:rsidR="008337D3" w:rsidRPr="008337D3" w:rsidTr="0060165A">
        <w:trPr>
          <w:trHeight w:val="780"/>
        </w:trPr>
        <w:tc>
          <w:tcPr>
            <w:tcW w:w="594" w:type="dxa"/>
            <w:vMerge/>
          </w:tcPr>
          <w:p w:rsidR="008337D3" w:rsidRPr="00A202A2" w:rsidRDefault="008337D3" w:rsidP="008337D3">
            <w:pPr>
              <w:spacing w:after="0" w:line="240" w:lineRule="auto"/>
              <w:rPr>
                <w:rFonts w:ascii="Times New Roman" w:eastAsia="Times New Roman" w:hAnsi="Times New Roman" w:cs="Times New Roman"/>
                <w:sz w:val="24"/>
                <w:szCs w:val="24"/>
              </w:rPr>
            </w:pPr>
          </w:p>
        </w:tc>
        <w:tc>
          <w:tcPr>
            <w:tcW w:w="2482" w:type="dxa"/>
            <w:vMerge/>
          </w:tcPr>
          <w:p w:rsidR="008337D3" w:rsidRPr="00A202A2" w:rsidRDefault="008337D3" w:rsidP="008337D3">
            <w:pPr>
              <w:spacing w:after="0" w:line="240" w:lineRule="auto"/>
              <w:rPr>
                <w:rFonts w:ascii="Times New Roman" w:eastAsia="Times New Roman" w:hAnsi="Times New Roman" w:cs="Times New Roman"/>
                <w:sz w:val="24"/>
                <w:szCs w:val="24"/>
              </w:rPr>
            </w:pPr>
          </w:p>
        </w:tc>
        <w:tc>
          <w:tcPr>
            <w:tcW w:w="1604" w:type="dxa"/>
            <w:vMerge/>
          </w:tcPr>
          <w:p w:rsidR="008337D3" w:rsidRPr="00A202A2" w:rsidRDefault="008337D3" w:rsidP="008337D3">
            <w:pPr>
              <w:spacing w:after="0" w:line="240" w:lineRule="auto"/>
              <w:rPr>
                <w:rFonts w:ascii="Times New Roman" w:eastAsia="Times New Roman" w:hAnsi="Times New Roman" w:cs="Times New Roman"/>
                <w:sz w:val="24"/>
                <w:szCs w:val="24"/>
              </w:rPr>
            </w:pPr>
          </w:p>
        </w:tc>
        <w:tc>
          <w:tcPr>
            <w:tcW w:w="1548"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Комплексная игровая площадка</w:t>
            </w:r>
          </w:p>
        </w:tc>
        <w:tc>
          <w:tcPr>
            <w:tcW w:w="1560"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Не менее 40 </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559"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500-1200</w:t>
            </w:r>
          </w:p>
        </w:tc>
      </w:tr>
      <w:tr w:rsidR="008337D3" w:rsidRPr="008337D3" w:rsidTr="0060165A">
        <w:trPr>
          <w:trHeight w:val="922"/>
        </w:trPr>
        <w:tc>
          <w:tcPr>
            <w:tcW w:w="594"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w:t>
            </w:r>
          </w:p>
        </w:tc>
        <w:tc>
          <w:tcPr>
            <w:tcW w:w="2482"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Подростки</w:t>
            </w:r>
          </w:p>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604"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12-16 лет</w:t>
            </w:r>
          </w:p>
        </w:tc>
        <w:tc>
          <w:tcPr>
            <w:tcW w:w="1548"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Спортивно-игровой комплекс***</w:t>
            </w:r>
          </w:p>
        </w:tc>
        <w:tc>
          <w:tcPr>
            <w:tcW w:w="1560"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Не менее 50  </w:t>
            </w:r>
          </w:p>
        </w:tc>
        <w:tc>
          <w:tcPr>
            <w:tcW w:w="1559"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1000-1200</w:t>
            </w:r>
          </w:p>
        </w:tc>
      </w:tr>
    </w:tbl>
    <w:p w:rsidR="008337D3" w:rsidRPr="008337D3" w:rsidRDefault="008337D3" w:rsidP="008337D3">
      <w:pPr>
        <w:spacing w:after="0" w:line="240" w:lineRule="auto"/>
        <w:rPr>
          <w:rFonts w:ascii="Times New Roman" w:eastAsia="Times New Roman" w:hAnsi="Times New Roman" w:cs="Times New Roman"/>
          <w:i/>
          <w:color w:val="000000"/>
        </w:rPr>
      </w:pPr>
      <w:r w:rsidRPr="008337D3">
        <w:rPr>
          <w:rFonts w:ascii="Times New Roman" w:eastAsia="Times New Roman" w:hAnsi="Times New Roman" w:cs="Times New Roman"/>
          <w:i/>
          <w:color w:val="000000"/>
        </w:rPr>
        <w:t>Примечание:</w:t>
      </w:r>
    </w:p>
    <w:p w:rsidR="008337D3" w:rsidRPr="008337D3" w:rsidRDefault="008337D3" w:rsidP="008337D3">
      <w:pPr>
        <w:spacing w:after="0" w:line="240" w:lineRule="auto"/>
        <w:jc w:val="both"/>
        <w:rPr>
          <w:rFonts w:ascii="Times New Roman" w:eastAsia="Times New Roman" w:hAnsi="Times New Roman" w:cs="Times New Roman"/>
          <w:color w:val="000000"/>
        </w:rPr>
      </w:pPr>
      <w:r w:rsidRPr="008337D3">
        <w:rPr>
          <w:rFonts w:ascii="Times New Roman" w:eastAsia="Times New Roman" w:hAnsi="Times New Roman" w:cs="Times New Roman"/>
          <w:color w:val="000000"/>
        </w:rPr>
        <w:t xml:space="preserve">* Площадки для детей </w:t>
      </w:r>
      <w:proofErr w:type="spellStart"/>
      <w:r w:rsidRPr="008337D3">
        <w:rPr>
          <w:rFonts w:ascii="Times New Roman" w:eastAsia="Times New Roman" w:hAnsi="Times New Roman" w:cs="Times New Roman"/>
          <w:color w:val="000000"/>
        </w:rPr>
        <w:t>преддошкольного</w:t>
      </w:r>
      <w:proofErr w:type="spellEnd"/>
      <w:r w:rsidRPr="008337D3">
        <w:rPr>
          <w:rFonts w:ascii="Times New Roman" w:eastAsia="Times New Roman" w:hAnsi="Times New Roman" w:cs="Times New Roman"/>
          <w:color w:val="000000"/>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8337D3">
          <w:rPr>
            <w:rFonts w:ascii="Times New Roman" w:eastAsia="Times New Roman" w:hAnsi="Times New Roman" w:cs="Times New Roman"/>
            <w:color w:val="000000"/>
          </w:rPr>
          <w:t>80 м²</w:t>
        </w:r>
      </w:smartTag>
      <w:r w:rsidRPr="008337D3">
        <w:rPr>
          <w:rFonts w:ascii="Times New Roman" w:eastAsia="Times New Roman" w:hAnsi="Times New Roman" w:cs="Times New Roman"/>
          <w:color w:val="000000"/>
        </w:rPr>
        <w:t>.</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color w:val="000000"/>
        </w:rPr>
        <w:t>**</w:t>
      </w:r>
      <w:r w:rsidRPr="008337D3">
        <w:rPr>
          <w:rFonts w:ascii="Times New Roman" w:eastAsia="Times New Roman" w:hAnsi="Times New Roman" w:cs="Times New Roman"/>
        </w:rPr>
        <w:t xml:space="preserve"> </w:t>
      </w:r>
      <w:r w:rsidRPr="008337D3">
        <w:rPr>
          <w:rFonts w:ascii="Times New Roman" w:eastAsia="Times New Roman" w:hAnsi="Times New Roman" w:cs="Times New Roman"/>
          <w:color w:val="000000"/>
        </w:rPr>
        <w:t xml:space="preserve">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8337D3">
          <w:rPr>
            <w:rFonts w:ascii="Times New Roman" w:eastAsia="Times New Roman" w:hAnsi="Times New Roman" w:cs="Times New Roman"/>
            <w:color w:val="000000"/>
          </w:rPr>
          <w:t>150 м²</w:t>
        </w:r>
      </w:smartTag>
      <w:r w:rsidRPr="008337D3">
        <w:rPr>
          <w:rFonts w:ascii="Times New Roman" w:eastAsia="Times New Roman" w:hAnsi="Times New Roman" w:cs="Times New Roman"/>
          <w:color w:val="000000"/>
        </w:rPr>
        <w:t>). Соседствующие детские и взрослые площадки следует разделять густыми зелеными и (или) декоративными стенками.</w:t>
      </w:r>
    </w:p>
    <w:p w:rsidR="008337D3" w:rsidRPr="008337D3" w:rsidRDefault="008337D3" w:rsidP="008337D3">
      <w:pPr>
        <w:spacing w:after="0" w:line="240" w:lineRule="auto"/>
        <w:jc w:val="both"/>
        <w:rPr>
          <w:rFonts w:ascii="Times New Roman" w:eastAsia="Times New Roman" w:hAnsi="Times New Roman" w:cs="Times New Roman"/>
          <w:color w:val="000000"/>
          <w:highlight w:val="yellow"/>
        </w:rPr>
      </w:pPr>
      <w:r w:rsidRPr="008337D3">
        <w:rPr>
          <w:rFonts w:ascii="Times New Roman" w:eastAsia="Times New Roman" w:hAnsi="Times New Roman" w:cs="Times New Roman"/>
        </w:rPr>
        <w:t xml:space="preserve">***В состав подросткового спортивно-игрового комплекса могут входить </w:t>
      </w:r>
      <w:proofErr w:type="spellStart"/>
      <w:r w:rsidRPr="008337D3">
        <w:rPr>
          <w:rFonts w:ascii="Times New Roman" w:eastAsia="Times New Roman" w:hAnsi="Times New Roman" w:cs="Times New Roman"/>
        </w:rPr>
        <w:t>микроскалодромы</w:t>
      </w:r>
      <w:proofErr w:type="spellEnd"/>
      <w:r w:rsidRPr="008337D3">
        <w:rPr>
          <w:rFonts w:ascii="Times New Roman" w:eastAsia="Times New Roman" w:hAnsi="Times New Roman" w:cs="Times New Roman"/>
        </w:rPr>
        <w:t>, велодромы и оборудование специальных мест для катания на самокатах, роликовых досках и коньках.</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15м.</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 xml:space="preserve">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w:t>
      </w:r>
      <w:r w:rsidRPr="008337D3">
        <w:rPr>
          <w:rFonts w:ascii="Times New Roman" w:eastAsia="Times New Roman" w:hAnsi="Times New Roman" w:cs="Times New Roman"/>
          <w:color w:val="000000"/>
          <w:sz w:val="28"/>
          <w:szCs w:val="28"/>
        </w:rPr>
        <w:lastRenderedPageBreak/>
        <w:t>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 xml:space="preserve">Детские площадки должны быть озеленены посадками деревьев и кустарника, </w:t>
      </w:r>
      <w:proofErr w:type="spellStart"/>
      <w:r w:rsidRPr="008337D3">
        <w:rPr>
          <w:rFonts w:ascii="Times New Roman" w:eastAsia="Times New Roman" w:hAnsi="Times New Roman" w:cs="Times New Roman"/>
          <w:color w:val="000000"/>
          <w:sz w:val="28"/>
          <w:szCs w:val="28"/>
        </w:rPr>
        <w:t>инсолироваться</w:t>
      </w:r>
      <w:proofErr w:type="spellEnd"/>
      <w:r w:rsidRPr="008337D3">
        <w:rPr>
          <w:rFonts w:ascii="Times New Roman" w:eastAsia="Times New Roman" w:hAnsi="Times New Roman" w:cs="Times New Roman"/>
          <w:color w:val="000000"/>
          <w:sz w:val="28"/>
          <w:szCs w:val="28"/>
        </w:rPr>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p>
    <w:p w:rsidR="008337D3" w:rsidRPr="008337D3" w:rsidRDefault="008337D3" w:rsidP="008337D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8337D3">
        <w:rPr>
          <w:rFonts w:ascii="Times New Roman" w:eastAsia="Times New Roman" w:hAnsi="Times New Roman" w:cs="Times New Roman"/>
          <w:bCs/>
          <w:color w:val="000000"/>
          <w:sz w:val="28"/>
          <w:szCs w:val="28"/>
          <w:lang w:eastAsia="ru-RU"/>
        </w:rPr>
        <w:t>Площадки отдыха.</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8337D3">
          <w:rPr>
            <w:rFonts w:ascii="Times New Roman" w:eastAsia="Times New Roman" w:hAnsi="Times New Roman" w:cs="Times New Roman"/>
            <w:bCs/>
            <w:sz w:val="28"/>
            <w:szCs w:val="28"/>
            <w:lang w:eastAsia="ru-RU"/>
          </w:rPr>
          <w:t>3 м</w:t>
        </w:r>
      </w:smartTag>
      <w:r w:rsidRPr="008337D3">
        <w:rPr>
          <w:rFonts w:ascii="Times New Roman" w:eastAsia="Times New Roman" w:hAnsi="Times New Roman" w:cs="Times New Roman"/>
          <w:bCs/>
          <w:sz w:val="28"/>
          <w:szCs w:val="28"/>
          <w:lang w:eastAsia="ru-RU"/>
        </w:rPr>
        <w:t xml:space="preserve">. Расстояние от границы площадки тихого отдыха до </w:t>
      </w:r>
      <w:proofErr w:type="spellStart"/>
      <w:r w:rsidRPr="008337D3">
        <w:rPr>
          <w:rFonts w:ascii="Times New Roman" w:eastAsia="Times New Roman" w:hAnsi="Times New Roman" w:cs="Times New Roman"/>
          <w:bCs/>
          <w:sz w:val="28"/>
          <w:szCs w:val="28"/>
          <w:lang w:eastAsia="ru-RU"/>
        </w:rPr>
        <w:t>отстойно</w:t>
      </w:r>
      <w:proofErr w:type="spellEnd"/>
      <w:r w:rsidRPr="008337D3">
        <w:rPr>
          <w:rFonts w:ascii="Times New Roman" w:eastAsia="Times New Roman" w:hAnsi="Times New Roman" w:cs="Times New Roman"/>
          <w:bCs/>
          <w:sz w:val="28"/>
          <w:szCs w:val="28"/>
          <w:lang w:eastAsia="ru-RU"/>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8337D3">
          <w:rPr>
            <w:rFonts w:ascii="Times New Roman" w:eastAsia="Times New Roman" w:hAnsi="Times New Roman" w:cs="Times New Roman"/>
            <w:bCs/>
            <w:sz w:val="28"/>
            <w:szCs w:val="28"/>
            <w:lang w:eastAsia="ru-RU"/>
          </w:rPr>
          <w:t>50 м</w:t>
        </w:r>
      </w:smartTag>
      <w:r w:rsidRPr="008337D3">
        <w:rPr>
          <w:rFonts w:ascii="Times New Roman" w:eastAsia="Times New Roman" w:hAnsi="Times New Roman" w:cs="Times New Roman"/>
          <w:bCs/>
          <w:sz w:val="28"/>
          <w:szCs w:val="28"/>
          <w:lang w:eastAsia="ru-RU"/>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8337D3">
          <w:rPr>
            <w:rFonts w:ascii="Times New Roman" w:eastAsia="Times New Roman" w:hAnsi="Times New Roman" w:cs="Times New Roman"/>
            <w:bCs/>
            <w:sz w:val="28"/>
            <w:szCs w:val="28"/>
            <w:lang w:eastAsia="ru-RU"/>
          </w:rPr>
          <w:t>10 м</w:t>
        </w:r>
      </w:smartTag>
      <w:r w:rsidRPr="008337D3">
        <w:rPr>
          <w:rFonts w:ascii="Times New Roman" w:eastAsia="Times New Roman" w:hAnsi="Times New Roman" w:cs="Times New Roman"/>
          <w:bCs/>
          <w:sz w:val="28"/>
          <w:szCs w:val="28"/>
          <w:lang w:eastAsia="ru-RU"/>
        </w:rPr>
        <w:t xml:space="preserve">, площадок шумных игр – не менее </w:t>
      </w:r>
      <w:smartTag w:uri="urn:schemas-microsoft-com:office:smarttags" w:element="metricconverter">
        <w:smartTagPr>
          <w:attr w:name="ProductID" w:val="25 м"/>
        </w:smartTagPr>
        <w:r w:rsidRPr="008337D3">
          <w:rPr>
            <w:rFonts w:ascii="Times New Roman" w:eastAsia="Times New Roman" w:hAnsi="Times New Roman" w:cs="Times New Roman"/>
            <w:bCs/>
            <w:sz w:val="28"/>
            <w:szCs w:val="28"/>
            <w:lang w:eastAsia="ru-RU"/>
          </w:rPr>
          <w:t>25 м</w:t>
        </w:r>
      </w:smartTag>
      <w:r w:rsidRPr="008337D3">
        <w:rPr>
          <w:rFonts w:ascii="Times New Roman" w:eastAsia="Times New Roman" w:hAnsi="Times New Roman" w:cs="Times New Roman"/>
          <w:bCs/>
          <w:sz w:val="28"/>
          <w:szCs w:val="28"/>
          <w:lang w:eastAsia="ru-RU"/>
        </w:rPr>
        <w:t xml:space="preserve">. </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8337D3">
          <w:rPr>
            <w:rFonts w:ascii="Times New Roman" w:eastAsia="Times New Roman" w:hAnsi="Times New Roman" w:cs="Times New Roman"/>
            <w:bCs/>
            <w:sz w:val="28"/>
            <w:szCs w:val="28"/>
            <w:lang w:eastAsia="ru-RU"/>
          </w:rPr>
          <w:t>0,2 кв. м</w:t>
        </w:r>
      </w:smartTag>
      <w:r w:rsidRPr="008337D3">
        <w:rPr>
          <w:rFonts w:ascii="Times New Roman" w:eastAsia="Times New Roman" w:hAnsi="Times New Roman" w:cs="Times New Roman"/>
          <w:bCs/>
          <w:sz w:val="28"/>
          <w:szCs w:val="28"/>
          <w:lang w:eastAsia="ru-RU"/>
        </w:rPr>
        <w:t xml:space="preserve"> на жителя. Оптимальный размер площадки 50-</w:t>
      </w:r>
      <w:smartTag w:uri="urn:schemas-microsoft-com:office:smarttags" w:element="metricconverter">
        <w:smartTagPr>
          <w:attr w:name="ProductID" w:val="100 кв. м"/>
        </w:smartTagPr>
        <w:r w:rsidRPr="008337D3">
          <w:rPr>
            <w:rFonts w:ascii="Times New Roman" w:eastAsia="Times New Roman" w:hAnsi="Times New Roman" w:cs="Times New Roman"/>
            <w:bCs/>
            <w:sz w:val="28"/>
            <w:szCs w:val="28"/>
            <w:lang w:eastAsia="ru-RU"/>
          </w:rPr>
          <w:t>100 кв. м</w:t>
        </w:r>
      </w:smartTag>
      <w:r w:rsidRPr="008337D3">
        <w:rPr>
          <w:rFonts w:ascii="Times New Roman" w:eastAsia="Times New Roman" w:hAnsi="Times New Roman" w:cs="Times New Roman"/>
          <w:bCs/>
          <w:sz w:val="28"/>
          <w:szCs w:val="28"/>
          <w:lang w:eastAsia="ru-RU"/>
        </w:rPr>
        <w:t xml:space="preserve">, </w:t>
      </w:r>
      <w:r w:rsidRPr="008337D3">
        <w:rPr>
          <w:rFonts w:ascii="Times New Roman" w:eastAsia="Times New Roman" w:hAnsi="Times New Roman" w:cs="Times New Roman"/>
          <w:bCs/>
          <w:sz w:val="28"/>
          <w:szCs w:val="28"/>
          <w:lang w:eastAsia="ru-RU"/>
        </w:rPr>
        <w:lastRenderedPageBreak/>
        <w:t>размер площадки индивидуального отдыха не менее 15-</w:t>
      </w:r>
      <w:smartTag w:uri="urn:schemas-microsoft-com:office:smarttags" w:element="metricconverter">
        <w:smartTagPr>
          <w:attr w:name="ProductID" w:val="20 кв. м"/>
        </w:smartTagPr>
        <w:r w:rsidRPr="008337D3">
          <w:rPr>
            <w:rFonts w:ascii="Times New Roman" w:eastAsia="Times New Roman" w:hAnsi="Times New Roman" w:cs="Times New Roman"/>
            <w:bCs/>
            <w:sz w:val="28"/>
            <w:szCs w:val="28"/>
            <w:lang w:eastAsia="ru-RU"/>
          </w:rPr>
          <w:t>20 кв. м</w:t>
        </w:r>
      </w:smartTag>
      <w:r w:rsidRPr="008337D3">
        <w:rPr>
          <w:rFonts w:ascii="Times New Roman" w:eastAsia="Times New Roman" w:hAnsi="Times New Roman" w:cs="Times New Roman"/>
          <w:bCs/>
          <w:sz w:val="28"/>
          <w:szCs w:val="28"/>
          <w:lang w:eastAsia="ru-RU"/>
        </w:rPr>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8337D3">
          <w:rPr>
            <w:rFonts w:ascii="Times New Roman" w:eastAsia="Times New Roman" w:hAnsi="Times New Roman" w:cs="Times New Roman"/>
            <w:bCs/>
            <w:sz w:val="28"/>
            <w:szCs w:val="28"/>
            <w:lang w:eastAsia="ru-RU"/>
          </w:rPr>
          <w:t>150 кв. м</w:t>
        </w:r>
      </w:smartTag>
      <w:r w:rsidRPr="008337D3">
        <w:rPr>
          <w:rFonts w:ascii="Times New Roman" w:eastAsia="Times New Roman" w:hAnsi="Times New Roman" w:cs="Times New Roman"/>
          <w:bCs/>
          <w:sz w:val="28"/>
          <w:szCs w:val="28"/>
          <w:lang w:eastAsia="ru-RU"/>
        </w:rPr>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Рекомендуется применять </w:t>
      </w:r>
      <w:proofErr w:type="spellStart"/>
      <w:r w:rsidRPr="008337D3">
        <w:rPr>
          <w:rFonts w:ascii="Times New Roman" w:eastAsia="Times New Roman" w:hAnsi="Times New Roman" w:cs="Times New Roman"/>
          <w:bCs/>
          <w:sz w:val="28"/>
          <w:szCs w:val="28"/>
          <w:lang w:eastAsia="ru-RU"/>
        </w:rPr>
        <w:t>периметральное</w:t>
      </w:r>
      <w:proofErr w:type="spellEnd"/>
      <w:r w:rsidRPr="008337D3">
        <w:rPr>
          <w:rFonts w:ascii="Times New Roman" w:eastAsia="Times New Roman" w:hAnsi="Times New Roman" w:cs="Times New Roman"/>
          <w:bCs/>
          <w:sz w:val="28"/>
          <w:szCs w:val="28"/>
          <w:lang w:eastAsia="ru-RU"/>
        </w:rPr>
        <w:t xml:space="preserve"> озеленение, одиночные посадки деревьев и кустарников, цветники, вертикальное и мобильное озеленение. </w:t>
      </w:r>
    </w:p>
    <w:p w:rsidR="008337D3" w:rsidRPr="008337D3" w:rsidRDefault="008337D3" w:rsidP="008337D3">
      <w:pPr>
        <w:widowControl w:val="0"/>
        <w:spacing w:after="0" w:line="240" w:lineRule="auto"/>
        <w:jc w:val="center"/>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Спортивные площадки.</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8337D3">
          <w:rPr>
            <w:rFonts w:ascii="Times New Roman" w:eastAsia="Times New Roman" w:hAnsi="Times New Roman" w:cs="Times New Roman"/>
            <w:bCs/>
            <w:sz w:val="28"/>
            <w:szCs w:val="28"/>
            <w:lang w:eastAsia="ru-RU"/>
          </w:rPr>
          <w:t>40 м</w:t>
        </w:r>
      </w:smartTag>
      <w:r w:rsidRPr="008337D3">
        <w:rPr>
          <w:rFonts w:ascii="Times New Roman" w:eastAsia="Times New Roman" w:hAnsi="Times New Roman" w:cs="Times New Roman"/>
          <w:bCs/>
          <w:sz w:val="28"/>
          <w:szCs w:val="28"/>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8337D3">
          <w:rPr>
            <w:rFonts w:ascii="Times New Roman" w:eastAsia="Times New Roman" w:hAnsi="Times New Roman" w:cs="Times New Roman"/>
            <w:bCs/>
            <w:sz w:val="28"/>
            <w:szCs w:val="28"/>
            <w:lang w:eastAsia="ru-RU"/>
          </w:rPr>
          <w:t>150 кв. м</w:t>
        </w:r>
      </w:smartTag>
      <w:r w:rsidRPr="008337D3">
        <w:rPr>
          <w:rFonts w:ascii="Times New Roman" w:eastAsia="Times New Roman" w:hAnsi="Times New Roman" w:cs="Times New Roman"/>
          <w:bCs/>
          <w:sz w:val="28"/>
          <w:szCs w:val="28"/>
          <w:lang w:eastAsia="ru-RU"/>
        </w:rPr>
        <w:t xml:space="preserve">, школьного возраста (100 детей) – не менее </w:t>
      </w:r>
      <w:smartTag w:uri="urn:schemas-microsoft-com:office:smarttags" w:element="metricconverter">
        <w:smartTagPr>
          <w:attr w:name="ProductID" w:val="250 кв. м"/>
        </w:smartTagPr>
        <w:r w:rsidRPr="008337D3">
          <w:rPr>
            <w:rFonts w:ascii="Times New Roman" w:eastAsia="Times New Roman" w:hAnsi="Times New Roman" w:cs="Times New Roman"/>
            <w:bCs/>
            <w:sz w:val="28"/>
            <w:szCs w:val="28"/>
            <w:lang w:eastAsia="ru-RU"/>
          </w:rPr>
          <w:t>250 кв. м</w:t>
        </w:r>
      </w:smartTag>
      <w:r w:rsidRPr="008337D3">
        <w:rPr>
          <w:rFonts w:ascii="Times New Roman" w:eastAsia="Times New Roman" w:hAnsi="Times New Roman" w:cs="Times New Roman"/>
          <w:bCs/>
          <w:sz w:val="28"/>
          <w:szCs w:val="28"/>
          <w:lang w:eastAsia="ru-RU"/>
        </w:rPr>
        <w:t>.</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8337D3">
          <w:rPr>
            <w:rFonts w:ascii="Times New Roman" w:eastAsia="Times New Roman" w:hAnsi="Times New Roman" w:cs="Times New Roman"/>
            <w:bCs/>
            <w:sz w:val="28"/>
            <w:szCs w:val="28"/>
            <w:lang w:eastAsia="ru-RU"/>
          </w:rPr>
          <w:t>2 м</w:t>
        </w:r>
      </w:smartTag>
      <w:r w:rsidRPr="008337D3">
        <w:rPr>
          <w:rFonts w:ascii="Times New Roman" w:eastAsia="Times New Roman" w:hAnsi="Times New Roman" w:cs="Times New Roman"/>
          <w:bCs/>
          <w:sz w:val="28"/>
          <w:szCs w:val="28"/>
          <w:lang w:eastAsia="ru-RU"/>
        </w:rPr>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Площадки рекомендуется оборудовать сетчатым ограждением высотой 2,5-</w:t>
      </w:r>
      <w:smartTag w:uri="urn:schemas-microsoft-com:office:smarttags" w:element="metricconverter">
        <w:smartTagPr>
          <w:attr w:name="ProductID" w:val="3 м"/>
        </w:smartTagPr>
        <w:r w:rsidRPr="008337D3">
          <w:rPr>
            <w:rFonts w:ascii="Times New Roman" w:eastAsia="Times New Roman" w:hAnsi="Times New Roman" w:cs="Times New Roman"/>
            <w:bCs/>
            <w:sz w:val="28"/>
            <w:szCs w:val="28"/>
            <w:lang w:eastAsia="ru-RU"/>
          </w:rPr>
          <w:t>3 м</w:t>
        </w:r>
      </w:smartTag>
      <w:r w:rsidRPr="008337D3">
        <w:rPr>
          <w:rFonts w:ascii="Times New Roman" w:eastAsia="Times New Roman" w:hAnsi="Times New Roman" w:cs="Times New Roman"/>
          <w:bCs/>
          <w:sz w:val="28"/>
          <w:szCs w:val="28"/>
          <w:lang w:eastAsia="ru-RU"/>
        </w:rPr>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337D3">
          <w:rPr>
            <w:rFonts w:ascii="Times New Roman" w:eastAsia="Times New Roman" w:hAnsi="Times New Roman" w:cs="Times New Roman"/>
            <w:bCs/>
            <w:sz w:val="28"/>
            <w:szCs w:val="28"/>
            <w:lang w:eastAsia="ru-RU"/>
          </w:rPr>
          <w:t>1,2 м</w:t>
        </w:r>
      </w:smartTag>
      <w:r w:rsidRPr="008337D3">
        <w:rPr>
          <w:rFonts w:ascii="Times New Roman" w:eastAsia="Times New Roman" w:hAnsi="Times New Roman" w:cs="Times New Roman"/>
          <w:bCs/>
          <w:sz w:val="28"/>
          <w:szCs w:val="28"/>
          <w:lang w:eastAsia="ru-RU"/>
        </w:rPr>
        <w:t>.</w:t>
      </w:r>
    </w:p>
    <w:p w:rsidR="008337D3" w:rsidRPr="008337D3" w:rsidRDefault="008337D3" w:rsidP="008337D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8337D3">
        <w:rPr>
          <w:rFonts w:ascii="Times New Roman" w:eastAsia="Times New Roman" w:hAnsi="Times New Roman" w:cs="Times New Roman"/>
          <w:bCs/>
          <w:color w:val="000000"/>
          <w:sz w:val="28"/>
          <w:szCs w:val="28"/>
          <w:lang w:eastAsia="ru-RU"/>
        </w:rPr>
        <w:lastRenderedPageBreak/>
        <w:t>Озеленение</w:t>
      </w:r>
    </w:p>
    <w:p w:rsidR="008337D3" w:rsidRPr="008337D3" w:rsidRDefault="008337D3" w:rsidP="00A202A2">
      <w:pPr>
        <w:widowControl w:val="0"/>
        <w:spacing w:before="120" w:after="120" w:line="240" w:lineRule="auto"/>
        <w:ind w:firstLine="709"/>
        <w:jc w:val="both"/>
        <w:rPr>
          <w:rFonts w:ascii="Times New Roman" w:eastAsia="Lucida Sans Unicode" w:hAnsi="Times New Roman" w:cs="Times New Roman"/>
          <w:sz w:val="28"/>
          <w:szCs w:val="28"/>
        </w:rPr>
      </w:pPr>
      <w:r w:rsidRPr="008337D3">
        <w:rPr>
          <w:rFonts w:ascii="Times New Roman" w:eastAsia="Lucida Sans Unicode" w:hAnsi="Times New Roman" w:cs="Times New Roman"/>
          <w:sz w:val="28"/>
          <w:szCs w:val="28"/>
        </w:rPr>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 города.</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На территории городского округа используются различные приёмы 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8337D3">
        <w:rPr>
          <w:rFonts w:ascii="Times New Roman" w:eastAsia="Times New Roman" w:hAnsi="Times New Roman" w:cs="Times New Roman"/>
          <w:sz w:val="28"/>
          <w:szCs w:val="28"/>
        </w:rPr>
        <w:t>перголы</w:t>
      </w:r>
      <w:proofErr w:type="spellEnd"/>
      <w:r w:rsidRPr="008337D3">
        <w:rPr>
          <w:rFonts w:ascii="Times New Roman" w:eastAsia="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8337D3">
        <w:rPr>
          <w:rFonts w:ascii="Times New Roman" w:eastAsia="Times New Roman" w:hAnsi="Times New Roman" w:cs="Times New Roman"/>
          <w:sz w:val="28"/>
          <w:szCs w:val="28"/>
        </w:rPr>
        <w:t>Пергола</w:t>
      </w:r>
      <w:proofErr w:type="spellEnd"/>
      <w:r w:rsidRPr="008337D3">
        <w:rPr>
          <w:rFonts w:ascii="Times New Roman" w:eastAsia="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8337D3">
          <w:rPr>
            <w:rFonts w:ascii="Times New Roman" w:eastAsia="Times New Roman" w:hAnsi="Times New Roman" w:cs="Times New Roman"/>
            <w:sz w:val="28"/>
            <w:szCs w:val="28"/>
          </w:rPr>
          <w:t>2 м</w:t>
        </w:r>
      </w:smartTag>
      <w:r w:rsidRPr="008337D3">
        <w:rPr>
          <w:rFonts w:ascii="Times New Roman" w:eastAsia="Times New Roman" w:hAnsi="Times New Roman" w:cs="Times New Roman"/>
          <w:sz w:val="28"/>
          <w:szCs w:val="28"/>
        </w:rPr>
        <w:t>, среднего – 2-</w:t>
      </w:r>
      <w:smartTag w:uri="urn:schemas-microsoft-com:office:smarttags" w:element="metricconverter">
        <w:smartTagPr>
          <w:attr w:name="ProductID" w:val="6 м"/>
        </w:smartTagPr>
        <w:r w:rsidRPr="008337D3">
          <w:rPr>
            <w:rFonts w:ascii="Times New Roman" w:eastAsia="Times New Roman" w:hAnsi="Times New Roman" w:cs="Times New Roman"/>
            <w:sz w:val="28"/>
            <w:szCs w:val="28"/>
          </w:rPr>
          <w:t>6 м</w:t>
        </w:r>
      </w:smartTag>
      <w:r w:rsidRPr="008337D3">
        <w:rPr>
          <w:rFonts w:ascii="Times New Roman" w:eastAsia="Times New Roman" w:hAnsi="Times New Roman" w:cs="Times New Roman"/>
          <w:sz w:val="28"/>
          <w:szCs w:val="28"/>
        </w:rPr>
        <w:t>, слабого – 6-</w:t>
      </w:r>
      <w:smartTag w:uri="urn:schemas-microsoft-com:office:smarttags" w:element="metricconverter">
        <w:smartTagPr>
          <w:attr w:name="ProductID" w:val="10 м"/>
        </w:smartTagPr>
        <w:r w:rsidRPr="008337D3">
          <w:rPr>
            <w:rFonts w:ascii="Times New Roman" w:eastAsia="Times New Roman" w:hAnsi="Times New Roman" w:cs="Times New Roman"/>
            <w:sz w:val="28"/>
            <w:szCs w:val="28"/>
          </w:rPr>
          <w:t>10 м</w:t>
        </w:r>
      </w:smartTag>
      <w:r w:rsidRPr="008337D3">
        <w:rPr>
          <w:rFonts w:ascii="Times New Roman" w:eastAsia="Times New Roman" w:hAnsi="Times New Roman" w:cs="Times New Roman"/>
          <w:sz w:val="28"/>
          <w:szCs w:val="28"/>
        </w:rPr>
        <w:t>.</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Для защиты от ветра следует использовать зелёные насаждения ажурной конструкции с вертикальной сомкнутостью полога 60-70%.</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proofErr w:type="spellStart"/>
      <w:r w:rsidRPr="008337D3">
        <w:rPr>
          <w:rFonts w:ascii="Times New Roman" w:eastAsia="Times New Roman" w:hAnsi="Times New Roman" w:cs="Times New Roman"/>
          <w:sz w:val="28"/>
          <w:szCs w:val="28"/>
        </w:rPr>
        <w:t>Шумозащитные</w:t>
      </w:r>
      <w:proofErr w:type="spellEnd"/>
      <w:r w:rsidRPr="008337D3">
        <w:rPr>
          <w:rFonts w:ascii="Times New Roman" w:eastAsia="Times New Roman" w:hAnsi="Times New Roman" w:cs="Times New Roman"/>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8337D3">
          <w:rPr>
            <w:rFonts w:ascii="Times New Roman" w:eastAsia="Times New Roman" w:hAnsi="Times New Roman" w:cs="Times New Roman"/>
            <w:sz w:val="28"/>
            <w:szCs w:val="28"/>
          </w:rPr>
          <w:t>7 м</w:t>
        </w:r>
      </w:smartTag>
      <w:r w:rsidRPr="008337D3">
        <w:rPr>
          <w:rFonts w:ascii="Times New Roman" w:eastAsia="Times New Roman" w:hAnsi="Times New Roman" w:cs="Times New Roman"/>
          <w:sz w:val="28"/>
          <w:szCs w:val="28"/>
        </w:rPr>
        <w:t xml:space="preserve">, обеспечивая в ряду </w:t>
      </w:r>
      <w:r w:rsidRPr="008337D3">
        <w:rPr>
          <w:rFonts w:ascii="Times New Roman" w:eastAsia="Times New Roman" w:hAnsi="Times New Roman" w:cs="Times New Roman"/>
          <w:sz w:val="28"/>
          <w:szCs w:val="28"/>
        </w:rPr>
        <w:lastRenderedPageBreak/>
        <w:t>расстояние между стволами взрослых деревьев: 8-</w:t>
      </w:r>
      <w:smartTag w:uri="urn:schemas-microsoft-com:office:smarttags" w:element="metricconverter">
        <w:smartTagPr>
          <w:attr w:name="ProductID" w:val="10 м"/>
        </w:smartTagPr>
        <w:r w:rsidRPr="008337D3">
          <w:rPr>
            <w:rFonts w:ascii="Times New Roman" w:eastAsia="Times New Roman" w:hAnsi="Times New Roman" w:cs="Times New Roman"/>
            <w:sz w:val="28"/>
            <w:szCs w:val="28"/>
          </w:rPr>
          <w:t>10 м</w:t>
        </w:r>
      </w:smartTag>
      <w:r w:rsidRPr="008337D3">
        <w:rPr>
          <w:rFonts w:ascii="Times New Roman" w:eastAsia="Times New Roman" w:hAnsi="Times New Roman" w:cs="Times New Roman"/>
          <w:sz w:val="28"/>
          <w:szCs w:val="28"/>
        </w:rPr>
        <w:t xml:space="preserve"> (с широкой кроной), 5-</w:t>
      </w:r>
      <w:smartTag w:uri="urn:schemas-microsoft-com:office:smarttags" w:element="metricconverter">
        <w:smartTagPr>
          <w:attr w:name="ProductID" w:val="6 м"/>
        </w:smartTagPr>
        <w:r w:rsidRPr="008337D3">
          <w:rPr>
            <w:rFonts w:ascii="Times New Roman" w:eastAsia="Times New Roman" w:hAnsi="Times New Roman" w:cs="Times New Roman"/>
            <w:sz w:val="28"/>
            <w:szCs w:val="28"/>
          </w:rPr>
          <w:t>6 м</w:t>
        </w:r>
      </w:smartTag>
      <w:r w:rsidRPr="008337D3">
        <w:rPr>
          <w:rFonts w:ascii="Times New Roman" w:eastAsia="Times New Roman" w:hAnsi="Times New Roman" w:cs="Times New Roman"/>
          <w:sz w:val="28"/>
          <w:szCs w:val="28"/>
        </w:rPr>
        <w:t xml:space="preserve"> (со средней кроной), 3-</w:t>
      </w:r>
      <w:smartTag w:uri="urn:schemas-microsoft-com:office:smarttags" w:element="metricconverter">
        <w:smartTagPr>
          <w:attr w:name="ProductID" w:val="4 м"/>
        </w:smartTagPr>
        <w:r w:rsidRPr="008337D3">
          <w:rPr>
            <w:rFonts w:ascii="Times New Roman" w:eastAsia="Times New Roman" w:hAnsi="Times New Roman" w:cs="Times New Roman"/>
            <w:sz w:val="28"/>
            <w:szCs w:val="28"/>
          </w:rPr>
          <w:t>4 м</w:t>
        </w:r>
      </w:smartTag>
      <w:r w:rsidRPr="008337D3">
        <w:rPr>
          <w:rFonts w:ascii="Times New Roman" w:eastAsia="Times New Roman" w:hAnsi="Times New Roman" w:cs="Times New Roman"/>
          <w:sz w:val="28"/>
          <w:szCs w:val="28"/>
        </w:rPr>
        <w:t xml:space="preserve"> (с узкой кроной). </w:t>
      </w:r>
      <w:proofErr w:type="spellStart"/>
      <w:r w:rsidRPr="008337D3">
        <w:rPr>
          <w:rFonts w:ascii="Times New Roman" w:eastAsia="Times New Roman" w:hAnsi="Times New Roman" w:cs="Times New Roman"/>
          <w:sz w:val="28"/>
          <w:szCs w:val="28"/>
        </w:rPr>
        <w:t>Подкроновое</w:t>
      </w:r>
      <w:proofErr w:type="spellEnd"/>
      <w:r w:rsidRPr="008337D3">
        <w:rPr>
          <w:rFonts w:ascii="Times New Roman" w:eastAsia="Times New Roman" w:hAnsi="Times New Roman" w:cs="Times New Roman"/>
          <w:sz w:val="28"/>
          <w:szCs w:val="28"/>
        </w:rPr>
        <w:t xml:space="preserve"> пространство следует заполнять рядами кустарника.</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337D3">
        <w:rPr>
          <w:rFonts w:ascii="Times New Roman" w:eastAsia="Times New Roman" w:hAnsi="Times New Roman" w:cs="Times New Roman"/>
          <w:sz w:val="28"/>
          <w:szCs w:val="28"/>
          <w:lang w:eastAsia="ru-RU"/>
        </w:rPr>
        <w:t>несмыкание</w:t>
      </w:r>
      <w:proofErr w:type="spellEnd"/>
      <w:r w:rsidRPr="008337D3">
        <w:rPr>
          <w:rFonts w:ascii="Times New Roman" w:eastAsia="Times New Roman" w:hAnsi="Times New Roman" w:cs="Times New Roman"/>
          <w:sz w:val="28"/>
          <w:szCs w:val="28"/>
          <w:lang w:eastAsia="ru-RU"/>
        </w:rPr>
        <w:t xml:space="preserve"> крон).   </w:t>
      </w:r>
    </w:p>
    <w:p w:rsidR="008337D3" w:rsidRPr="008337D3" w:rsidRDefault="008337D3" w:rsidP="008337D3">
      <w:pPr>
        <w:widowControl w:val="0"/>
        <w:autoSpaceDE w:val="0"/>
        <w:autoSpaceDN w:val="0"/>
        <w:adjustRightInd w:val="0"/>
        <w:spacing w:after="0" w:line="240" w:lineRule="auto"/>
        <w:ind w:left="709"/>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Особенности видов ограждений на озелененных территориях</w:t>
      </w:r>
    </w:p>
    <w:p w:rsidR="008337D3" w:rsidRPr="008337D3" w:rsidRDefault="008337D3" w:rsidP="00F560FD">
      <w:pPr>
        <w:widowControl w:val="0"/>
        <w:autoSpaceDE w:val="0"/>
        <w:autoSpaceDN w:val="0"/>
        <w:adjustRightInd w:val="0"/>
        <w:spacing w:after="0" w:line="240" w:lineRule="auto"/>
        <w:ind w:left="709"/>
        <w:jc w:val="right"/>
        <w:rPr>
          <w:rFonts w:ascii="Times New Roman" w:eastAsia="Times New Roman" w:hAnsi="Times New Roman" w:cs="Times New Roman"/>
          <w:b/>
          <w:bCs/>
          <w:sz w:val="28"/>
          <w:szCs w:val="28"/>
          <w:lang w:eastAsia="ru-RU"/>
        </w:rPr>
      </w:pPr>
      <w:r w:rsidRPr="008337D3">
        <w:rPr>
          <w:rFonts w:ascii="Times New Roman" w:eastAsia="Times New Roman" w:hAnsi="Times New Roman" w:cs="Times New Roman"/>
          <w:bCs/>
          <w:sz w:val="28"/>
          <w:szCs w:val="28"/>
          <w:lang w:eastAsia="ru-RU"/>
        </w:rPr>
        <w:t xml:space="preserve">Таблица 2.4.3.2.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3447"/>
        <w:gridCol w:w="5152"/>
      </w:tblGrid>
      <w:tr w:rsidR="008337D3" w:rsidRPr="008337D3" w:rsidTr="0060165A">
        <w:trPr>
          <w:trHeight w:val="525"/>
        </w:trPr>
        <w:tc>
          <w:tcPr>
            <w:tcW w:w="75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rPr>
                <w:rFonts w:ascii="Times New Roman" w:eastAsia="Times New Roman" w:hAnsi="Times New Roman" w:cs="Times New Roman"/>
                <w:sz w:val="24"/>
                <w:szCs w:val="24"/>
              </w:rPr>
            </w:pPr>
            <w:proofErr w:type="gramStart"/>
            <w:r w:rsidRPr="00A202A2">
              <w:rPr>
                <w:rFonts w:ascii="Times New Roman" w:eastAsia="Times New Roman" w:hAnsi="Times New Roman" w:cs="Times New Roman"/>
                <w:sz w:val="24"/>
                <w:szCs w:val="24"/>
              </w:rPr>
              <w:t>п</w:t>
            </w:r>
            <w:proofErr w:type="gramEnd"/>
            <w:r w:rsidRPr="00A202A2">
              <w:rPr>
                <w:rFonts w:ascii="Times New Roman" w:eastAsia="Times New Roman" w:hAnsi="Times New Roman" w:cs="Times New Roman"/>
                <w:sz w:val="24"/>
                <w:szCs w:val="24"/>
              </w:rPr>
              <w:t>/п</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Ограждения озелененных территорий</w:t>
            </w:r>
          </w:p>
        </w:tc>
        <w:tc>
          <w:tcPr>
            <w:tcW w:w="5152"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Тип ограждений</w:t>
            </w:r>
          </w:p>
        </w:tc>
      </w:tr>
      <w:tr w:rsidR="008337D3" w:rsidRPr="008337D3" w:rsidTr="0060165A">
        <w:trPr>
          <w:trHeight w:val="585"/>
        </w:trPr>
        <w:tc>
          <w:tcPr>
            <w:tcW w:w="757"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Назначение ограждений</w:t>
            </w:r>
          </w:p>
        </w:tc>
        <w:tc>
          <w:tcPr>
            <w:tcW w:w="515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декоративные, защитные, их сочетание</w:t>
            </w:r>
          </w:p>
        </w:tc>
      </w:tr>
      <w:tr w:rsidR="008337D3" w:rsidRPr="008337D3" w:rsidTr="0060165A">
        <w:trPr>
          <w:trHeight w:val="675"/>
        </w:trPr>
        <w:tc>
          <w:tcPr>
            <w:tcW w:w="757"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Высота ограждений</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515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низкие 0,3-1,0м, средние 1,1-1,7м, высокие-1,8-3,0м</w:t>
            </w:r>
          </w:p>
        </w:tc>
      </w:tr>
      <w:tr w:rsidR="008337D3" w:rsidRPr="008337D3" w:rsidTr="0060165A">
        <w:trPr>
          <w:trHeight w:val="735"/>
        </w:trPr>
        <w:tc>
          <w:tcPr>
            <w:tcW w:w="757"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Вид материала ограждений</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515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металлические, кирпичные, железобетонные и др.</w:t>
            </w:r>
          </w:p>
        </w:tc>
      </w:tr>
      <w:tr w:rsidR="008337D3" w:rsidRPr="008337D3" w:rsidTr="0060165A">
        <w:trPr>
          <w:trHeight w:val="690"/>
        </w:trPr>
        <w:tc>
          <w:tcPr>
            <w:tcW w:w="757"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Степень проницаемости ограждения для взгляда</w:t>
            </w:r>
          </w:p>
        </w:tc>
        <w:tc>
          <w:tcPr>
            <w:tcW w:w="515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прозрачные, глухие</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r w:rsidR="008337D3" w:rsidRPr="008337D3" w:rsidTr="0060165A">
        <w:trPr>
          <w:trHeight w:val="502"/>
        </w:trPr>
        <w:tc>
          <w:tcPr>
            <w:tcW w:w="757"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Степень стационарности ограждения</w:t>
            </w:r>
          </w:p>
        </w:tc>
        <w:tc>
          <w:tcPr>
            <w:tcW w:w="515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постоянные, временные, передвижные</w:t>
            </w:r>
          </w:p>
        </w:tc>
      </w:tr>
    </w:tbl>
    <w:p w:rsidR="008337D3" w:rsidRPr="008337D3" w:rsidRDefault="008337D3" w:rsidP="008337D3">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rsidR="008337D3" w:rsidRPr="008337D3" w:rsidRDefault="008337D3" w:rsidP="00A202A2">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На территории центрального ядра города, рекреационных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8337D3" w:rsidRPr="005F3D52" w:rsidRDefault="008337D3" w:rsidP="005F3D52">
      <w:pPr>
        <w:spacing w:after="0" w:line="240" w:lineRule="auto"/>
        <w:ind w:firstLine="709"/>
        <w:jc w:val="both"/>
        <w:rPr>
          <w:rFonts w:ascii="Times New Roman" w:eastAsia="Times New Roman" w:hAnsi="Times New Roman" w:cs="Times New Roman"/>
          <w:sz w:val="28"/>
          <w:szCs w:val="28"/>
        </w:rPr>
      </w:pPr>
    </w:p>
    <w:p w:rsidR="0060165A" w:rsidRPr="0060165A" w:rsidRDefault="0060165A" w:rsidP="0060165A">
      <w:pPr>
        <w:widowControl w:val="0"/>
        <w:tabs>
          <w:tab w:val="left" w:pos="1134"/>
        </w:tabs>
        <w:spacing w:after="0" w:line="240" w:lineRule="auto"/>
        <w:ind w:left="709"/>
        <w:jc w:val="center"/>
        <w:outlineLvl w:val="2"/>
        <w:rPr>
          <w:rFonts w:ascii="Times New Roman" w:eastAsia="Lucida Sans Unicode" w:hAnsi="Times New Roman" w:cs="Times New Roman"/>
          <w:sz w:val="28"/>
          <w:szCs w:val="28"/>
          <w:lang w:eastAsia="ru-RU"/>
        </w:rPr>
      </w:pPr>
      <w:bookmarkStart w:id="53" w:name="_Toc430011944"/>
      <w:bookmarkStart w:id="54" w:name="_Toc495492191"/>
      <w:r w:rsidRPr="0060165A">
        <w:rPr>
          <w:rFonts w:ascii="Times New Roman" w:eastAsiaTheme="majorEastAsia" w:hAnsi="Times New Roman" w:cs="Times New Roman"/>
          <w:b/>
          <w:bCs/>
          <w:sz w:val="28"/>
          <w:szCs w:val="24"/>
          <w:lang w:eastAsia="ru-RU"/>
        </w:rPr>
        <w:t>2.5. Инженерное обеспечение</w:t>
      </w:r>
      <w:bookmarkEnd w:id="53"/>
      <w:bookmarkEnd w:id="54"/>
      <w:r w:rsidRPr="0060165A">
        <w:rPr>
          <w:rFonts w:ascii="Times New Roman" w:eastAsiaTheme="majorEastAsia" w:hAnsi="Times New Roman" w:cs="Times New Roman"/>
          <w:b/>
          <w:bCs/>
          <w:sz w:val="28"/>
          <w:szCs w:val="24"/>
          <w:lang w:eastAsia="ru-RU"/>
        </w:rPr>
        <w:t xml:space="preserve"> </w:t>
      </w:r>
    </w:p>
    <w:p w:rsidR="0060165A" w:rsidRPr="0060165A" w:rsidRDefault="0060165A" w:rsidP="0060165A">
      <w:pPr>
        <w:widowControl w:val="0"/>
        <w:spacing w:after="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федеральный закон от 26 марта 2003 г. № 35-ФЗ "Об электроэнергетике";</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федеральный закон от 27 июля 2010 г. № 190-ФЗ "О теплоснабжении";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 xml:space="preserve">федеральный закон от 07 декабря 2011 г. № 416-ФЗ "О </w:t>
      </w:r>
      <w:r w:rsidRPr="00A202A2">
        <w:rPr>
          <w:rFonts w:ascii="Times New Roman" w:eastAsia="Times New Roman" w:hAnsi="Times New Roman"/>
          <w:color w:val="000000"/>
          <w:sz w:val="28"/>
          <w:szCs w:val="28"/>
        </w:rPr>
        <w:lastRenderedPageBreak/>
        <w:t>водоснабжении и водоотведении" (с изм. на 19 декабря 2016 г.);</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федеральный закон от 31.03.1999 г. №69-ФЗ «О газоснабжении в Российской федерации»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федеральный закон от 30. 12. 2009 г. № 384-ФЗ «Технический регламент о безопасности зданий и сооружений»;</w:t>
      </w:r>
    </w:p>
    <w:p w:rsidR="0060165A" w:rsidRPr="00A202A2" w:rsidRDefault="00D20691"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hyperlink r:id="rId26" w:history="1">
        <w:r w:rsidR="0060165A" w:rsidRPr="00A202A2">
          <w:rPr>
            <w:rFonts w:ascii="Times New Roman" w:eastAsia="Times New Roman" w:hAnsi="Times New Roman"/>
            <w:color w:val="000000"/>
            <w:sz w:val="28"/>
            <w:szCs w:val="28"/>
          </w:rPr>
          <w:t>федеральный закон</w:t>
        </w:r>
      </w:hyperlink>
      <w:r w:rsidR="0060165A" w:rsidRPr="00A202A2">
        <w:rPr>
          <w:rFonts w:ascii="Times New Roman" w:eastAsia="Times New Roman" w:hAnsi="Times New Roman"/>
          <w:color w:val="000000"/>
          <w:sz w:val="28"/>
          <w:szCs w:val="28"/>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постановление Правительства Российской Федерации от 5 сентября 2013 г. № 782 "О схемах водоснабжения и водоотведения";</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42.13330.2011 "Градостроительство. Планировка и застройка городских и сельских поселений. Актуализированная редакция СНиП 2.07.01-89*";</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РД 34.20.185-94 "Инструкция по проектированию городских электрических сетей";</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60.13330.2012 "Отопление, вентиляция и кондиционирование";</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124.13330.2012 "Тепловые сети";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89.13330.2012 "Котельные установки";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41-101-95 "Проектирование тепловых пунктов";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62.13330.2011 "Свод правил. Газораспределительные системы. Актуализированная редакция СНиП 42-01-2002";</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 xml:space="preserve">СП 42-101-2003 Общие положения по проектированию и строительству газораспределительных систем из металлических и полиэтиленовых труб </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125.13330.2012 "Нефтепродуктопроводы, прокладываемые на территории городов и других населенных пунктов";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СанПиН 2.1.5.980-00 "Гигиенические требования к охране поверхностных вод";</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lastRenderedPageBreak/>
        <w:t>СанПиН 2.1.4.1110-02 "Зоны санитарной охраны источников водоснабжения и водопроводов питьевого назначения";</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СанПиН 2.1.4.1175-02 "Гигиенические требования к качеству воды нецентрализованного водоснабжения. Санитарная охрана источников";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СН 456-73 "Нормы отвода земель для магистральных водоводов и канализационных коллекторов";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32.13330.2012 "Канализация. Наружные сети и сооружения";</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31.13330.2012 "Водоснабжение. Наружные сети и сооружения"(с изм. на 30.12.2015 г.);</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30.13330.2016 "Внутренний водопровод и канализация зданий";</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bookmarkStart w:id="55" w:name="_Toc399148802"/>
      <w:r w:rsidRPr="00A202A2">
        <w:rPr>
          <w:rFonts w:ascii="Times New Roman" w:eastAsia="Times New Roman" w:hAnsi="Times New Roman"/>
          <w:color w:val="000000"/>
          <w:sz w:val="28"/>
          <w:szCs w:val="28"/>
        </w:rPr>
        <w:t>Устав Самарской области;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Закон Самарской области от 12 июля 2006 г. № 90-ГД «О градостроительной деятельности на территории Самарской области»;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Закон Самарской области от 13.07.2015 №84-ГД О внесении изменений в Закон Самарской области «О градостроительной деятельности на территории Самарской области»;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Закон Самарской области от 13.02.2017 №23-ГД «О внесении изменений в статью 31 Закона Самарской области «О градостроительной деятельности на территории Самарской области»;</w:t>
      </w:r>
    </w:p>
    <w:p w:rsidR="0060165A" w:rsidRPr="00152CF3"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152CF3">
        <w:rPr>
          <w:rFonts w:ascii="Times New Roman" w:eastAsia="Times New Roman" w:hAnsi="Times New Roman"/>
          <w:color w:val="000000"/>
          <w:sz w:val="28"/>
          <w:szCs w:val="28"/>
        </w:rPr>
        <w:t>Региональные нормативы градостроительного проектирования Самарской области. 2008 г.;</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Схема и программа развития электроэнергетики Самарской области на период 2014-2018 годов;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Закон Самарской области от 4 февраля 2005 года № 17-ГД "Об установлении границ городского округа Жигулевск Самарской области".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Устав Устава городского округа Жигулевск (в редакции решений Думы городского округа Жигулевск на 26.01.2017 г.);</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lastRenderedPageBreak/>
        <w:t>Генеральный план городского округа Жигулевск Самарской области. ООО «НПО «ЮРГЦ», 2016 г.</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 xml:space="preserve">Решение думы городского округа Жигулевск Самарской области от 31 мая 2012 г. № 269 «Об утверждении </w:t>
      </w:r>
      <w:proofErr w:type="gramStart"/>
      <w:r w:rsidRPr="00A202A2">
        <w:rPr>
          <w:rFonts w:ascii="Times New Roman" w:eastAsia="Times New Roman" w:hAnsi="Times New Roman"/>
          <w:color w:val="000000"/>
          <w:sz w:val="28"/>
          <w:szCs w:val="28"/>
        </w:rPr>
        <w:t>программы комплексного развития систем коммунальной инфраструктуры городского округа</w:t>
      </w:r>
      <w:proofErr w:type="gramEnd"/>
      <w:r w:rsidRPr="00A202A2">
        <w:rPr>
          <w:rFonts w:ascii="Times New Roman" w:eastAsia="Times New Roman" w:hAnsi="Times New Roman"/>
          <w:color w:val="000000"/>
          <w:sz w:val="28"/>
          <w:szCs w:val="28"/>
        </w:rPr>
        <w:t xml:space="preserve"> Жигулевск на 2012 - 2016 годы»;</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Постановление администрации городского округа Жигулевск</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 xml:space="preserve">Самарской области от 31 октября </w:t>
      </w:r>
      <w:smartTag w:uri="urn:schemas-microsoft-com:office:smarttags" w:element="metricconverter">
        <w:smartTagPr>
          <w:attr w:name="ProductID" w:val="2013 г"/>
        </w:smartTagPr>
        <w:r w:rsidRPr="00A202A2">
          <w:rPr>
            <w:rFonts w:ascii="Times New Roman" w:eastAsia="Times New Roman" w:hAnsi="Times New Roman"/>
            <w:color w:val="000000"/>
            <w:sz w:val="28"/>
            <w:szCs w:val="28"/>
          </w:rPr>
          <w:t>2013 г</w:t>
        </w:r>
      </w:smartTag>
      <w:r w:rsidRPr="00A202A2">
        <w:rPr>
          <w:rFonts w:ascii="Times New Roman" w:eastAsia="Times New Roman" w:hAnsi="Times New Roman"/>
          <w:color w:val="000000"/>
          <w:sz w:val="28"/>
          <w:szCs w:val="28"/>
        </w:rPr>
        <w:t>. N 2124 «Об утверждении муниципальной программы социально-экономического развития городского округа Жигулевск на период 2014 - 2020 годов»;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 xml:space="preserve">Постановление администрации городского округа Жигулевск Самарской области от 11 апреля </w:t>
      </w:r>
      <w:smartTag w:uri="urn:schemas-microsoft-com:office:smarttags" w:element="metricconverter">
        <w:smartTagPr>
          <w:attr w:name="ProductID" w:val="2014 г"/>
        </w:smartTagPr>
        <w:r w:rsidRPr="00A202A2">
          <w:rPr>
            <w:rFonts w:ascii="Times New Roman" w:eastAsia="Times New Roman" w:hAnsi="Times New Roman"/>
            <w:color w:val="000000"/>
            <w:sz w:val="28"/>
            <w:szCs w:val="28"/>
          </w:rPr>
          <w:t>2014 г</w:t>
        </w:r>
      </w:smartTag>
      <w:r w:rsidRPr="00A202A2">
        <w:rPr>
          <w:rFonts w:ascii="Times New Roman" w:eastAsia="Times New Roman" w:hAnsi="Times New Roman"/>
          <w:color w:val="000000"/>
          <w:sz w:val="28"/>
          <w:szCs w:val="28"/>
        </w:rPr>
        <w:t>. N 839 «об утверждении муниципальной программы "развитие систем водоснабжения, водоочистки и водоотведения городского округа</w:t>
      </w:r>
      <w:r w:rsidR="00A202A2">
        <w:rPr>
          <w:rFonts w:ascii="Times New Roman" w:eastAsia="Times New Roman" w:hAnsi="Times New Roman"/>
          <w:color w:val="000000"/>
          <w:sz w:val="28"/>
          <w:szCs w:val="28"/>
        </w:rPr>
        <w:t xml:space="preserve"> Жигулевск" на 2014 - 2016 годы.</w:t>
      </w:r>
    </w:p>
    <w:p w:rsidR="0060165A" w:rsidRPr="0060165A" w:rsidRDefault="0060165A" w:rsidP="0060165A">
      <w:pPr>
        <w:widowControl w:val="0"/>
        <w:spacing w:after="0" w:line="240" w:lineRule="auto"/>
        <w:ind w:firstLine="567"/>
        <w:jc w:val="both"/>
        <w:rPr>
          <w:rFonts w:ascii="Times New Roman" w:eastAsia="Lucida Sans Unicode" w:hAnsi="Times New Roman" w:cs="Times New Roman"/>
          <w:sz w:val="28"/>
          <w:szCs w:val="28"/>
          <w:lang w:eastAsia="ru-RU"/>
        </w:rPr>
      </w:pPr>
    </w:p>
    <w:p w:rsidR="00F560FD" w:rsidRDefault="00F560FD">
      <w:pPr>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60165A" w:rsidRPr="0060165A" w:rsidRDefault="0060165A" w:rsidP="0060165A">
      <w:pPr>
        <w:widowControl w:val="0"/>
        <w:spacing w:after="0" w:line="240" w:lineRule="auto"/>
        <w:ind w:firstLine="567"/>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lastRenderedPageBreak/>
        <w:t>Нормативы показателей минимально допустимого уровня</w:t>
      </w:r>
      <w:bookmarkEnd w:id="55"/>
      <w:r w:rsidRPr="0060165A">
        <w:rPr>
          <w:rFonts w:ascii="Times New Roman" w:eastAsia="Lucida Sans Unicode" w:hAnsi="Times New Roman" w:cs="Times New Roman"/>
          <w:sz w:val="28"/>
          <w:szCs w:val="28"/>
          <w:lang w:eastAsia="ru-RU"/>
        </w:rPr>
        <w:t xml:space="preserve"> обеспеченности объектами инженерной инфраструктуры</w:t>
      </w:r>
    </w:p>
    <w:p w:rsidR="0060165A" w:rsidRPr="0060165A" w:rsidRDefault="0060165A" w:rsidP="0060165A">
      <w:pPr>
        <w:widowControl w:val="0"/>
        <w:spacing w:after="0" w:line="240" w:lineRule="auto"/>
        <w:ind w:firstLine="567"/>
        <w:jc w:val="both"/>
        <w:rPr>
          <w:rFonts w:ascii="Times New Roman" w:eastAsia="Lucida Sans Unicode" w:hAnsi="Times New Roman" w:cs="Times New Roman"/>
          <w:sz w:val="28"/>
          <w:szCs w:val="28"/>
          <w:lang w:eastAsia="ru-RU"/>
        </w:rPr>
      </w:pPr>
    </w:p>
    <w:p w:rsidR="0060165A" w:rsidRPr="0060165A" w:rsidRDefault="0060165A" w:rsidP="0060165A">
      <w:pPr>
        <w:widowControl w:val="0"/>
        <w:spacing w:after="0" w:line="240" w:lineRule="auto"/>
        <w:ind w:firstLine="567"/>
        <w:jc w:val="right"/>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Таблица 2.5.1.</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1502"/>
        <w:gridCol w:w="1868"/>
        <w:gridCol w:w="2330"/>
      </w:tblGrid>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Наименование норматива, </w:t>
            </w:r>
          </w:p>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sz w:val="24"/>
                <w:szCs w:val="24"/>
                <w:lang w:eastAsia="ru-RU"/>
              </w:rPr>
              <w:t>потребители ресурса</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Единица измерения</w:t>
            </w: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Величина</w:t>
            </w:r>
          </w:p>
        </w:tc>
        <w:tc>
          <w:tcPr>
            <w:tcW w:w="2330"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Обоснование</w:t>
            </w: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b/>
                <w:sz w:val="24"/>
                <w:szCs w:val="24"/>
                <w:lang w:eastAsia="ru-RU"/>
              </w:rPr>
              <w:t>Электроэнергия</w:t>
            </w:r>
          </w:p>
        </w:tc>
        <w:tc>
          <w:tcPr>
            <w:tcW w:w="1502"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1868"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915"/>
        </w:trPr>
        <w:tc>
          <w:tcPr>
            <w:tcW w:w="4082" w:type="dxa"/>
          </w:tcPr>
          <w:p w:rsidR="0060165A" w:rsidRPr="00F560FD" w:rsidRDefault="0060165A" w:rsidP="0060165A">
            <w:pPr>
              <w:widowControl w:val="0"/>
              <w:spacing w:after="0" w:line="240" w:lineRule="auto"/>
              <w:rPr>
                <w:rFonts w:ascii="Times New Roman" w:eastAsia="Lucida Sans Unicode" w:hAnsi="Times New Roman" w:cs="Times New Roman"/>
                <w:i/>
                <w:sz w:val="28"/>
                <w:szCs w:val="28"/>
                <w:lang w:eastAsia="ru-RU"/>
              </w:rPr>
            </w:pPr>
            <w:r w:rsidRPr="00F560FD">
              <w:rPr>
                <w:rFonts w:ascii="Times New Roman" w:eastAsia="Lucida Sans Unicode" w:hAnsi="Times New Roman" w:cs="Times New Roman"/>
                <w:i/>
                <w:sz w:val="28"/>
                <w:szCs w:val="28"/>
                <w:lang w:eastAsia="ru-RU"/>
              </w:rPr>
              <w:t>Электропотребление:</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Средние города, не оборудованные электрическими плитами: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с кондиционерами.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Средние города, оборудованные стационарными электроплитами (100% охвата)</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с кондиционерами.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Поселки и сельские поселения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xml:space="preserve">- не </w:t>
            </w:r>
            <w:proofErr w:type="gramStart"/>
            <w:r w:rsidRPr="00F560FD">
              <w:rPr>
                <w:rFonts w:ascii="Times New Roman" w:eastAsia="Lucida Sans Unicode" w:hAnsi="Times New Roman" w:cs="Times New Roman"/>
                <w:sz w:val="28"/>
                <w:szCs w:val="28"/>
                <w:lang w:eastAsia="ru-RU"/>
              </w:rPr>
              <w:t>оборудованные</w:t>
            </w:r>
            <w:proofErr w:type="gramEnd"/>
            <w:r w:rsidRPr="00F560FD">
              <w:rPr>
                <w:rFonts w:ascii="Times New Roman" w:eastAsia="Lucida Sans Unicode" w:hAnsi="Times New Roman" w:cs="Times New Roman"/>
                <w:sz w:val="28"/>
                <w:szCs w:val="28"/>
                <w:lang w:eastAsia="ru-RU"/>
              </w:rPr>
              <w:t xml:space="preserve"> стационарными электроплитами;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xml:space="preserve">- </w:t>
            </w:r>
            <w:proofErr w:type="gramStart"/>
            <w:r w:rsidRPr="00F560FD">
              <w:rPr>
                <w:rFonts w:ascii="Times New Roman" w:eastAsia="Lucida Sans Unicode" w:hAnsi="Times New Roman" w:cs="Times New Roman"/>
                <w:sz w:val="28"/>
                <w:szCs w:val="28"/>
                <w:lang w:eastAsia="ru-RU"/>
              </w:rPr>
              <w:t>оборудованные</w:t>
            </w:r>
            <w:proofErr w:type="gramEnd"/>
            <w:r w:rsidRPr="00F560FD">
              <w:rPr>
                <w:rFonts w:ascii="Times New Roman" w:eastAsia="Lucida Sans Unicode" w:hAnsi="Times New Roman" w:cs="Times New Roman"/>
                <w:sz w:val="28"/>
                <w:szCs w:val="28"/>
                <w:lang w:eastAsia="ru-RU"/>
              </w:rPr>
              <w:t xml:space="preserve"> стационарными электроплитами (100% охвата).</w:t>
            </w:r>
          </w:p>
          <w:p w:rsidR="0060165A" w:rsidRPr="00F560FD" w:rsidRDefault="0060165A" w:rsidP="0060165A">
            <w:pPr>
              <w:widowControl w:val="0"/>
              <w:spacing w:after="0" w:line="240" w:lineRule="auto"/>
              <w:rPr>
                <w:rFonts w:ascii="Times New Roman" w:eastAsia="Lucida Sans Unicode" w:hAnsi="Times New Roman" w:cs="Times New Roman"/>
                <w:i/>
                <w:sz w:val="28"/>
                <w:szCs w:val="28"/>
                <w:lang w:eastAsia="ru-RU"/>
              </w:rPr>
            </w:pPr>
            <w:r w:rsidRPr="00F560FD">
              <w:rPr>
                <w:rFonts w:ascii="Times New Roman" w:eastAsia="Lucida Sans Unicode" w:hAnsi="Times New Roman" w:cs="Times New Roman"/>
                <w:i/>
                <w:sz w:val="28"/>
                <w:szCs w:val="28"/>
                <w:lang w:eastAsia="ru-RU"/>
              </w:rPr>
              <w:t>Использование максимума электрической нагрузки: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xml:space="preserve"> Средние города, не оборудованные электрическими плитами: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с кондиционерами.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Малые города, оборудованные стационарными электроплитами (100% охвата)</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с кондиционерами.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Поселки и сельские поселения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xml:space="preserve">- не </w:t>
            </w:r>
            <w:proofErr w:type="gramStart"/>
            <w:r w:rsidRPr="00F560FD">
              <w:rPr>
                <w:rFonts w:ascii="Times New Roman" w:eastAsia="Lucida Sans Unicode" w:hAnsi="Times New Roman" w:cs="Times New Roman"/>
                <w:sz w:val="28"/>
                <w:szCs w:val="28"/>
                <w:lang w:eastAsia="ru-RU"/>
              </w:rPr>
              <w:t>оборудованные</w:t>
            </w:r>
            <w:proofErr w:type="gramEnd"/>
            <w:r w:rsidRPr="00F560FD">
              <w:rPr>
                <w:rFonts w:ascii="Times New Roman" w:eastAsia="Lucida Sans Unicode" w:hAnsi="Times New Roman" w:cs="Times New Roman"/>
                <w:sz w:val="28"/>
                <w:szCs w:val="28"/>
                <w:lang w:eastAsia="ru-RU"/>
              </w:rPr>
              <w:t xml:space="preserve"> стационарными электроплитами;</w:t>
            </w:r>
          </w:p>
          <w:p w:rsidR="0060165A" w:rsidRPr="00F560FD" w:rsidRDefault="0060165A" w:rsidP="00F560FD">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lastRenderedPageBreak/>
              <w:t xml:space="preserve">- </w:t>
            </w:r>
            <w:proofErr w:type="gramStart"/>
            <w:r w:rsidRPr="00F560FD">
              <w:rPr>
                <w:rFonts w:ascii="Times New Roman" w:eastAsia="Lucida Sans Unicode" w:hAnsi="Times New Roman" w:cs="Times New Roman"/>
                <w:sz w:val="28"/>
                <w:szCs w:val="28"/>
                <w:lang w:eastAsia="ru-RU"/>
              </w:rPr>
              <w:t>оборудованные</w:t>
            </w:r>
            <w:proofErr w:type="gramEnd"/>
            <w:r w:rsidRPr="00F560FD">
              <w:rPr>
                <w:rFonts w:ascii="Times New Roman" w:eastAsia="Lucida Sans Unicode" w:hAnsi="Times New Roman" w:cs="Times New Roman"/>
                <w:sz w:val="28"/>
                <w:szCs w:val="28"/>
                <w:lang w:eastAsia="ru-RU"/>
              </w:rPr>
              <w:t xml:space="preserve"> стационарными электроплитами (100% охвата).</w:t>
            </w:r>
          </w:p>
        </w:tc>
        <w:tc>
          <w:tcPr>
            <w:tcW w:w="1502" w:type="dxa"/>
          </w:tcPr>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F560FD">
              <w:rPr>
                <w:rFonts w:ascii="Times New Roman" w:eastAsia="Times New Roman" w:hAnsi="Times New Roman" w:cs="Times New Roman"/>
                <w:sz w:val="28"/>
                <w:szCs w:val="28"/>
              </w:rPr>
              <w:lastRenderedPageBreak/>
              <w:t>кВт×</w:t>
            </w:r>
            <w:proofErr w:type="gramStart"/>
            <w:r w:rsidRPr="00F560FD">
              <w:rPr>
                <w:rFonts w:ascii="Times New Roman" w:eastAsia="Times New Roman" w:hAnsi="Times New Roman" w:cs="Times New Roman"/>
                <w:sz w:val="28"/>
                <w:szCs w:val="28"/>
              </w:rPr>
              <w:t>ч</w:t>
            </w:r>
            <w:proofErr w:type="spellEnd"/>
            <w:proofErr w:type="gramEnd"/>
            <w:r w:rsidRPr="00F560FD">
              <w:rPr>
                <w:rFonts w:ascii="Times New Roman" w:eastAsia="Times New Roman" w:hAnsi="Times New Roman" w:cs="Times New Roman"/>
                <w:sz w:val="28"/>
                <w:szCs w:val="28"/>
              </w:rPr>
              <w:t>/год на 1 чел</w:t>
            </w: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r w:rsidRPr="00F560FD">
              <w:rPr>
                <w:rFonts w:ascii="Times New Roman" w:eastAsia="Times New Roman" w:hAnsi="Times New Roman" w:cs="Times New Roman"/>
                <w:sz w:val="28"/>
                <w:szCs w:val="28"/>
              </w:rPr>
              <w:t>Ч./год</w:t>
            </w: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tc>
        <w:tc>
          <w:tcPr>
            <w:tcW w:w="1868" w:type="dxa"/>
            <w:vAlign w:val="center"/>
          </w:tcPr>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1530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1800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1890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2160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950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1350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4680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5130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4770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5220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4100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lastRenderedPageBreak/>
              <w:t>4400</w:t>
            </w:r>
          </w:p>
        </w:tc>
        <w:tc>
          <w:tcPr>
            <w:tcW w:w="2330" w:type="dxa"/>
          </w:tcPr>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lastRenderedPageBreak/>
              <w:t xml:space="preserve">прил. Л  </w:t>
            </w: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42.13330.2016</w:t>
            </w: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прил. Л  </w:t>
            </w: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42.13330.2016</w:t>
            </w: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b/>
                <w:sz w:val="24"/>
                <w:szCs w:val="24"/>
                <w:lang w:eastAsia="ru-RU"/>
              </w:rPr>
              <w:lastRenderedPageBreak/>
              <w:t>Газоснабжение</w:t>
            </w:r>
          </w:p>
        </w:tc>
        <w:tc>
          <w:tcPr>
            <w:tcW w:w="1502" w:type="dxa"/>
            <w:vAlign w:val="center"/>
          </w:tcPr>
          <w:p w:rsidR="0060165A" w:rsidRPr="00152CF3" w:rsidRDefault="0060165A" w:rsidP="0060165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Природный газ (при наличии централизованного горячего водоснабжения) </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м</w:t>
            </w:r>
            <w:r w:rsidRPr="00152CF3">
              <w:rPr>
                <w:rFonts w:ascii="Times New Roman" w:eastAsia="Lucida Sans Unicode" w:hAnsi="Times New Roman" w:cs="Times New Roman"/>
                <w:sz w:val="24"/>
                <w:szCs w:val="24"/>
                <w:vertAlign w:val="superscript"/>
                <w:lang w:eastAsia="ru-RU"/>
              </w:rPr>
              <w:t xml:space="preserve">3 </w:t>
            </w:r>
            <w:r w:rsidRPr="00152CF3">
              <w:rPr>
                <w:rFonts w:ascii="Times New Roman" w:eastAsia="Lucida Sans Unicode" w:hAnsi="Times New Roman" w:cs="Times New Roman"/>
                <w:sz w:val="24"/>
                <w:szCs w:val="24"/>
                <w:lang w:eastAsia="ru-RU"/>
              </w:rPr>
              <w:t>/ год</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на 1 чел.</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val="en-US" w:eastAsia="ru-RU"/>
              </w:rPr>
            </w:pPr>
            <w:r w:rsidRPr="00152CF3">
              <w:rPr>
                <w:rFonts w:ascii="Times New Roman" w:eastAsia="Lucida Sans Unicode" w:hAnsi="Times New Roman" w:cs="Times New Roman"/>
                <w:sz w:val="24"/>
                <w:szCs w:val="24"/>
                <w:lang w:eastAsia="ru-RU"/>
              </w:rPr>
              <w:t>120</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42-101-2003</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 3.12</w:t>
            </w: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Природный газ (при горячем водоснабжении от газовых водонагревателей) </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м</w:t>
            </w:r>
            <w:r w:rsidRPr="00152CF3">
              <w:rPr>
                <w:rFonts w:ascii="Times New Roman" w:eastAsia="Lucida Sans Unicode" w:hAnsi="Times New Roman" w:cs="Times New Roman"/>
                <w:sz w:val="24"/>
                <w:szCs w:val="24"/>
                <w:vertAlign w:val="superscript"/>
                <w:lang w:eastAsia="ru-RU"/>
              </w:rPr>
              <w:t xml:space="preserve">3 </w:t>
            </w:r>
            <w:r w:rsidRPr="00152CF3">
              <w:rPr>
                <w:rFonts w:ascii="Times New Roman" w:eastAsia="Lucida Sans Unicode" w:hAnsi="Times New Roman" w:cs="Times New Roman"/>
                <w:sz w:val="24"/>
                <w:szCs w:val="24"/>
                <w:lang w:eastAsia="ru-RU"/>
              </w:rPr>
              <w:t>/ год</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на 1 чел.</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val="en-US" w:eastAsia="ru-RU"/>
              </w:rPr>
            </w:pPr>
            <w:r w:rsidRPr="00152CF3">
              <w:rPr>
                <w:rFonts w:ascii="Times New Roman" w:eastAsia="Lucida Sans Unicode" w:hAnsi="Times New Roman" w:cs="Times New Roman"/>
                <w:sz w:val="24"/>
                <w:szCs w:val="24"/>
                <w:lang w:eastAsia="ru-RU"/>
              </w:rPr>
              <w:t>300</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42-101-2003</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 3.12</w:t>
            </w: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При отсутствии всяких видов горячего водоснабжения</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м</w:t>
            </w:r>
            <w:r w:rsidRPr="00152CF3">
              <w:rPr>
                <w:rFonts w:ascii="Times New Roman" w:eastAsia="Lucida Sans Unicode" w:hAnsi="Times New Roman" w:cs="Times New Roman"/>
                <w:sz w:val="24"/>
                <w:szCs w:val="24"/>
                <w:vertAlign w:val="superscript"/>
                <w:lang w:eastAsia="ru-RU"/>
              </w:rPr>
              <w:t xml:space="preserve">3 </w:t>
            </w:r>
            <w:r w:rsidRPr="00152CF3">
              <w:rPr>
                <w:rFonts w:ascii="Times New Roman" w:eastAsia="Lucida Sans Unicode" w:hAnsi="Times New Roman" w:cs="Times New Roman"/>
                <w:sz w:val="24"/>
                <w:szCs w:val="24"/>
                <w:lang w:eastAsia="ru-RU"/>
              </w:rPr>
              <w:t>/ год</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на 1 чел.</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180</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42-101-2003</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 3.12</w:t>
            </w:r>
          </w:p>
        </w:tc>
      </w:tr>
      <w:tr w:rsidR="0060165A" w:rsidRPr="0060165A" w:rsidTr="00F560FD">
        <w:trPr>
          <w:trHeight w:val="340"/>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b/>
                <w:sz w:val="24"/>
                <w:szCs w:val="24"/>
                <w:lang w:eastAsia="ru-RU"/>
              </w:rPr>
              <w:t xml:space="preserve">Теплоснабжение </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bCs/>
                <w:sz w:val="24"/>
                <w:szCs w:val="24"/>
                <w:lang w:eastAsia="ru-RU"/>
              </w:rPr>
              <w:t>Тепловая нагрузка на отопление и вентиляцию жилых домов</w:t>
            </w:r>
            <w:r w:rsidRPr="00152CF3">
              <w:rPr>
                <w:rFonts w:ascii="Times New Roman" w:eastAsia="Lucida Sans Unicode" w:hAnsi="Times New Roman" w:cs="Times New Roman"/>
                <w:sz w:val="24"/>
                <w:szCs w:val="24"/>
                <w:lang w:eastAsia="ru-RU"/>
              </w:rPr>
              <w:t xml:space="preserve"> </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Нормы расхода горячей воды потребителями и удельная часовая величина теплоты на ее нагрев</w:t>
            </w:r>
          </w:p>
        </w:tc>
        <w:tc>
          <w:tcPr>
            <w:tcW w:w="1502" w:type="dxa"/>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bCs/>
                <w:sz w:val="24"/>
                <w:szCs w:val="24"/>
                <w:lang w:eastAsia="ru-RU"/>
              </w:rPr>
              <w:t>Вт/м</w:t>
            </w:r>
            <w:proofErr w:type="gramStart"/>
            <w:r w:rsidRPr="00152CF3">
              <w:rPr>
                <w:rFonts w:ascii="Times New Roman" w:eastAsia="Lucida Sans Unicode" w:hAnsi="Times New Roman" w:cs="Times New Roman"/>
                <w:bCs/>
                <w:sz w:val="24"/>
                <w:szCs w:val="24"/>
                <w:vertAlign w:val="superscript"/>
                <w:lang w:eastAsia="ru-RU"/>
              </w:rPr>
              <w:t>2</w:t>
            </w:r>
            <w:proofErr w:type="gramEnd"/>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По расчету</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СП 124.13330-2012 прил. </w:t>
            </w:r>
            <w:proofErr w:type="gramStart"/>
            <w:r w:rsidRPr="00152CF3">
              <w:rPr>
                <w:rFonts w:ascii="Times New Roman" w:eastAsia="Lucida Sans Unicode" w:hAnsi="Times New Roman" w:cs="Times New Roman"/>
                <w:sz w:val="24"/>
                <w:szCs w:val="24"/>
                <w:lang w:eastAsia="ru-RU"/>
              </w:rPr>
              <w:t>В</w:t>
            </w:r>
            <w:proofErr w:type="gramEnd"/>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50.13330.2012</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прил. Г</w:t>
            </w:r>
          </w:p>
        </w:tc>
      </w:tr>
      <w:tr w:rsidR="0060165A" w:rsidRPr="0060165A" w:rsidTr="00F560FD">
        <w:trPr>
          <w:trHeight w:val="340"/>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b/>
                <w:sz w:val="24"/>
                <w:szCs w:val="24"/>
                <w:lang w:eastAsia="ru-RU"/>
              </w:rPr>
              <w:t>Водоснабжение</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Застройка жилыми домами, оборудованными внутренним водопроводом и канализацией без ванн</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 xml:space="preserve">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125</w:t>
            </w:r>
          </w:p>
        </w:tc>
        <w:tc>
          <w:tcPr>
            <w:tcW w:w="2330" w:type="dxa"/>
            <w:vMerge w:val="restart"/>
            <w:vAlign w:val="center"/>
          </w:tcPr>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31.13330-12</w:t>
            </w: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табл. 1</w:t>
            </w: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То же с ванными и местными водонагревателями</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 xml:space="preserve">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160</w:t>
            </w:r>
          </w:p>
        </w:tc>
        <w:tc>
          <w:tcPr>
            <w:tcW w:w="2330" w:type="dxa"/>
            <w:vMerge/>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То же с централизованным горячим водоснабжением</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 xml:space="preserve">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220</w:t>
            </w:r>
          </w:p>
        </w:tc>
        <w:tc>
          <w:tcPr>
            <w:tcW w:w="2330" w:type="dxa"/>
            <w:vMerge/>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Поливка городских зеленых насаждений</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50</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31.13330-12</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прим. к табл. 3</w:t>
            </w: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Наружное пожаротушение</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/с</w:t>
            </w: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Определяется расчетом </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8.13130.2009</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табл.1</w:t>
            </w:r>
          </w:p>
        </w:tc>
      </w:tr>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b/>
                <w:sz w:val="24"/>
                <w:szCs w:val="24"/>
                <w:lang w:eastAsia="ru-RU"/>
              </w:rPr>
              <w:t>Водоотведение</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2330"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Застройка жилыми домами, оборудованными внутренним водопроводом и канализацией без ванн </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 xml:space="preserve">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125</w:t>
            </w:r>
          </w:p>
        </w:tc>
        <w:tc>
          <w:tcPr>
            <w:tcW w:w="2330" w:type="dxa"/>
            <w:vMerge w:val="restart"/>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31.13330-12</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табл. 1</w:t>
            </w:r>
          </w:p>
        </w:tc>
      </w:tr>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То же с ванными и местными водонагревателями</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 xml:space="preserve">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160</w:t>
            </w:r>
          </w:p>
        </w:tc>
        <w:tc>
          <w:tcPr>
            <w:tcW w:w="2330" w:type="dxa"/>
            <w:vMerge/>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То же с централизованным горячим водоснабжением</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 xml:space="preserve">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220</w:t>
            </w:r>
          </w:p>
        </w:tc>
        <w:tc>
          <w:tcPr>
            <w:tcW w:w="2330" w:type="dxa"/>
            <w:vMerge/>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Гостиницы, пансионаты и мотели:</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 душами во всех номерах;</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 ванными во всех номерах.</w:t>
            </w:r>
          </w:p>
        </w:tc>
        <w:tc>
          <w:tcPr>
            <w:tcW w:w="1502" w:type="dxa"/>
          </w:tcPr>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1ж</w:t>
            </w: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w:t>
            </w:r>
          </w:p>
        </w:tc>
        <w:tc>
          <w:tcPr>
            <w:tcW w:w="1868" w:type="dxa"/>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230</w:t>
            </w: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300</w:t>
            </w:r>
          </w:p>
        </w:tc>
        <w:tc>
          <w:tcPr>
            <w:tcW w:w="2330" w:type="dxa"/>
            <w:vMerge w:val="restart"/>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30.13330-16</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табл. А.2 прил. А</w:t>
            </w:r>
          </w:p>
        </w:tc>
      </w:tr>
      <w:tr w:rsidR="0060165A" w:rsidRPr="0060165A" w:rsidTr="00F560FD">
        <w:tc>
          <w:tcPr>
            <w:tcW w:w="4082"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Санатории и дома отдыха:</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 душами во всех номерах;</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 ванными во всех номерах</w:t>
            </w:r>
          </w:p>
        </w:tc>
        <w:tc>
          <w:tcPr>
            <w:tcW w:w="1502" w:type="dxa"/>
          </w:tcPr>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w:t>
            </w: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152CF3">
              <w:rPr>
                <w:rFonts w:ascii="Times New Roman" w:eastAsia="Lucida Sans Unicode" w:hAnsi="Times New Roman" w:cs="Times New Roman"/>
                <w:sz w:val="24"/>
                <w:szCs w:val="24"/>
                <w:lang w:eastAsia="ru-RU"/>
              </w:rPr>
              <w:t>л</w:t>
            </w:r>
            <w:proofErr w:type="gramEnd"/>
            <w:r w:rsidRPr="00152CF3">
              <w:rPr>
                <w:rFonts w:ascii="Times New Roman" w:eastAsia="Lucida Sans Unicode" w:hAnsi="Times New Roman" w:cs="Times New Roman"/>
                <w:sz w:val="24"/>
                <w:szCs w:val="24"/>
                <w:lang w:eastAsia="ru-RU"/>
              </w:rPr>
              <w:t>/</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w:t>
            </w:r>
          </w:p>
        </w:tc>
        <w:tc>
          <w:tcPr>
            <w:tcW w:w="1868" w:type="dxa"/>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150</w:t>
            </w: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200</w:t>
            </w:r>
          </w:p>
        </w:tc>
        <w:tc>
          <w:tcPr>
            <w:tcW w:w="2330" w:type="dxa"/>
            <w:vMerge/>
            <w:vAlign w:val="center"/>
          </w:tcPr>
          <w:p w:rsidR="0060165A" w:rsidRPr="0060165A" w:rsidRDefault="0060165A" w:rsidP="0060165A">
            <w:pPr>
              <w:widowControl w:val="0"/>
              <w:spacing w:after="0" w:line="240" w:lineRule="auto"/>
              <w:jc w:val="both"/>
              <w:rPr>
                <w:rFonts w:ascii="Times New Roman" w:eastAsia="Lucida Sans Unicode" w:hAnsi="Times New Roman" w:cs="Times New Roman"/>
                <w:sz w:val="28"/>
                <w:szCs w:val="28"/>
                <w:lang w:eastAsia="ru-RU"/>
              </w:rPr>
            </w:pPr>
          </w:p>
        </w:tc>
      </w:tr>
    </w:tbl>
    <w:p w:rsidR="0060165A" w:rsidRPr="0060165A" w:rsidRDefault="0060165A" w:rsidP="0060165A">
      <w:pPr>
        <w:keepNext/>
        <w:keepLines/>
        <w:widowControl w:val="0"/>
        <w:tabs>
          <w:tab w:val="left" w:pos="993"/>
        </w:tabs>
        <w:spacing w:after="0" w:line="240" w:lineRule="auto"/>
        <w:ind w:firstLine="709"/>
        <w:jc w:val="center"/>
        <w:outlineLvl w:val="1"/>
        <w:rPr>
          <w:rFonts w:ascii="Times New Roman" w:eastAsiaTheme="majorEastAsia" w:hAnsi="Times New Roman" w:cs="Times New Roman"/>
          <w:b/>
          <w:bCs/>
          <w:sz w:val="28"/>
          <w:szCs w:val="26"/>
          <w:lang w:eastAsia="ru-RU"/>
        </w:rPr>
      </w:pPr>
      <w:bookmarkStart w:id="56" w:name="_Toc417994400"/>
      <w:bookmarkStart w:id="57" w:name="_Toc493270656"/>
      <w:bookmarkStart w:id="58" w:name="_Toc494461453"/>
      <w:bookmarkStart w:id="59" w:name="_Toc495492192"/>
      <w:r w:rsidRPr="0060165A">
        <w:rPr>
          <w:rFonts w:ascii="Times New Roman" w:eastAsiaTheme="majorEastAsia" w:hAnsi="Times New Roman" w:cs="Times New Roman"/>
          <w:b/>
          <w:bCs/>
          <w:sz w:val="28"/>
          <w:szCs w:val="26"/>
          <w:lang w:eastAsia="ru-RU"/>
        </w:rPr>
        <w:lastRenderedPageBreak/>
        <w:t>3. Основные понятия и термины</w:t>
      </w:r>
      <w:bookmarkEnd w:id="56"/>
      <w:bookmarkEnd w:id="57"/>
      <w:bookmarkEnd w:id="58"/>
      <w:bookmarkEnd w:id="59"/>
    </w:p>
    <w:p w:rsidR="0060165A" w:rsidRPr="0060165A" w:rsidRDefault="0060165A" w:rsidP="0060165A">
      <w:pPr>
        <w:widowControl w:val="0"/>
        <w:spacing w:after="0" w:line="240" w:lineRule="auto"/>
        <w:jc w:val="both"/>
        <w:rPr>
          <w:rFonts w:ascii="Times New Roman" w:eastAsia="Lucida Sans Unicode" w:hAnsi="Times New Roman" w:cs="Tahoma"/>
          <w:i/>
          <w:sz w:val="28"/>
          <w:szCs w:val="28"/>
          <w:lang w:eastAsia="ru-RU"/>
        </w:rPr>
      </w:pP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i/>
          <w:sz w:val="28"/>
          <w:szCs w:val="28"/>
          <w:lang w:eastAsia="ru-RU"/>
        </w:rPr>
      </w:pPr>
      <w:r w:rsidRPr="0060165A">
        <w:rPr>
          <w:rFonts w:ascii="Times New Roman" w:eastAsia="Lucida Sans Unicode" w:hAnsi="Times New Roman" w:cs="Tahoma"/>
          <w:i/>
          <w:sz w:val="28"/>
          <w:szCs w:val="28"/>
          <w:lang w:eastAsia="ru-RU"/>
        </w:rPr>
        <w:t xml:space="preserve">Автомобильная дорога – </w:t>
      </w:r>
      <w:r w:rsidRPr="0060165A">
        <w:rPr>
          <w:rFonts w:ascii="Times New Roman" w:eastAsia="Lucida Sans Unicode" w:hAnsi="Times New Roman" w:cs="Tahoma"/>
          <w:sz w:val="28"/>
          <w:szCs w:val="28"/>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 xml:space="preserve">Автостоянка открытого типа </w:t>
      </w:r>
      <w:r w:rsidRPr="0060165A">
        <w:rPr>
          <w:rFonts w:ascii="Times New Roman" w:eastAsia="Lucida Sans Unicode" w:hAnsi="Times New Roman" w:cs="Tahoma"/>
          <w:sz w:val="28"/>
          <w:szCs w:val="28"/>
          <w:lang w:eastAsia="ru-RU"/>
        </w:rPr>
        <w:t>–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proofErr w:type="spellStart"/>
      <w:r w:rsidRPr="0060165A">
        <w:rPr>
          <w:rFonts w:ascii="Times New Roman" w:eastAsia="Lucida Sans Unicode" w:hAnsi="Times New Roman" w:cs="Times New Roman"/>
          <w:i/>
          <w:sz w:val="28"/>
          <w:szCs w:val="28"/>
          <w:lang w:eastAsia="ru-RU"/>
        </w:rPr>
        <w:t>Внемикрорайонные</w:t>
      </w:r>
      <w:proofErr w:type="spellEnd"/>
      <w:r w:rsidRPr="0060165A">
        <w:rPr>
          <w:rFonts w:ascii="Times New Roman" w:eastAsia="Lucida Sans Unicode" w:hAnsi="Times New Roman" w:cs="Times New Roman"/>
          <w:i/>
          <w:sz w:val="28"/>
          <w:szCs w:val="28"/>
          <w:lang w:eastAsia="ru-RU"/>
        </w:rPr>
        <w:t xml:space="preserve"> инженерные сети</w:t>
      </w:r>
      <w:r w:rsidRPr="0060165A">
        <w:rPr>
          <w:rFonts w:ascii="Times New Roman" w:eastAsia="Lucida Sans Unicode" w:hAnsi="Times New Roman" w:cs="Times New Roman"/>
          <w:sz w:val="28"/>
          <w:szCs w:val="28"/>
          <w:lang w:eastAsia="ru-RU"/>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Гараж-стоянка</w:t>
      </w:r>
      <w:r w:rsidRPr="0060165A">
        <w:rPr>
          <w:rFonts w:ascii="Times New Roman" w:eastAsia="Lucida Sans Unicode" w:hAnsi="Times New Roman" w:cs="Tahoma"/>
          <w:sz w:val="28"/>
          <w:szCs w:val="28"/>
          <w:lang w:eastAsia="ru-RU"/>
        </w:rPr>
        <w:t xml:space="preserve"> – здания или сооружение, предназначенное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 xml:space="preserve">Гараж </w:t>
      </w:r>
      <w:r w:rsidRPr="0060165A">
        <w:rPr>
          <w:rFonts w:ascii="Times New Roman" w:eastAsia="Lucida Sans Unicode" w:hAnsi="Times New Roman" w:cs="Tahoma"/>
          <w:sz w:val="28"/>
          <w:szCs w:val="28"/>
          <w:lang w:eastAsia="ru-RU"/>
        </w:rPr>
        <w:t>– здание, предназначенные для длительного хранения, парковки, технического обслуживания автомобилей.</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Гаражные комплексы</w:t>
      </w:r>
      <w:r w:rsidRPr="0060165A">
        <w:rPr>
          <w:rFonts w:ascii="Times New Roman" w:eastAsia="Lucida Sans Unicode" w:hAnsi="Times New Roman" w:cs="Tahoma"/>
          <w:sz w:val="28"/>
          <w:szCs w:val="28"/>
          <w:lang w:eastAsia="ru-RU"/>
        </w:rPr>
        <w:t xml:space="preserve"> – здания или группа зданий, предназначенные для хранения, парковки, технического обслуживания и других видов услуг, связанных с автосервисом, продажей автомобилей и запасных частей. В составе гаражных комплексов могут устраиваться небольшие автозаправочные станции.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Гостевая стоянка автомобилей</w:t>
      </w:r>
      <w:r w:rsidRPr="0060165A">
        <w:rPr>
          <w:rFonts w:ascii="Times New Roman" w:eastAsia="Lucida Sans Unicode" w:hAnsi="Times New Roman" w:cs="Tahoma"/>
          <w:sz w:val="28"/>
          <w:szCs w:val="28"/>
          <w:lang w:eastAsia="ru-RU"/>
        </w:rPr>
        <w:t xml:space="preserve"> – открытая площадка, предназначенная для парковки легковых автомобилей посетителей жилых зон.</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Градостроительная документация, документы градостроительного проектирования</w:t>
      </w:r>
      <w:r w:rsidRPr="0060165A">
        <w:rPr>
          <w:rFonts w:ascii="Times New Roman" w:eastAsia="Lucida Sans Unicode" w:hAnsi="Times New Roman" w:cs="Times New Roman"/>
          <w:sz w:val="28"/>
          <w:szCs w:val="28"/>
          <w:lang w:eastAsia="ru-RU"/>
        </w:rPr>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Градостроительное зонирование</w:t>
      </w:r>
      <w:r w:rsidRPr="0060165A">
        <w:rPr>
          <w:rFonts w:ascii="Times New Roman" w:eastAsia="Lucida Sans Unicode" w:hAnsi="Times New Roman" w:cs="Tahoma"/>
          <w:sz w:val="28"/>
          <w:szCs w:val="28"/>
          <w:lang w:eastAsia="ru-RU"/>
        </w:rPr>
        <w:t xml:space="preserve"> – установление обязательных </w:t>
      </w:r>
      <w:r w:rsidRPr="0060165A">
        <w:rPr>
          <w:rFonts w:ascii="Times New Roman" w:eastAsia="Lucida Sans Unicode" w:hAnsi="Times New Roman" w:cs="Tahoma"/>
          <w:sz w:val="28"/>
          <w:szCs w:val="28"/>
          <w:lang w:eastAsia="ru-RU"/>
        </w:rPr>
        <w:lastRenderedPageBreak/>
        <w:t>требований и ограничений к функциональному использованию (функциональное зонирование), застройке (строительное зонирование) и организации ландшафта (ландшафтное зонирование) отдельных частей города.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Границы полосы отвода автомобильных дорог</w:t>
      </w:r>
      <w:r w:rsidRPr="0060165A">
        <w:rPr>
          <w:rFonts w:ascii="Times New Roman" w:eastAsia="Lucida Sans Unicode" w:hAnsi="Times New Roman" w:cs="Times New Roman"/>
          <w:sz w:val="28"/>
          <w:szCs w:val="28"/>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Границы полосы отвода железных дорог</w:t>
      </w:r>
      <w:r w:rsidRPr="0060165A">
        <w:rPr>
          <w:rFonts w:ascii="Times New Roman" w:eastAsia="Lucida Sans Unicode" w:hAnsi="Times New Roman" w:cs="Times New Roman"/>
          <w:sz w:val="28"/>
          <w:szCs w:val="28"/>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Дорога</w:t>
      </w:r>
      <w:r w:rsidRPr="0060165A">
        <w:rPr>
          <w:rFonts w:ascii="Times New Roman" w:eastAsia="Lucida Sans Unicode" w:hAnsi="Times New Roman" w:cs="Times New Roman"/>
          <w:sz w:val="28"/>
          <w:szCs w:val="28"/>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 xml:space="preserve">Жилищная обеспеченность населения </w:t>
      </w:r>
      <w:r w:rsidRPr="0060165A">
        <w:rPr>
          <w:rFonts w:ascii="Times New Roman" w:eastAsia="Lucida Sans Unicode" w:hAnsi="Times New Roman" w:cs="Tahoma"/>
          <w:sz w:val="28"/>
          <w:szCs w:val="28"/>
          <w:lang w:eastAsia="ru-RU"/>
        </w:rPr>
        <w:t>– расчётный показатель (кв. м\чел.), определяемый как отношение общей площади квартир к численности населения.</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Здание –</w:t>
      </w:r>
      <w:r w:rsidRPr="0060165A">
        <w:rPr>
          <w:rFonts w:ascii="Times New Roman" w:eastAsia="Lucida Sans Unicode" w:hAnsi="Times New Roman" w:cs="Times New Roman"/>
          <w:sz w:val="28"/>
          <w:szCs w:val="28"/>
          <w:lang w:eastAsia="ru-RU"/>
        </w:rPr>
        <w:t xml:space="preserve"> разновидность наземного строительного сооружения с помещениями, созданного в результате строительной деятельности в целях осуществления определенных </w:t>
      </w:r>
      <w:r w:rsidRPr="0060165A">
        <w:rPr>
          <w:rFonts w:ascii="Times New Roman" w:eastAsia="Lucida Sans Unicode" w:hAnsi="Times New Roman" w:cs="Times New Roman"/>
          <w:color w:val="000000"/>
          <w:sz w:val="28"/>
          <w:szCs w:val="28"/>
          <w:lang w:eastAsia="ru-RU"/>
        </w:rPr>
        <w:t>потребительских функций, таких как</w:t>
      </w:r>
      <w:r w:rsidRPr="0060165A">
        <w:rPr>
          <w:rFonts w:ascii="Times New Roman" w:eastAsia="Lucida Sans Unicode" w:hAnsi="Times New Roman" w:cs="Times New Roman"/>
          <w:sz w:val="28"/>
          <w:szCs w:val="28"/>
          <w:lang w:eastAsia="ru-RU"/>
        </w:rPr>
        <w:t xml:space="preserve">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Квартал</w:t>
      </w:r>
      <w:r w:rsidRPr="0060165A">
        <w:rPr>
          <w:rFonts w:ascii="Times New Roman" w:eastAsia="Lucida Sans Unicode" w:hAnsi="Times New Roman" w:cs="Tahoma"/>
          <w:sz w:val="28"/>
          <w:szCs w:val="28"/>
          <w:lang w:eastAsia="ru-RU"/>
        </w:rPr>
        <w:t xml:space="preserve"> – первичный элемент планировочной структуры площадью до 7га территории, ограниченный транспортными и пешеходными улицами, площадями, полосой отвода железной дороги или береговой линией рек.</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lastRenderedPageBreak/>
        <w:t>Квартал сохраняемой застройки</w:t>
      </w:r>
      <w:r w:rsidRPr="0060165A">
        <w:rPr>
          <w:rFonts w:ascii="Times New Roman" w:eastAsia="Lucida Sans Unicode" w:hAnsi="Times New Roman" w:cs="Tahoma"/>
          <w:sz w:val="28"/>
          <w:szCs w:val="28"/>
          <w:lang w:eastAsia="ru-RU"/>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Комбинированные</w:t>
      </w:r>
      <w:r w:rsidRPr="0060165A">
        <w:rPr>
          <w:rFonts w:ascii="Times New Roman" w:eastAsia="Lucida Sans Unicode" w:hAnsi="Times New Roman" w:cs="Tahoma"/>
          <w:sz w:val="28"/>
          <w:szCs w:val="28"/>
          <w:lang w:eastAsia="ru-RU"/>
        </w:rPr>
        <w:t xml:space="preserve"> – сооружения, имеющие подземные и наземные ярусы, полуподземные сооружения, а также сооружения, расположенные на участках с резким перепадом рельефа – т.е. частично подземные;</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iCs/>
          <w:sz w:val="28"/>
          <w:szCs w:val="28"/>
          <w:lang w:eastAsia="ru-RU"/>
        </w:rPr>
        <w:t>Комплексное благоустройство –</w:t>
      </w:r>
      <w:r w:rsidRPr="0060165A">
        <w:rPr>
          <w:rFonts w:ascii="Times New Roman" w:eastAsia="Lucida Sans Unicode" w:hAnsi="Times New Roman" w:cs="Tahoma"/>
          <w:sz w:val="28"/>
          <w:szCs w:val="28"/>
          <w:lang w:eastAsia="ru-RU"/>
        </w:rPr>
        <w:t xml:space="preserve"> взаимоувязанное применение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Красные линии</w:t>
      </w:r>
      <w:r w:rsidRPr="0060165A">
        <w:rPr>
          <w:rFonts w:ascii="Times New Roman" w:eastAsia="Lucida Sans Unicode"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i/>
          <w:iCs/>
          <w:sz w:val="28"/>
          <w:szCs w:val="28"/>
          <w:lang w:eastAsia="ru-RU"/>
        </w:rPr>
      </w:pPr>
      <w:r w:rsidRPr="0060165A">
        <w:rPr>
          <w:rFonts w:ascii="Times New Roman" w:eastAsia="Lucida Sans Unicode" w:hAnsi="Times New Roman" w:cs="Times New Roman"/>
          <w:i/>
          <w:sz w:val="28"/>
          <w:szCs w:val="28"/>
          <w:lang w:eastAsia="ru-RU"/>
        </w:rPr>
        <w:t>Коэффициент озеленения</w:t>
      </w:r>
      <w:r w:rsidRPr="0060165A">
        <w:rPr>
          <w:rFonts w:ascii="Times New Roman" w:eastAsia="Lucida Sans Unicode" w:hAnsi="Times New Roman" w:cs="Times New Roman"/>
          <w:sz w:val="28"/>
          <w:szCs w:val="28"/>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Магистральные инженерные сети</w:t>
      </w:r>
      <w:r w:rsidRPr="0060165A">
        <w:rPr>
          <w:rFonts w:ascii="Times New Roman" w:eastAsia="Lucida Sans Unicode" w:hAnsi="Times New Roman" w:cs="Times New Roman"/>
          <w:sz w:val="28"/>
          <w:szCs w:val="28"/>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Места массового отдыха населения</w:t>
      </w:r>
      <w:r w:rsidRPr="0060165A">
        <w:rPr>
          <w:rFonts w:ascii="Times New Roman" w:eastAsia="Lucida Sans Unicode" w:hAnsi="Times New Roman" w:cs="Times New Roman"/>
          <w:sz w:val="28"/>
          <w:szCs w:val="28"/>
          <w:lang w:eastAsia="ru-RU"/>
        </w:rPr>
        <w:t xml:space="preserve">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 xml:space="preserve">Микрорайон </w:t>
      </w:r>
      <w:r w:rsidRPr="0060165A">
        <w:rPr>
          <w:rFonts w:ascii="Times New Roman" w:eastAsia="Lucida Sans Unicode" w:hAnsi="Times New Roman" w:cs="Times New Roman"/>
          <w:sz w:val="28"/>
          <w:szCs w:val="28"/>
          <w:lang w:eastAsia="ru-RU"/>
        </w:rPr>
        <w:t xml:space="preserve">– </w:t>
      </w:r>
      <w:r w:rsidRPr="0060165A">
        <w:rPr>
          <w:rFonts w:ascii="Times New Roman" w:eastAsia="Lucida Sans Unicode" w:hAnsi="Times New Roman" w:cs="Tahoma"/>
          <w:sz w:val="28"/>
          <w:szCs w:val="28"/>
          <w:lang w:eastAsia="ru-RU"/>
        </w:rPr>
        <w:t xml:space="preserve">структурный элемент жилой застройки площадью 7 -70 га, не расчленённый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w:t>
      </w:r>
      <w:r w:rsidRPr="0060165A">
        <w:rPr>
          <w:rFonts w:ascii="Times New Roman" w:eastAsia="Lucida Sans Unicode" w:hAnsi="Times New Roman" w:cs="Tahoma"/>
          <w:sz w:val="28"/>
          <w:szCs w:val="28"/>
          <w:lang w:eastAsia="ru-RU"/>
        </w:rPr>
        <w:lastRenderedPageBreak/>
        <w:t>соответствии с нормами); границами являются магистральные или жилые улицы, проезды, пешеходные пути, естественные рубежи.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proofErr w:type="spellStart"/>
      <w:r w:rsidRPr="0060165A">
        <w:rPr>
          <w:rFonts w:ascii="Times New Roman" w:eastAsia="Lucida Sans Unicode" w:hAnsi="Times New Roman" w:cs="Tahoma"/>
          <w:i/>
          <w:sz w:val="28"/>
          <w:szCs w:val="28"/>
          <w:lang w:eastAsia="ru-RU"/>
        </w:rPr>
        <w:t>Морфотипы</w:t>
      </w:r>
      <w:proofErr w:type="spellEnd"/>
      <w:r w:rsidRPr="0060165A">
        <w:rPr>
          <w:rFonts w:ascii="Times New Roman" w:eastAsia="Lucida Sans Unicode" w:hAnsi="Times New Roman" w:cs="Tahoma"/>
          <w:sz w:val="28"/>
          <w:szCs w:val="28"/>
          <w:lang w:eastAsia="ru-RU"/>
        </w:rPr>
        <w:t xml:space="preserve"> – (от греческого «</w:t>
      </w:r>
      <w:proofErr w:type="spellStart"/>
      <w:r w:rsidRPr="0060165A">
        <w:rPr>
          <w:rFonts w:ascii="Times New Roman" w:eastAsia="Lucida Sans Unicode" w:hAnsi="Times New Roman" w:cs="Tahoma"/>
          <w:sz w:val="28"/>
          <w:szCs w:val="28"/>
          <w:lang w:eastAsia="ru-RU"/>
        </w:rPr>
        <w:t>морфос</w:t>
      </w:r>
      <w:proofErr w:type="spellEnd"/>
      <w:r w:rsidRPr="0060165A">
        <w:rPr>
          <w:rFonts w:ascii="Times New Roman" w:eastAsia="Lucida Sans Unicode" w:hAnsi="Times New Roman" w:cs="Tahoma"/>
          <w:sz w:val="28"/>
          <w:szCs w:val="28"/>
          <w:lang w:eastAsia="ru-RU"/>
        </w:rPr>
        <w:t>» – форма) – типы застройки, сложившиеся в период эволюционного развития города.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Надземная автостоянка закрытого типа</w:t>
      </w:r>
      <w:r w:rsidRPr="0060165A">
        <w:rPr>
          <w:rFonts w:ascii="Times New Roman" w:eastAsia="Lucida Sans Unicode" w:hAnsi="Times New Roman" w:cs="Times New Roman"/>
          <w:sz w:val="28"/>
          <w:szCs w:val="28"/>
          <w:lang w:eastAsia="ru-RU"/>
        </w:rPr>
        <w:t xml:space="preserve"> - автостоянка с наружными стеновыми ограждениями (гаражи, гаражи-стоянки, гаражные комплексы).</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Объекты благоустройства территории</w:t>
      </w:r>
      <w:r w:rsidRPr="0060165A">
        <w:rPr>
          <w:rFonts w:ascii="Times New Roman" w:eastAsia="Lucida Sans Unicode" w:hAnsi="Times New Roman" w:cs="Times New Roman"/>
          <w:sz w:val="28"/>
          <w:szCs w:val="28"/>
          <w:lang w:eastAsia="ru-RU"/>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Объекты местного значения -</w:t>
      </w:r>
      <w:r w:rsidRPr="0060165A">
        <w:rPr>
          <w:rFonts w:ascii="Times New Roman" w:eastAsia="Lucida Sans Unicode"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органов местного самоуправления муниципальных районов, поселений и городских и оказывают существенное влияние на их социально-экономическое развитие.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Объекты регионального значения</w:t>
      </w:r>
      <w:r w:rsidRPr="0060165A">
        <w:rPr>
          <w:rFonts w:ascii="Times New Roman" w:eastAsia="Lucida Sans Unicode"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7" w:history="1">
        <w:r w:rsidRPr="0060165A">
          <w:rPr>
            <w:rFonts w:ascii="Times New Roman" w:eastAsia="Lucida Sans Unicode" w:hAnsi="Times New Roman" w:cs="Times New Roman"/>
            <w:color w:val="000000" w:themeColor="text1"/>
            <w:sz w:val="28"/>
            <w:szCs w:val="28"/>
            <w:u w:val="single"/>
            <w:lang w:eastAsia="ru-RU"/>
          </w:rPr>
          <w:t>Конституцией</w:t>
        </w:r>
      </w:hyperlink>
      <w:r w:rsidRPr="0060165A">
        <w:rPr>
          <w:rFonts w:ascii="Times New Roman" w:eastAsia="Lucida Sans Unicode" w:hAnsi="Times New Roman" w:cs="Times New Roman"/>
          <w:sz w:val="28"/>
          <w:szCs w:val="28"/>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Озелененные территории</w:t>
      </w:r>
      <w:r w:rsidRPr="0060165A">
        <w:rPr>
          <w:rFonts w:ascii="Times New Roman" w:eastAsia="Lucida Sans Unicode" w:hAnsi="Times New Roman" w:cs="Times New Roman"/>
          <w:sz w:val="28"/>
          <w:szCs w:val="28"/>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которого занято зелеными насаждениями и другим зеленым покровом.</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Особо охраняемые природные территории</w:t>
      </w:r>
      <w:r w:rsidRPr="0060165A">
        <w:rPr>
          <w:rFonts w:ascii="Times New Roman" w:eastAsia="Lucida Sans Unicode" w:hAnsi="Times New Roman" w:cs="Tahoma"/>
          <w:sz w:val="28"/>
          <w:szCs w:val="28"/>
          <w:lang w:eastAsia="ru-RU"/>
        </w:rPr>
        <w:t xml:space="preserve"> – это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w:t>
      </w:r>
      <w:r w:rsidRPr="0060165A">
        <w:rPr>
          <w:rFonts w:ascii="Times New Roman" w:eastAsia="Lucida Sans Unicode" w:hAnsi="Times New Roman" w:cs="Tahoma"/>
          <w:sz w:val="28"/>
          <w:szCs w:val="28"/>
          <w:lang w:eastAsia="ru-RU"/>
        </w:rPr>
        <w:lastRenderedPageBreak/>
        <w:t xml:space="preserve">городской лес или лесопарк, </w:t>
      </w:r>
      <w:proofErr w:type="spellStart"/>
      <w:r w:rsidRPr="0060165A">
        <w:rPr>
          <w:rFonts w:ascii="Times New Roman" w:eastAsia="Lucida Sans Unicode" w:hAnsi="Times New Roman" w:cs="Tahoma"/>
          <w:sz w:val="28"/>
          <w:szCs w:val="28"/>
          <w:lang w:eastAsia="ru-RU"/>
        </w:rPr>
        <w:t>водоохранная</w:t>
      </w:r>
      <w:proofErr w:type="spellEnd"/>
      <w:r w:rsidRPr="0060165A">
        <w:rPr>
          <w:rFonts w:ascii="Times New Roman" w:eastAsia="Lucida Sans Unicode" w:hAnsi="Times New Roman" w:cs="Tahoma"/>
          <w:sz w:val="28"/>
          <w:szCs w:val="28"/>
          <w:lang w:eastAsia="ru-RU"/>
        </w:rPr>
        <w:t xml:space="preserve"> зона и другие категории особо охраняемых природных территорий.</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i/>
          <w:sz w:val="28"/>
          <w:szCs w:val="28"/>
          <w:lang w:eastAsia="ru-RU"/>
        </w:rPr>
      </w:pPr>
      <w:r w:rsidRPr="0060165A">
        <w:rPr>
          <w:rFonts w:ascii="Times New Roman" w:eastAsia="Lucida Sans Unicode" w:hAnsi="Times New Roman" w:cs="Times New Roman"/>
          <w:i/>
          <w:sz w:val="28"/>
          <w:szCs w:val="28"/>
          <w:lang w:eastAsia="ru-RU"/>
        </w:rPr>
        <w:t xml:space="preserve">Парковка </w:t>
      </w:r>
      <w:r w:rsidRPr="0060165A">
        <w:rPr>
          <w:rFonts w:ascii="Times New Roman" w:eastAsia="Lucida Sans Unicode" w:hAnsi="Times New Roman" w:cs="Times New Roman"/>
          <w:sz w:val="28"/>
          <w:szCs w:val="28"/>
          <w:lang w:eastAsia="ru-RU"/>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 </w:t>
      </w:r>
      <w:r w:rsidRPr="0060165A">
        <w:rPr>
          <w:rFonts w:ascii="Times New Roman" w:eastAsia="Lucida Sans Unicode" w:hAnsi="Times New Roman" w:cs="Tahoma"/>
          <w:i/>
          <w:sz w:val="28"/>
          <w:szCs w:val="28"/>
          <w:lang w:eastAsia="ru-RU"/>
        </w:rPr>
        <w:t xml:space="preserve">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ahoma"/>
          <w:i/>
          <w:sz w:val="28"/>
          <w:szCs w:val="28"/>
          <w:lang w:eastAsia="ru-RU"/>
        </w:rPr>
        <w:t>Пешеходная зона</w:t>
      </w:r>
      <w:r w:rsidRPr="0060165A">
        <w:rPr>
          <w:rFonts w:ascii="Times New Roman" w:eastAsia="Lucida Sans Unicode" w:hAnsi="Times New Roman" w:cs="Tahoma"/>
          <w:sz w:val="28"/>
          <w:szCs w:val="28"/>
          <w:lang w:eastAsia="ru-RU"/>
        </w:rPr>
        <w:t xml:space="preserve"> –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Плотность застройки</w:t>
      </w:r>
      <w:r w:rsidRPr="0060165A">
        <w:rPr>
          <w:rFonts w:ascii="Times New Roman" w:eastAsia="Lucida Sans Unicode" w:hAnsi="Times New Roman" w:cs="Tahoma"/>
          <w:sz w:val="28"/>
          <w:szCs w:val="28"/>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w:t>
      </w:r>
      <w:proofErr w:type="spellStart"/>
      <w:r w:rsidRPr="0060165A">
        <w:rPr>
          <w:rFonts w:ascii="Times New Roman" w:eastAsia="Lucida Sans Unicode" w:hAnsi="Times New Roman" w:cs="Tahoma"/>
          <w:sz w:val="28"/>
          <w:szCs w:val="28"/>
          <w:lang w:eastAsia="ru-RU"/>
        </w:rPr>
        <w:t>тыс.кв</w:t>
      </w:r>
      <w:proofErr w:type="spellEnd"/>
      <w:r w:rsidRPr="0060165A">
        <w:rPr>
          <w:rFonts w:ascii="Times New Roman" w:eastAsia="Lucida Sans Unicode" w:hAnsi="Times New Roman" w:cs="Tahoma"/>
          <w:sz w:val="28"/>
          <w:szCs w:val="28"/>
          <w:lang w:eastAsia="ru-RU"/>
        </w:rPr>
        <w:t>. м / га).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Плотность жилой застройки</w:t>
      </w:r>
      <w:r w:rsidRPr="0060165A">
        <w:rPr>
          <w:rFonts w:ascii="Times New Roman" w:eastAsia="Lucida Sans Unicode" w:hAnsi="Times New Roman" w:cs="Tahoma"/>
          <w:sz w:val="28"/>
          <w:szCs w:val="28"/>
          <w:lang w:eastAsia="ru-RU"/>
        </w:rPr>
        <w:t xml:space="preserve"> – суммарная поэтажная площадь наземной части жилого дома и встроенно-пристроенных нежилых помещений в габаритах наружных стен, приходящаяся на единицу территории участка, квартала, микрорайона (тыс. кв. м / га.).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 xml:space="preserve">Плотность населения – </w:t>
      </w:r>
      <w:r w:rsidRPr="0060165A">
        <w:rPr>
          <w:rFonts w:ascii="Times New Roman" w:eastAsia="Lucida Sans Unicode" w:hAnsi="Times New Roman" w:cs="Tahoma"/>
          <w:sz w:val="28"/>
          <w:szCs w:val="28"/>
          <w:lang w:eastAsia="ru-RU"/>
        </w:rPr>
        <w:t>отношение численности населения в квартале, микрорайоне к расчётной площади квартала, микрорайона (чел.\га).</w:t>
      </w:r>
    </w:p>
    <w:p w:rsidR="0060165A" w:rsidRPr="0060165A" w:rsidRDefault="0060165A" w:rsidP="0060165A">
      <w:pPr>
        <w:widowControl w:val="0"/>
        <w:autoSpaceDE w:val="0"/>
        <w:autoSpaceDN w:val="0"/>
        <w:adjustRightInd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Природные территории -</w:t>
      </w:r>
      <w:r w:rsidRPr="0060165A">
        <w:rPr>
          <w:rFonts w:ascii="Times New Roman" w:eastAsia="Lucida Sans Unicode" w:hAnsi="Times New Roman" w:cs="Times New Roman"/>
          <w:sz w:val="28"/>
          <w:szCs w:val="28"/>
          <w:lang w:eastAsia="ru-RU"/>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60165A">
        <w:rPr>
          <w:rFonts w:ascii="Times New Roman" w:eastAsia="Lucida Sans Unicode" w:hAnsi="Times New Roman" w:cs="Times New Roman"/>
          <w:sz w:val="28"/>
          <w:szCs w:val="28"/>
          <w:lang w:eastAsia="ru-RU"/>
        </w:rPr>
        <w:t>средообразующее</w:t>
      </w:r>
      <w:proofErr w:type="spellEnd"/>
      <w:r w:rsidRPr="0060165A">
        <w:rPr>
          <w:rFonts w:ascii="Times New Roman" w:eastAsia="Lucida Sans Unicode" w:hAnsi="Times New Roman" w:cs="Times New Roman"/>
          <w:sz w:val="28"/>
          <w:szCs w:val="28"/>
          <w:lang w:eastAsia="ru-RU"/>
        </w:rPr>
        <w:t>, ресурсосберегающее, оздоровительное и рекреационное значение.</w:t>
      </w:r>
      <w:r w:rsidRPr="0060165A">
        <w:rPr>
          <w:rFonts w:ascii="Times New Roman" w:eastAsia="Lucida Sans Unicode" w:hAnsi="Times New Roman" w:cs="Tahoma"/>
          <w:sz w:val="28"/>
          <w:szCs w:val="28"/>
          <w:lang w:eastAsia="ru-RU"/>
        </w:rPr>
        <w:t xml:space="preserve">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Процент застройки</w:t>
      </w:r>
      <w:r w:rsidRPr="0060165A">
        <w:rPr>
          <w:rFonts w:ascii="Times New Roman" w:eastAsia="Lucida Sans Unicode" w:hAnsi="Times New Roman" w:cs="Tahoma"/>
          <w:sz w:val="28"/>
          <w:szCs w:val="28"/>
          <w:lang w:eastAsia="ru-RU"/>
        </w:rPr>
        <w:t xml:space="preserve"> – доля территорий, занятых застройкой в габаритах наружных стен от общей площади территории участка, квартала, микрорайона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Рамповые</w:t>
      </w:r>
      <w:r w:rsidRPr="0060165A">
        <w:rPr>
          <w:rFonts w:ascii="Times New Roman" w:eastAsia="Lucida Sans Unicode" w:hAnsi="Times New Roman" w:cs="Tahoma"/>
          <w:sz w:val="28"/>
          <w:szCs w:val="28"/>
          <w:lang w:eastAsia="ru-RU"/>
        </w:rPr>
        <w:t xml:space="preserve"> – сооружения, в которых автомобили перемещаются с этажа на этаж своим ходом по специальным устройствам – рампам. Рамповые гаражи могут устраиваться: а) с криволинейными рампами, б) с прямолинейными рампами, в) с </w:t>
      </w:r>
      <w:proofErr w:type="spellStart"/>
      <w:r w:rsidRPr="0060165A">
        <w:rPr>
          <w:rFonts w:ascii="Times New Roman" w:eastAsia="Lucida Sans Unicode" w:hAnsi="Times New Roman" w:cs="Tahoma"/>
          <w:sz w:val="28"/>
          <w:szCs w:val="28"/>
          <w:lang w:eastAsia="ru-RU"/>
        </w:rPr>
        <w:t>полурампами</w:t>
      </w:r>
      <w:proofErr w:type="spellEnd"/>
      <w:r w:rsidRPr="0060165A">
        <w:rPr>
          <w:rFonts w:ascii="Times New Roman" w:eastAsia="Lucida Sans Unicode" w:hAnsi="Times New Roman" w:cs="Tahoma"/>
          <w:sz w:val="28"/>
          <w:szCs w:val="28"/>
          <w:lang w:eastAsia="ru-RU"/>
        </w:rPr>
        <w:t xml:space="preserve"> (при двух манежах).</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Реконструкция линейных объектов</w:t>
      </w:r>
      <w:r w:rsidRPr="0060165A">
        <w:rPr>
          <w:rFonts w:ascii="Times New Roman" w:eastAsia="Lucida Sans Unicode"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lastRenderedPageBreak/>
        <w:t xml:space="preserve">Реконструкция территории – </w:t>
      </w:r>
      <w:r w:rsidRPr="0060165A">
        <w:rPr>
          <w:rFonts w:ascii="Times New Roman" w:eastAsia="Lucida Sans Unicode" w:hAnsi="Times New Roman" w:cs="Tahoma"/>
          <w:sz w:val="28"/>
          <w:szCs w:val="28"/>
          <w:lang w:eastAsia="ru-RU"/>
        </w:rPr>
        <w:t>преобразование территорий, развитие застроенных территорий – полное или частичное изменение функций, планировочной организации, инженерного оборудования и благоустройства территории, изменение параметров объектов капитального строительства, конструкций, объёмно-пространственной организации, инженерного оборудования и внешнего облика зданий. Реконструкция, как правило, должна проводиться комплексно в границах кварталов, частей кварталов или локально, в виде реконструкции отдельного объекта капитального строительства.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i/>
          <w:sz w:val="28"/>
          <w:szCs w:val="28"/>
          <w:lang w:eastAsia="ru-RU"/>
        </w:rPr>
      </w:pPr>
      <w:r w:rsidRPr="0060165A">
        <w:rPr>
          <w:rFonts w:ascii="Times New Roman" w:eastAsia="Lucida Sans Unicode" w:hAnsi="Times New Roman" w:cs="Tahoma"/>
          <w:i/>
          <w:sz w:val="28"/>
          <w:szCs w:val="28"/>
          <w:lang w:eastAsia="ru-RU"/>
        </w:rPr>
        <w:t xml:space="preserve">Селитебная территория – </w:t>
      </w:r>
      <w:r w:rsidRPr="0060165A">
        <w:rPr>
          <w:rFonts w:ascii="Times New Roman" w:eastAsia="Lucida Sans Unicode" w:hAnsi="Times New Roman" w:cs="Tahoma"/>
          <w:sz w:val="28"/>
          <w:szCs w:val="28"/>
          <w:lang w:eastAsia="ru-RU"/>
        </w:rPr>
        <w:t>территория, предназначенная для размещения жилищного фонда, общественных зданий и сооружений, а также для устройства путей внутри городского сообщения, улиц, площадей, парков, садов, бульваров, набережных и других мест общего пользования.</w:t>
      </w:r>
      <w:r w:rsidRPr="0060165A">
        <w:rPr>
          <w:rFonts w:ascii="Times New Roman" w:eastAsia="Lucida Sans Unicode" w:hAnsi="Times New Roman" w:cs="Tahoma"/>
          <w:i/>
          <w:sz w:val="28"/>
          <w:szCs w:val="28"/>
          <w:lang w:eastAsia="ru-RU"/>
        </w:rPr>
        <w:t xml:space="preserve">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bCs/>
          <w:i/>
          <w:color w:val="26282F"/>
          <w:sz w:val="28"/>
          <w:szCs w:val="28"/>
          <w:lang w:eastAsia="ru-RU"/>
        </w:rPr>
        <w:t xml:space="preserve">Сеть </w:t>
      </w:r>
      <w:proofErr w:type="spellStart"/>
      <w:r w:rsidRPr="0060165A">
        <w:rPr>
          <w:rFonts w:ascii="Times New Roman" w:eastAsia="Lucida Sans Unicode" w:hAnsi="Times New Roman" w:cs="Times New Roman"/>
          <w:bCs/>
          <w:i/>
          <w:color w:val="26282F"/>
          <w:sz w:val="28"/>
          <w:szCs w:val="28"/>
          <w:lang w:eastAsia="ru-RU"/>
        </w:rPr>
        <w:t>газопотребления</w:t>
      </w:r>
      <w:proofErr w:type="spellEnd"/>
      <w:r w:rsidRPr="0060165A">
        <w:rPr>
          <w:rFonts w:ascii="Times New Roman" w:eastAsia="Lucida Sans Unicode" w:hAnsi="Times New Roman" w:cs="Times New Roman"/>
          <w:i/>
          <w:sz w:val="28"/>
          <w:szCs w:val="28"/>
          <w:lang w:eastAsia="ru-RU"/>
        </w:rPr>
        <w:t xml:space="preserve"> - </w:t>
      </w:r>
      <w:r w:rsidRPr="0060165A">
        <w:rPr>
          <w:rFonts w:ascii="Times New Roman" w:eastAsia="Lucida Sans Unicode" w:hAnsi="Times New Roman" w:cs="Times New Roman"/>
          <w:sz w:val="28"/>
          <w:szCs w:val="28"/>
          <w:lang w:eastAsia="ru-RU"/>
        </w:rPr>
        <w:t>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bCs/>
          <w:i/>
          <w:color w:val="26282F"/>
          <w:sz w:val="28"/>
          <w:szCs w:val="28"/>
          <w:lang w:eastAsia="ru-RU"/>
        </w:rPr>
        <w:t xml:space="preserve">Сеть газораспределения </w:t>
      </w:r>
      <w:r w:rsidRPr="0060165A">
        <w:rPr>
          <w:rFonts w:ascii="Times New Roman" w:eastAsia="Lucida Sans Unicode" w:hAnsi="Times New Roman" w:cs="Times New Roman"/>
          <w:sz w:val="28"/>
          <w:szCs w:val="28"/>
          <w:lang w:eastAsia="ru-RU"/>
        </w:rPr>
        <w:t>- технологический комплекс, состоящий из наружных газопроводов, газопроводов-вводов, сооружений, технических и технологических устройств на них.</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bCs/>
          <w:i/>
          <w:color w:val="26282F"/>
          <w:sz w:val="28"/>
          <w:szCs w:val="28"/>
          <w:lang w:eastAsia="ru-RU"/>
        </w:rPr>
        <w:t>Система водоснабжения</w:t>
      </w:r>
      <w:r w:rsidRPr="0060165A">
        <w:rPr>
          <w:rFonts w:ascii="Times New Roman" w:eastAsia="Lucida Sans Unicode" w:hAnsi="Times New Roman" w:cs="Times New Roman"/>
          <w:i/>
          <w:sz w:val="28"/>
          <w:szCs w:val="28"/>
          <w:lang w:eastAsia="ru-RU"/>
        </w:rPr>
        <w:t xml:space="preserve"> - </w:t>
      </w:r>
      <w:r w:rsidRPr="0060165A">
        <w:rPr>
          <w:rFonts w:ascii="Times New Roman" w:eastAsia="Lucida Sans Unicode" w:hAnsi="Times New Roman" w:cs="Times New Roman"/>
          <w:sz w:val="28"/>
          <w:szCs w:val="28"/>
          <w:lang w:eastAsia="ru-RU"/>
        </w:rPr>
        <w:t>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bCs/>
          <w:i/>
          <w:sz w:val="28"/>
          <w:szCs w:val="28"/>
          <w:lang w:eastAsia="ru-RU"/>
        </w:rPr>
        <w:t xml:space="preserve">Система канализации - </w:t>
      </w:r>
      <w:r w:rsidRPr="0060165A">
        <w:rPr>
          <w:rFonts w:ascii="Times New Roman" w:eastAsia="Lucida Sans Unicode" w:hAnsi="Times New Roman" w:cs="Times New Roman"/>
          <w:bCs/>
          <w:sz w:val="28"/>
          <w:szCs w:val="28"/>
          <w:lang w:eastAsia="ru-RU"/>
        </w:rPr>
        <w:t>с</w:t>
      </w:r>
      <w:r w:rsidRPr="0060165A">
        <w:rPr>
          <w:rFonts w:ascii="Times New Roman" w:eastAsia="Lucida Sans Unicode" w:hAnsi="Times New Roman" w:cs="Times New Roman"/>
          <w:sz w:val="28"/>
          <w:szCs w:val="28"/>
          <w:lang w:eastAsia="ru-RU"/>
        </w:rPr>
        <w:t xml:space="preserve">овокупность взаимосвязанных сооружений, предназначенных для сбора, транспортирования, очистки сточных вод различного происхождения и сброса очищенных сточных вод в водоем-водоприемник или в подачу на сооружения оборотного водоснабжения. Включает в себя канализационные сети (в том числе </w:t>
      </w:r>
      <w:proofErr w:type="spellStart"/>
      <w:r w:rsidRPr="0060165A">
        <w:rPr>
          <w:rFonts w:ascii="Times New Roman" w:eastAsia="Lucida Sans Unicode" w:hAnsi="Times New Roman" w:cs="Times New Roman"/>
          <w:sz w:val="28"/>
          <w:szCs w:val="28"/>
          <w:lang w:eastAsia="ru-RU"/>
        </w:rPr>
        <w:t>снегоплавильные</w:t>
      </w:r>
      <w:proofErr w:type="spellEnd"/>
      <w:r w:rsidRPr="0060165A">
        <w:rPr>
          <w:rFonts w:ascii="Times New Roman" w:eastAsia="Lucida Sans Unicode" w:hAnsi="Times New Roman" w:cs="Times New Roman"/>
          <w:sz w:val="28"/>
          <w:szCs w:val="28"/>
          <w:lang w:eastAsia="ru-RU"/>
        </w:rPr>
        <w:t xml:space="preserve"> пункты и сливные станции), насосные станции, регулирующие и аварийно-регулирующие резервуары, и очистные сооружения.</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Система коммунальной инфраструктуры</w:t>
      </w:r>
      <w:r w:rsidRPr="0060165A">
        <w:rPr>
          <w:rFonts w:ascii="Times New Roman" w:eastAsia="Lucida Sans Unicode"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bCs/>
          <w:i/>
          <w:sz w:val="28"/>
          <w:szCs w:val="28"/>
          <w:lang w:eastAsia="ru-RU"/>
        </w:rPr>
        <w:t xml:space="preserve">Система централизованного теплоснабжения </w:t>
      </w:r>
      <w:r w:rsidRPr="0060165A">
        <w:rPr>
          <w:rFonts w:ascii="Times New Roman" w:eastAsia="Lucida Sans Unicode" w:hAnsi="Times New Roman" w:cs="Times New Roman"/>
          <w:bCs/>
          <w:sz w:val="28"/>
          <w:szCs w:val="28"/>
          <w:lang w:eastAsia="ru-RU"/>
        </w:rPr>
        <w:t>- с</w:t>
      </w:r>
      <w:r w:rsidRPr="0060165A">
        <w:rPr>
          <w:rFonts w:ascii="Times New Roman" w:eastAsia="Lucida Sans Unicode" w:hAnsi="Times New Roman" w:cs="Times New Roman"/>
          <w:sz w:val="28"/>
          <w:szCs w:val="28"/>
          <w:lang w:eastAsia="ru-RU"/>
        </w:rPr>
        <w:t xml:space="preserve">истема, состоящая из одного или нескольких источников теплоты, тепловых сетей (независимо от </w:t>
      </w:r>
      <w:r w:rsidRPr="0060165A">
        <w:rPr>
          <w:rFonts w:ascii="Times New Roman" w:eastAsia="Lucida Sans Unicode" w:hAnsi="Times New Roman" w:cs="Times New Roman"/>
          <w:sz w:val="28"/>
          <w:szCs w:val="28"/>
          <w:lang w:eastAsia="ru-RU"/>
        </w:rPr>
        <w:lastRenderedPageBreak/>
        <w:t>диаметра, числа и протяженности наружных теплопроводов) и потребителей теплоты.</w:t>
      </w:r>
    </w:p>
    <w:p w:rsidR="0060165A" w:rsidRPr="0060165A" w:rsidRDefault="0060165A" w:rsidP="0060165A">
      <w:pPr>
        <w:spacing w:before="80" w:after="80" w:line="240" w:lineRule="auto"/>
        <w:ind w:firstLine="709"/>
        <w:jc w:val="both"/>
        <w:rPr>
          <w:rFonts w:ascii="Times New Roman" w:eastAsia="Calibri" w:hAnsi="Times New Roman" w:cs="Times New Roman"/>
          <w:sz w:val="28"/>
          <w:szCs w:val="28"/>
          <w:lang w:eastAsia="ru-RU"/>
        </w:rPr>
      </w:pPr>
      <w:r w:rsidRPr="0060165A">
        <w:rPr>
          <w:rFonts w:ascii="Times New Roman" w:eastAsia="Calibri" w:hAnsi="Times New Roman" w:cs="Times New Roman"/>
          <w:bCs/>
          <w:i/>
          <w:color w:val="000000"/>
          <w:sz w:val="28"/>
          <w:szCs w:val="28"/>
          <w:lang w:eastAsia="ru-RU"/>
        </w:rPr>
        <w:t xml:space="preserve">Система электроснабжения - </w:t>
      </w:r>
      <w:r w:rsidRPr="0060165A">
        <w:rPr>
          <w:rFonts w:ascii="Times New Roman" w:eastAsia="Calibri" w:hAnsi="Times New Roman" w:cs="Times New Roman"/>
          <w:bCs/>
          <w:color w:val="000000"/>
          <w:sz w:val="28"/>
          <w:szCs w:val="28"/>
          <w:lang w:eastAsia="ru-RU"/>
        </w:rPr>
        <w:t>с</w:t>
      </w:r>
      <w:r w:rsidRPr="0060165A">
        <w:rPr>
          <w:rFonts w:ascii="Times New Roman" w:eastAsia="Calibri" w:hAnsi="Times New Roman" w:cs="Times New Roman"/>
          <w:color w:val="000000"/>
          <w:sz w:val="28"/>
          <w:szCs w:val="28"/>
          <w:lang w:eastAsia="ru-RU"/>
        </w:rPr>
        <w:t>истема, объединенная общим процессом генерирования и (или) преобразования, передачи и распределения электрической энергии и состоящая из источников и (или) преобразователей электрической энергии, электрических сетей, распределительных устройств, а также устройств, обеспечивающих поддержание ее параметров в заданных пределах.</w:t>
      </w:r>
      <w:r w:rsidRPr="0060165A">
        <w:rPr>
          <w:rFonts w:ascii="Times New Roman" w:eastAsia="Calibri" w:hAnsi="Times New Roman" w:cs="Times New Roman"/>
          <w:sz w:val="28"/>
          <w:szCs w:val="28"/>
          <w:lang w:eastAsia="ru-RU"/>
        </w:rPr>
        <w:t xml:space="preserve">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Социально-гарантированные условия жизнедеятельности</w:t>
      </w:r>
      <w:r w:rsidRPr="0060165A">
        <w:rPr>
          <w:rFonts w:ascii="Times New Roman" w:eastAsia="Lucida Sans Unicode" w:hAnsi="Times New Roman" w:cs="Tahoma"/>
          <w:sz w:val="28"/>
          <w:szCs w:val="28"/>
          <w:lang w:eastAsia="ru-RU"/>
        </w:rPr>
        <w:t xml:space="preserve"> – состояние городской среды,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Стоянка автомобилей (автостоянка)</w:t>
      </w:r>
      <w:r w:rsidRPr="0060165A">
        <w:rPr>
          <w:rFonts w:ascii="Times New Roman" w:eastAsia="Lucida Sans Unicode" w:hAnsi="Times New Roman" w:cs="Times New Roman"/>
          <w:sz w:val="28"/>
          <w:szCs w:val="28"/>
          <w:lang w:eastAsia="ru-RU"/>
        </w:rPr>
        <w:t xml:space="preserve"> - открытая площадка, предназначенная только для хранения (стоянки) и или паркования  автомобилей.</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Стыковая территория</w:t>
      </w:r>
      <w:r w:rsidRPr="0060165A">
        <w:rPr>
          <w:rFonts w:ascii="Times New Roman" w:eastAsia="Lucida Sans Unicode" w:hAnsi="Times New Roman" w:cs="Tahoma"/>
          <w:sz w:val="28"/>
          <w:szCs w:val="28"/>
          <w:lang w:eastAsia="ru-RU"/>
        </w:rPr>
        <w:t xml:space="preserve"> – территория, формируемая фронтом застройки улицы, разделяющей производственную зону и территорию иного функционального назначения (жилого, общественного, рекреационного)</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Суммарная поэтажная площадь</w:t>
      </w:r>
      <w:r w:rsidRPr="0060165A">
        <w:rPr>
          <w:rFonts w:ascii="Times New Roman" w:eastAsia="Lucida Sans Unicode" w:hAnsi="Times New Roman" w:cs="Tahoma"/>
          <w:sz w:val="28"/>
          <w:szCs w:val="28"/>
          <w:lang w:eastAsia="ru-RU"/>
        </w:rPr>
        <w:t xml:space="preserve"> – суммарная площадь всех наземных этажей здания, включая площади всех помещений этажа в </w:t>
      </w:r>
      <w:proofErr w:type="spellStart"/>
      <w:r w:rsidRPr="0060165A">
        <w:rPr>
          <w:rFonts w:ascii="Times New Roman" w:eastAsia="Lucida Sans Unicode" w:hAnsi="Times New Roman" w:cs="Tahoma"/>
          <w:sz w:val="28"/>
          <w:szCs w:val="28"/>
          <w:lang w:eastAsia="ru-RU"/>
        </w:rPr>
        <w:t>т.ч</w:t>
      </w:r>
      <w:proofErr w:type="spellEnd"/>
      <w:r w:rsidRPr="0060165A">
        <w:rPr>
          <w:rFonts w:ascii="Times New Roman" w:eastAsia="Lucida Sans Unicode" w:hAnsi="Times New Roman" w:cs="Tahoma"/>
          <w:sz w:val="28"/>
          <w:szCs w:val="28"/>
          <w:lang w:eastAsia="ru-RU"/>
        </w:rPr>
        <w:t>. лоджий, лестничных клеток, лифтовых шахт и др.</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Средняя этажность –</w:t>
      </w:r>
      <w:r w:rsidRPr="0060165A">
        <w:rPr>
          <w:rFonts w:ascii="Times New Roman" w:eastAsia="Lucida Sans Unicode" w:hAnsi="Times New Roman" w:cs="Tahoma"/>
          <w:sz w:val="28"/>
          <w:szCs w:val="28"/>
          <w:lang w:eastAsia="ru-RU"/>
        </w:rPr>
        <w:t xml:space="preserve"> при застройке микрорайона (квартала) жилыми домами различной этажности показатель средней этажности определяется как отношение суммы произведений площади каждого жилого дома на его этажность к суммарной площади всех жилых домов.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Схема территориального планирования субъекта федерации</w:t>
      </w:r>
      <w:r w:rsidRPr="0060165A">
        <w:rPr>
          <w:rFonts w:ascii="Times New Roman" w:eastAsia="Lucida Sans Unicode" w:hAnsi="Times New Roman" w:cs="Times New Roman"/>
          <w:sz w:val="28"/>
          <w:szCs w:val="28"/>
          <w:lang w:eastAsia="ru-RU"/>
        </w:rPr>
        <w:t xml:space="preserve"> – документ территориального планирования субъекта федерации.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Территориальное планирование</w:t>
      </w:r>
      <w:r w:rsidRPr="0060165A">
        <w:rPr>
          <w:rFonts w:ascii="Times New Roman" w:eastAsia="Lucida Sans Unicode"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Территориальная доступность, уровень территориальной доступности</w:t>
      </w:r>
      <w:r w:rsidRPr="0060165A">
        <w:rPr>
          <w:rFonts w:ascii="Times New Roman" w:eastAsia="Lucida Sans Unicode" w:hAnsi="Times New Roman" w:cs="Times New Roman"/>
          <w:sz w:val="28"/>
          <w:szCs w:val="28"/>
          <w:lang w:eastAsia="ru-RU"/>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w:t>
      </w:r>
      <w:r w:rsidRPr="0060165A">
        <w:rPr>
          <w:rFonts w:ascii="Times New Roman" w:eastAsia="Lucida Sans Unicode" w:hAnsi="Times New Roman" w:cs="Times New Roman"/>
          <w:sz w:val="28"/>
          <w:szCs w:val="28"/>
          <w:lang w:eastAsia="ru-RU"/>
        </w:rPr>
        <w:lastRenderedPageBreak/>
        <w:t>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Территории общего пользования</w:t>
      </w:r>
      <w:r w:rsidRPr="0060165A">
        <w:rPr>
          <w:rFonts w:ascii="Times New Roman" w:eastAsia="Lucida Sans Unicode"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Территории природного комплекса (ПК) города</w:t>
      </w:r>
      <w:r w:rsidRPr="0060165A">
        <w:rPr>
          <w:rFonts w:ascii="Times New Roman" w:eastAsia="Lucida Sans Unicode" w:hAnsi="Times New Roman" w:cs="Times New Roman"/>
          <w:sz w:val="28"/>
          <w:szCs w:val="28"/>
          <w:lang w:eastAsia="ru-RU"/>
        </w:rPr>
        <w:t xml:space="preserve"> – территории, с преобладанием растительности и (или) водных объектов, выполняющие преимущественно </w:t>
      </w:r>
      <w:proofErr w:type="spellStart"/>
      <w:r w:rsidRPr="0060165A">
        <w:rPr>
          <w:rFonts w:ascii="Times New Roman" w:eastAsia="Lucida Sans Unicode" w:hAnsi="Times New Roman" w:cs="Times New Roman"/>
          <w:sz w:val="28"/>
          <w:szCs w:val="28"/>
          <w:lang w:eastAsia="ru-RU"/>
        </w:rPr>
        <w:t>средозащитные</w:t>
      </w:r>
      <w:proofErr w:type="spellEnd"/>
      <w:r w:rsidRPr="0060165A">
        <w:rPr>
          <w:rFonts w:ascii="Times New Roman" w:eastAsia="Lucida Sans Unicode" w:hAnsi="Times New Roman" w:cs="Times New Roman"/>
          <w:sz w:val="28"/>
          <w:szCs w:val="28"/>
          <w:lang w:eastAsia="ru-RU"/>
        </w:rPr>
        <w:t xml:space="preserve">, природоохранные, рекреационные, оздоровительные и </w:t>
      </w:r>
      <w:proofErr w:type="spellStart"/>
      <w:r w:rsidRPr="0060165A">
        <w:rPr>
          <w:rFonts w:ascii="Times New Roman" w:eastAsia="Lucida Sans Unicode" w:hAnsi="Times New Roman" w:cs="Times New Roman"/>
          <w:sz w:val="28"/>
          <w:szCs w:val="28"/>
          <w:lang w:eastAsia="ru-RU"/>
        </w:rPr>
        <w:t>ландшафтообразующие</w:t>
      </w:r>
      <w:proofErr w:type="spellEnd"/>
      <w:r w:rsidRPr="0060165A">
        <w:rPr>
          <w:rFonts w:ascii="Times New Roman" w:eastAsia="Lucida Sans Unicode" w:hAnsi="Times New Roman" w:cs="Times New Roman"/>
          <w:sz w:val="28"/>
          <w:szCs w:val="28"/>
          <w:lang w:eastAsia="ru-RU"/>
        </w:rPr>
        <w:t xml:space="preserve"> функции.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 xml:space="preserve">Территории совместного использования - </w:t>
      </w:r>
      <w:r w:rsidRPr="0060165A">
        <w:rPr>
          <w:rFonts w:ascii="Times New Roman" w:eastAsia="Lucida Sans Unicode" w:hAnsi="Times New Roman" w:cs="Times New Roman"/>
          <w:sz w:val="28"/>
          <w:szCs w:val="28"/>
          <w:lang w:eastAsia="ru-RU"/>
        </w:rPr>
        <w:t>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60165A" w:rsidRPr="0060165A" w:rsidRDefault="0060165A" w:rsidP="0060165A">
      <w:pPr>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Times New Roman" w:hAnsi="Times New Roman" w:cs="Times New Roman"/>
          <w:i/>
          <w:sz w:val="28"/>
          <w:szCs w:val="28"/>
        </w:rPr>
        <w:t>Транспортная инфраструктура</w:t>
      </w:r>
      <w:r w:rsidRPr="0060165A">
        <w:rPr>
          <w:rFonts w:ascii="Times New Roman" w:eastAsia="Times New Roman" w:hAnsi="Times New Roman" w:cs="Times New Roman"/>
          <w:sz w:val="28"/>
          <w:szCs w:val="28"/>
        </w:rPr>
        <w:t xml:space="preserve"> –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 xml:space="preserve">Улично-дорожная сеть </w:t>
      </w:r>
      <w:r w:rsidRPr="0060165A">
        <w:rPr>
          <w:rFonts w:ascii="Times New Roman" w:eastAsia="Lucida Sans Unicode" w:hAnsi="Times New Roman" w:cs="Times New Roman"/>
          <w:sz w:val="28"/>
          <w:szCs w:val="28"/>
          <w:lang w:eastAsia="ru-RU"/>
        </w:rPr>
        <w:t xml:space="preserve">– </w:t>
      </w:r>
      <w:r w:rsidRPr="0060165A">
        <w:rPr>
          <w:rFonts w:ascii="Times New Roman" w:eastAsia="Times New Roman" w:hAnsi="Times New Roman" w:cs="Times New Roman"/>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значения.</w:t>
      </w:r>
    </w:p>
    <w:p w:rsidR="0060165A" w:rsidRPr="0060165A" w:rsidRDefault="0060165A" w:rsidP="0060165A">
      <w:pPr>
        <w:spacing w:before="80" w:after="80" w:line="240" w:lineRule="auto"/>
        <w:ind w:firstLine="709"/>
        <w:jc w:val="both"/>
        <w:rPr>
          <w:rFonts w:ascii="Times New Roman" w:eastAsia="Times New Roman" w:hAnsi="Times New Roman" w:cs="Times New Roman"/>
          <w:sz w:val="28"/>
          <w:szCs w:val="28"/>
        </w:rPr>
      </w:pPr>
      <w:r w:rsidRPr="0060165A">
        <w:rPr>
          <w:rFonts w:ascii="Times New Roman" w:eastAsia="Times New Roman" w:hAnsi="Times New Roman" w:cs="Times New Roman"/>
          <w:i/>
          <w:sz w:val="28"/>
          <w:szCs w:val="28"/>
        </w:rPr>
        <w:t>Улица, площадь</w:t>
      </w:r>
      <w:r w:rsidRPr="0060165A">
        <w:rPr>
          <w:rFonts w:ascii="Times New Roman" w:eastAsia="Times New Roman" w:hAnsi="Times New Roman" w:cs="Times New Roman"/>
          <w:sz w:val="28"/>
          <w:szCs w:val="28"/>
        </w:rPr>
        <w:t xml:space="preserve"> -  территория общего пользования, ограниченная красными линиями улично-дорожной сети города.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Устойчивое развитие территорий</w:t>
      </w:r>
      <w:r w:rsidRPr="0060165A">
        <w:rPr>
          <w:rFonts w:ascii="Times New Roman" w:eastAsia="Lucida Sans Unicode"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lastRenderedPageBreak/>
        <w:t>Функционально-планировочное образование</w:t>
      </w:r>
      <w:r w:rsidRPr="0060165A">
        <w:rPr>
          <w:rFonts w:ascii="Times New Roman" w:eastAsia="Lucida Sans Unicode" w:hAnsi="Times New Roman" w:cs="Tahoma"/>
          <w:sz w:val="28"/>
          <w:szCs w:val="28"/>
          <w:lang w:eastAsia="ru-RU"/>
        </w:rPr>
        <w:t xml:space="preserve"> – часть территории города, представляющая собой целостное градостроительное образование, для которого установлены границы, территориальные регламенты, градостроительные нормативы и правила, обеспечивающие комплекс социально-гарантированных условий жизнедеятельности в зависимости от функционального назначения территорий.</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iCs/>
          <w:sz w:val="28"/>
          <w:szCs w:val="28"/>
          <w:lang w:eastAsia="ru-RU"/>
        </w:rPr>
        <w:t>Элементы комплексного благоустройства –</w:t>
      </w:r>
      <w:r w:rsidRPr="0060165A">
        <w:rPr>
          <w:rFonts w:ascii="Times New Roman" w:eastAsia="Lucida Sans Unicode" w:hAnsi="Times New Roman" w:cs="Tahoma"/>
          <w:sz w:val="28"/>
          <w:szCs w:val="28"/>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60165A" w:rsidRPr="0060165A" w:rsidRDefault="0060165A" w:rsidP="0060165A">
      <w:pPr>
        <w:tabs>
          <w:tab w:val="left" w:pos="0"/>
        </w:tabs>
        <w:spacing w:before="80" w:after="80" w:line="240" w:lineRule="auto"/>
        <w:ind w:firstLine="709"/>
        <w:jc w:val="both"/>
        <w:outlineLvl w:val="0"/>
        <w:rPr>
          <w:rFonts w:ascii="Times New Roman" w:eastAsia="Times New Roman" w:hAnsi="Times New Roman" w:cs="Times New Roman"/>
          <w:b/>
          <w:sz w:val="28"/>
        </w:rPr>
      </w:pPr>
      <w:r w:rsidRPr="0060165A">
        <w:rPr>
          <w:rFonts w:ascii="Times New Roman" w:eastAsiaTheme="majorEastAsia" w:hAnsi="Times New Roman" w:cstheme="majorBidi"/>
          <w:b/>
          <w:bCs/>
          <w:color w:val="365F91" w:themeColor="accent1" w:themeShade="BF"/>
          <w:sz w:val="28"/>
          <w:szCs w:val="28"/>
          <w:lang w:eastAsia="ru-RU"/>
        </w:rPr>
        <w:br w:type="page"/>
      </w:r>
      <w:bookmarkStart w:id="60" w:name="_Toc417994401"/>
      <w:bookmarkStart w:id="61" w:name="_Toc493270657"/>
      <w:bookmarkStart w:id="62" w:name="_Toc494461454"/>
      <w:bookmarkStart w:id="63" w:name="_Toc495492193"/>
      <w:r w:rsidRPr="0060165A">
        <w:rPr>
          <w:rFonts w:ascii="Times New Roman" w:eastAsia="Times New Roman" w:hAnsi="Times New Roman" w:cs="Times New Roman"/>
          <w:b/>
          <w:sz w:val="28"/>
        </w:rPr>
        <w:lastRenderedPageBreak/>
        <w:t>III. ПРАВИЛА И ОБЛАСТЬ ПРИМЕНЕНИЯ НОРМАТИВОВ</w:t>
      </w:r>
      <w:bookmarkEnd w:id="60"/>
      <w:bookmarkEnd w:id="61"/>
      <w:bookmarkEnd w:id="62"/>
      <w:bookmarkEnd w:id="63"/>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Местные нормативы градостроительного проектирования МО «</w:t>
      </w:r>
      <w:r w:rsidR="00E418F5">
        <w:rPr>
          <w:rFonts w:ascii="Times New Roman" w:eastAsia="Lucida Sans Unicode" w:hAnsi="Times New Roman" w:cs="Times New Roman"/>
          <w:sz w:val="28"/>
          <w:szCs w:val="28"/>
          <w:lang w:eastAsia="ru-RU"/>
        </w:rPr>
        <w:t>Городского Округа Жигулевск» Самар</w:t>
      </w:r>
      <w:r w:rsidRPr="0060165A">
        <w:rPr>
          <w:rFonts w:ascii="Times New Roman" w:eastAsia="Lucida Sans Unicode" w:hAnsi="Times New Roman" w:cs="Times New Roman"/>
          <w:sz w:val="28"/>
          <w:szCs w:val="28"/>
          <w:lang w:eastAsia="ru-RU"/>
        </w:rPr>
        <w:t xml:space="preserve">ской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в соответствии с полномочиями муниципального района и расчетными показателями максимально допустимого уровня территориальной доступности таких объектов для населения </w:t>
      </w:r>
      <w:r w:rsidR="00E418F5">
        <w:rPr>
          <w:rFonts w:ascii="Times New Roman" w:eastAsia="Lucida Sans Unicode" w:hAnsi="Times New Roman" w:cs="Times New Roman"/>
          <w:sz w:val="28"/>
          <w:szCs w:val="28"/>
          <w:lang w:eastAsia="ru-RU"/>
        </w:rPr>
        <w:t xml:space="preserve">городского округа Жигулевск. </w:t>
      </w:r>
      <w:r w:rsidRPr="0060165A">
        <w:rPr>
          <w:rFonts w:ascii="Times New Roman" w:eastAsia="Lucida Sans Unicode" w:hAnsi="Times New Roman" w:cs="Times New Roman"/>
          <w:sz w:val="28"/>
          <w:szCs w:val="28"/>
          <w:lang w:eastAsia="ru-RU"/>
        </w:rPr>
        <w:t>Местные нормативы градостроительного проектирования МО «</w:t>
      </w:r>
      <w:r w:rsidR="00E418F5">
        <w:rPr>
          <w:rFonts w:ascii="Times New Roman" w:eastAsia="Lucida Sans Unicode" w:hAnsi="Times New Roman" w:cs="Times New Roman"/>
          <w:sz w:val="28"/>
          <w:szCs w:val="28"/>
          <w:lang w:eastAsia="ru-RU"/>
        </w:rPr>
        <w:t>Городской Округ Жигулевск</w:t>
      </w:r>
      <w:r w:rsidRPr="0060165A">
        <w:rPr>
          <w:rFonts w:ascii="Times New Roman" w:eastAsia="Lucida Sans Unicode" w:hAnsi="Times New Roman" w:cs="Times New Roman"/>
          <w:sz w:val="28"/>
          <w:szCs w:val="28"/>
          <w:lang w:eastAsia="ru-RU"/>
        </w:rPr>
        <w:t>» разработаны с учетом особенностей градостроительных условий различных территорий в границах</w:t>
      </w:r>
      <w:r w:rsidR="00E418F5">
        <w:rPr>
          <w:rFonts w:ascii="Times New Roman" w:eastAsia="Lucida Sans Unicode" w:hAnsi="Times New Roman" w:cs="Times New Roman"/>
          <w:sz w:val="28"/>
          <w:szCs w:val="28"/>
          <w:lang w:eastAsia="ru-RU"/>
        </w:rPr>
        <w:t xml:space="preserve"> городского округа</w:t>
      </w:r>
      <w:r w:rsidRPr="0060165A">
        <w:rPr>
          <w:rFonts w:ascii="Times New Roman" w:eastAsia="Lucida Sans Unicode" w:hAnsi="Times New Roman" w:cs="Times New Roman"/>
          <w:sz w:val="28"/>
          <w:szCs w:val="28"/>
          <w:lang w:eastAsia="ru-RU"/>
        </w:rPr>
        <w:t>.</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p>
    <w:p w:rsidR="0060165A" w:rsidRPr="0060165A" w:rsidRDefault="0060165A" w:rsidP="00402367">
      <w:pPr>
        <w:numPr>
          <w:ilvl w:val="0"/>
          <w:numId w:val="30"/>
        </w:numPr>
        <w:tabs>
          <w:tab w:val="left" w:pos="1134"/>
        </w:tabs>
        <w:spacing w:before="120" w:after="120" w:line="240" w:lineRule="auto"/>
        <w:contextualSpacing/>
        <w:jc w:val="center"/>
        <w:outlineLvl w:val="1"/>
        <w:rPr>
          <w:rFonts w:ascii="Times New Roman" w:eastAsia="Times New Roman" w:hAnsi="Times New Roman" w:cs="Times New Roman"/>
          <w:b/>
          <w:sz w:val="28"/>
        </w:rPr>
      </w:pPr>
      <w:bookmarkStart w:id="64" w:name="_Toc417994402"/>
      <w:bookmarkStart w:id="65" w:name="_Toc493270658"/>
      <w:bookmarkStart w:id="66" w:name="_Toc494461455"/>
      <w:bookmarkStart w:id="67" w:name="_Toc495492194"/>
      <w:r w:rsidRPr="0060165A">
        <w:rPr>
          <w:rFonts w:ascii="Times New Roman" w:eastAsia="Times New Roman" w:hAnsi="Times New Roman" w:cs="Times New Roman"/>
          <w:b/>
          <w:sz w:val="28"/>
        </w:rPr>
        <w:t>Правила применения нормативов</w:t>
      </w:r>
      <w:bookmarkEnd w:id="64"/>
      <w:bookmarkEnd w:id="65"/>
      <w:bookmarkEnd w:id="66"/>
      <w:bookmarkEnd w:id="67"/>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Установление совокупности расчетных показателей минимально допустимого уровня обеспеченности объектами местного значения</w:t>
      </w:r>
      <w:r w:rsidR="00E418F5">
        <w:rPr>
          <w:rFonts w:ascii="Times New Roman" w:hAnsi="Times New Roman"/>
          <w:sz w:val="28"/>
          <w:szCs w:val="28"/>
        </w:rPr>
        <w:t xml:space="preserve"> городского округа Жигулевск</w:t>
      </w:r>
      <w:r w:rsidRPr="0060165A">
        <w:rPr>
          <w:rFonts w:ascii="Times New Roman" w:hAnsi="Times New Roman"/>
          <w:sz w:val="28"/>
          <w:szCs w:val="28"/>
        </w:rPr>
        <w:t xml:space="preserve">,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E418F5">
        <w:rPr>
          <w:rFonts w:ascii="Times New Roman" w:hAnsi="Times New Roman"/>
          <w:sz w:val="28"/>
          <w:szCs w:val="28"/>
        </w:rPr>
        <w:t xml:space="preserve">городского округа </w:t>
      </w:r>
      <w:r w:rsidRPr="0060165A">
        <w:rPr>
          <w:rFonts w:ascii="Times New Roman" w:hAnsi="Times New Roman"/>
          <w:sz w:val="28"/>
          <w:szCs w:val="28"/>
        </w:rPr>
        <w:t>в документах территориального планирования -  материалах генерального плана,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Отдельные показатели местных нормативов градостроительного проектирования "</w:t>
      </w:r>
      <w:r w:rsidR="00E418F5">
        <w:rPr>
          <w:rFonts w:ascii="Times New Roman" w:hAnsi="Times New Roman"/>
          <w:sz w:val="28"/>
          <w:szCs w:val="28"/>
        </w:rPr>
        <w:t>ГО Жигулевск</w:t>
      </w:r>
      <w:r w:rsidRPr="0060165A">
        <w:rPr>
          <w:rFonts w:ascii="Times New Roman" w:hAnsi="Times New Roman"/>
          <w:sz w:val="28"/>
          <w:szCs w:val="28"/>
        </w:rPr>
        <w:t xml:space="preserve">" определяют состав материалов по обоснованию проекта генерального плана, по обоснованию проекта </w:t>
      </w:r>
      <w:r w:rsidRPr="0060165A">
        <w:rPr>
          <w:rFonts w:ascii="Times New Roman" w:hAnsi="Times New Roman"/>
          <w:sz w:val="28"/>
          <w:szCs w:val="28"/>
        </w:rPr>
        <w:lastRenderedPageBreak/>
        <w:t>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Местные нормативы являются обязательными:</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а) для органов местного самоуправления МО "</w:t>
      </w:r>
      <w:r w:rsidR="00E418F5">
        <w:rPr>
          <w:rFonts w:ascii="Times New Roman" w:hAnsi="Times New Roman"/>
          <w:sz w:val="28"/>
          <w:szCs w:val="28"/>
        </w:rPr>
        <w:t>ГО Жигулевск</w:t>
      </w:r>
      <w:r w:rsidRPr="0060165A">
        <w:rPr>
          <w:rFonts w:ascii="Times New Roman" w:hAnsi="Times New Roman"/>
          <w:sz w:val="28"/>
          <w:szCs w:val="28"/>
        </w:rPr>
        <w:t xml:space="preserve">", </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при осуществлении полномочий в области градостроительной деятельности по подготовке и утверждению:</w:t>
      </w:r>
    </w:p>
    <w:p w:rsidR="0060165A" w:rsidRPr="0060165A" w:rsidRDefault="0060165A" w:rsidP="00402367">
      <w:pPr>
        <w:widowControl w:val="0"/>
        <w:numPr>
          <w:ilvl w:val="0"/>
          <w:numId w:val="29"/>
        </w:numPr>
        <w:spacing w:before="120" w:after="120" w:line="240" w:lineRule="auto"/>
        <w:ind w:left="1276" w:hanging="567"/>
        <w:jc w:val="both"/>
        <w:rPr>
          <w:rFonts w:ascii="Times New Roman" w:hAnsi="Times New Roman"/>
          <w:sz w:val="28"/>
          <w:szCs w:val="28"/>
        </w:rPr>
      </w:pPr>
      <w:r w:rsidRPr="0060165A">
        <w:rPr>
          <w:rFonts w:ascii="Times New Roman" w:hAnsi="Times New Roman"/>
          <w:sz w:val="28"/>
          <w:szCs w:val="28"/>
        </w:rPr>
        <w:t>генерального плана муниципального образования "</w:t>
      </w:r>
      <w:r w:rsidR="00E418F5">
        <w:rPr>
          <w:rFonts w:ascii="Times New Roman" w:hAnsi="Times New Roman"/>
          <w:sz w:val="28"/>
          <w:szCs w:val="28"/>
        </w:rPr>
        <w:t>ГО Жигулевск</w:t>
      </w:r>
      <w:r w:rsidRPr="0060165A">
        <w:rPr>
          <w:rFonts w:ascii="Times New Roman" w:hAnsi="Times New Roman"/>
          <w:sz w:val="28"/>
          <w:szCs w:val="28"/>
        </w:rPr>
        <w:t>», изменений в генеральный план;</w:t>
      </w:r>
    </w:p>
    <w:p w:rsidR="0060165A" w:rsidRPr="0060165A" w:rsidRDefault="0060165A" w:rsidP="00402367">
      <w:pPr>
        <w:widowControl w:val="0"/>
        <w:numPr>
          <w:ilvl w:val="0"/>
          <w:numId w:val="29"/>
        </w:numPr>
        <w:spacing w:before="120" w:after="120" w:line="240" w:lineRule="auto"/>
        <w:ind w:left="1276" w:hanging="567"/>
        <w:jc w:val="both"/>
        <w:rPr>
          <w:rFonts w:ascii="Times New Roman" w:hAnsi="Times New Roman"/>
          <w:sz w:val="28"/>
          <w:szCs w:val="28"/>
        </w:rPr>
      </w:pPr>
      <w:r w:rsidRPr="0060165A">
        <w:rPr>
          <w:rFonts w:ascii="Times New Roman" w:hAnsi="Times New Roman"/>
          <w:sz w:val="28"/>
          <w:szCs w:val="28"/>
        </w:rPr>
        <w:t>документации по планировке территории;</w:t>
      </w:r>
    </w:p>
    <w:p w:rsidR="0060165A" w:rsidRPr="0060165A" w:rsidRDefault="0060165A" w:rsidP="00402367">
      <w:pPr>
        <w:widowControl w:val="0"/>
        <w:numPr>
          <w:ilvl w:val="0"/>
          <w:numId w:val="29"/>
        </w:numPr>
        <w:spacing w:before="120" w:after="120" w:line="240" w:lineRule="auto"/>
        <w:ind w:left="1276" w:hanging="567"/>
        <w:jc w:val="both"/>
        <w:rPr>
          <w:rFonts w:ascii="Times New Roman" w:hAnsi="Times New Roman"/>
          <w:sz w:val="28"/>
          <w:szCs w:val="28"/>
        </w:rPr>
      </w:pPr>
      <w:r w:rsidRPr="0060165A">
        <w:rPr>
          <w:rFonts w:ascii="Times New Roman" w:hAnsi="Times New Roman"/>
          <w:sz w:val="28"/>
          <w:szCs w:val="28"/>
        </w:rPr>
        <w:t>условий аукционов на право заключения договоров о развитии застроенной территории;</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б) для победителей аукционов:</w:t>
      </w:r>
    </w:p>
    <w:p w:rsidR="0060165A" w:rsidRPr="0060165A" w:rsidRDefault="0060165A" w:rsidP="00402367">
      <w:pPr>
        <w:widowControl w:val="0"/>
        <w:numPr>
          <w:ilvl w:val="0"/>
          <w:numId w:val="29"/>
        </w:numPr>
        <w:spacing w:before="120" w:after="120" w:line="240" w:lineRule="auto"/>
        <w:ind w:left="1276" w:hanging="567"/>
        <w:jc w:val="both"/>
        <w:rPr>
          <w:rFonts w:ascii="Times New Roman" w:hAnsi="Times New Roman"/>
          <w:sz w:val="28"/>
          <w:szCs w:val="28"/>
        </w:rPr>
      </w:pPr>
      <w:r w:rsidRPr="0060165A">
        <w:rPr>
          <w:rFonts w:ascii="Times New Roman" w:hAnsi="Times New Roman"/>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60165A" w:rsidRPr="0060165A" w:rsidRDefault="0060165A" w:rsidP="0060165A">
      <w:pPr>
        <w:spacing w:before="120" w:after="120" w:line="240" w:lineRule="auto"/>
        <w:ind w:firstLine="709"/>
        <w:jc w:val="both"/>
        <w:rPr>
          <w:rFonts w:ascii="Times New Roman" w:hAnsi="Times New Roman"/>
          <w:b/>
          <w:sz w:val="28"/>
          <w:szCs w:val="28"/>
        </w:rPr>
      </w:pPr>
      <w:r w:rsidRPr="0060165A">
        <w:rPr>
          <w:rFonts w:ascii="Times New Roman" w:hAnsi="Times New Roman"/>
          <w:sz w:val="28"/>
          <w:szCs w:val="28"/>
        </w:rPr>
        <w:t>в) для разработчиков проектов генеральных планов сельских поселений, изменений в генеральные планы, документацию по планировке территории.</w:t>
      </w:r>
    </w:p>
    <w:p w:rsidR="0060165A" w:rsidRPr="0060165A" w:rsidRDefault="0060165A" w:rsidP="00402367">
      <w:pPr>
        <w:numPr>
          <w:ilvl w:val="0"/>
          <w:numId w:val="30"/>
        </w:numPr>
        <w:tabs>
          <w:tab w:val="left" w:pos="1134"/>
        </w:tabs>
        <w:spacing w:before="120" w:after="120" w:line="240" w:lineRule="auto"/>
        <w:contextualSpacing/>
        <w:jc w:val="center"/>
        <w:outlineLvl w:val="1"/>
        <w:rPr>
          <w:rFonts w:ascii="Times New Roman" w:eastAsia="Times New Roman" w:hAnsi="Times New Roman" w:cs="Times New Roman"/>
          <w:b/>
          <w:sz w:val="28"/>
        </w:rPr>
      </w:pPr>
      <w:bookmarkStart w:id="68" w:name="_Toc494461456"/>
      <w:bookmarkStart w:id="69" w:name="_Toc495492195"/>
      <w:r w:rsidRPr="0060165A">
        <w:rPr>
          <w:rFonts w:ascii="Times New Roman" w:eastAsia="Times New Roman" w:hAnsi="Times New Roman" w:cs="Times New Roman"/>
          <w:b/>
          <w:sz w:val="28"/>
        </w:rPr>
        <w:t>Область применения нормативов</w:t>
      </w:r>
      <w:bookmarkEnd w:id="68"/>
      <w:bookmarkEnd w:id="69"/>
    </w:p>
    <w:p w:rsidR="0060165A" w:rsidRPr="0060165A" w:rsidRDefault="0060165A" w:rsidP="0060165A">
      <w:pPr>
        <w:spacing w:before="120" w:after="120" w:line="240" w:lineRule="auto"/>
        <w:ind w:firstLine="709"/>
        <w:jc w:val="both"/>
        <w:rPr>
          <w:rFonts w:ascii="Times New Roman" w:hAnsi="Times New Roman"/>
          <w:b/>
          <w:sz w:val="28"/>
          <w:szCs w:val="28"/>
        </w:rPr>
      </w:pP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 xml:space="preserve">Местные нормативы градостроительного проектирования (далее нормативы) учитываются при разработке, согласовании, экспертизе, утверждении и реализации  генеральных планов сельских поселений, генеральных планов населенных пунктов, а также проектов планировки территорий, утверждаемых органами местного самоуправления </w:t>
      </w:r>
      <w:r w:rsidR="00E418F5">
        <w:rPr>
          <w:rFonts w:ascii="Times New Roman" w:hAnsi="Times New Roman" w:cs="Tahoma"/>
          <w:sz w:val="28"/>
          <w:szCs w:val="28"/>
        </w:rPr>
        <w:t>городского округа Жигулевск</w:t>
      </w:r>
      <w:r w:rsidRPr="0060165A">
        <w:rPr>
          <w:rFonts w:ascii="Times New Roman" w:hAnsi="Times New Roman" w:cs="Tahoma"/>
          <w:sz w:val="28"/>
          <w:szCs w:val="28"/>
        </w:rPr>
        <w:t xml:space="preserve">. </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Нормативы используются при принятии решений органами местного самоуправления, органами контроля и надзора за осуществлением градостроительной деятельности, правоохранительными органами, а также обязательны для всех субъектов градостроительной деятельности, осуществляющих свою деятельность на территории МО «</w:t>
      </w:r>
      <w:r w:rsidR="00402367">
        <w:rPr>
          <w:rFonts w:ascii="Times New Roman" w:hAnsi="Times New Roman" w:cs="Tahoma"/>
          <w:sz w:val="28"/>
          <w:szCs w:val="28"/>
        </w:rPr>
        <w:t>Городской Округ Жигулевск</w:t>
      </w:r>
      <w:r w:rsidRPr="0060165A">
        <w:rPr>
          <w:rFonts w:ascii="Times New Roman" w:hAnsi="Times New Roman" w:cs="Tahoma"/>
          <w:sz w:val="28"/>
          <w:szCs w:val="28"/>
        </w:rPr>
        <w:t>», независимо от их организационно-правовой формы и форм собственности объектов застройки, реконструкции.</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 xml:space="preserve">Нормативы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ч.3 ст.14 Федерального </w:t>
      </w:r>
      <w:r w:rsidRPr="0060165A">
        <w:rPr>
          <w:rFonts w:ascii="Times New Roman" w:hAnsi="Times New Roman" w:cs="Tahoma"/>
          <w:sz w:val="28"/>
          <w:szCs w:val="28"/>
        </w:rPr>
        <w:lastRenderedPageBreak/>
        <w:t>закона от 27.05.2014 №136-ФЗ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Нормативы устанавливают:</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а) требования, обеспечивающие охрану окружающей природной среды и здоровья граждан, сохранение и развитие территорий природного комплекса, рациональное использование природных ресурсов;</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 xml:space="preserve">б) требования, обеспечивающие охрану памятников истории и культуры, сохранение исторической среды поселения; </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в) нормативы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 территории;</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г) нормативы организации системы транспортной инфраструктуры;</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д) нормативы организации систем обслуживания и размещения объектов социальной инфраструктуры;</w:t>
      </w:r>
    </w:p>
    <w:p w:rsidR="0060165A" w:rsidRPr="0060165A" w:rsidRDefault="0060165A" w:rsidP="00152CF3">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е) комплекс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60165A" w:rsidRPr="0060165A" w:rsidRDefault="0060165A" w:rsidP="00152CF3">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Объектами градостроительного нормирования являются:</w:t>
      </w:r>
    </w:p>
    <w:p w:rsidR="0060165A" w:rsidRPr="0060165A" w:rsidRDefault="0060165A" w:rsidP="00152CF3">
      <w:pPr>
        <w:widowControl w:val="0"/>
        <w:numPr>
          <w:ilvl w:val="0"/>
          <w:numId w:val="29"/>
        </w:numPr>
        <w:spacing w:before="120" w:after="120" w:line="240" w:lineRule="auto"/>
        <w:ind w:left="1276" w:hanging="567"/>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 xml:space="preserve">общественные и жилые территории городского </w:t>
      </w:r>
      <w:r w:rsidR="00402367">
        <w:rPr>
          <w:rFonts w:ascii="Times New Roman" w:eastAsia="Lucida Sans Unicode" w:hAnsi="Times New Roman" w:cs="Times New Roman"/>
          <w:sz w:val="28"/>
          <w:szCs w:val="28"/>
          <w:lang w:eastAsia="ru-RU"/>
        </w:rPr>
        <w:t>округа</w:t>
      </w:r>
      <w:r w:rsidRPr="0060165A">
        <w:rPr>
          <w:rFonts w:ascii="Times New Roman" w:eastAsia="Lucida Sans Unicode" w:hAnsi="Times New Roman" w:cs="Times New Roman"/>
          <w:sz w:val="28"/>
          <w:szCs w:val="28"/>
          <w:lang w:eastAsia="ru-RU"/>
        </w:rPr>
        <w:t>, природные  зоны, парки, сады, бульвары и скверы;</w:t>
      </w:r>
    </w:p>
    <w:p w:rsidR="0060165A" w:rsidRPr="0060165A" w:rsidRDefault="0060165A" w:rsidP="00152CF3">
      <w:pPr>
        <w:widowControl w:val="0"/>
        <w:numPr>
          <w:ilvl w:val="0"/>
          <w:numId w:val="29"/>
        </w:numPr>
        <w:spacing w:before="120" w:after="120" w:line="240" w:lineRule="auto"/>
        <w:ind w:left="1276" w:hanging="567"/>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сеть учреждений и предприятий общественного обслуживания;</w:t>
      </w:r>
    </w:p>
    <w:p w:rsidR="0060165A" w:rsidRDefault="0060165A" w:rsidP="00152CF3">
      <w:pPr>
        <w:widowControl w:val="0"/>
        <w:numPr>
          <w:ilvl w:val="0"/>
          <w:numId w:val="29"/>
        </w:numPr>
        <w:spacing w:before="120" w:after="120" w:line="240" w:lineRule="auto"/>
        <w:ind w:left="1276" w:hanging="567"/>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территории улично-дорожной се</w:t>
      </w:r>
      <w:r w:rsidR="00402367">
        <w:rPr>
          <w:rFonts w:ascii="Times New Roman" w:eastAsia="Lucida Sans Unicode" w:hAnsi="Times New Roman" w:cs="Times New Roman"/>
          <w:sz w:val="28"/>
          <w:szCs w:val="28"/>
          <w:lang w:eastAsia="ru-RU"/>
        </w:rPr>
        <w:t>ти, транспортной инфраструктуры;</w:t>
      </w:r>
    </w:p>
    <w:p w:rsidR="00402367" w:rsidRDefault="00402367" w:rsidP="00152CF3">
      <w:pPr>
        <w:widowControl w:val="0"/>
        <w:numPr>
          <w:ilvl w:val="0"/>
          <w:numId w:val="29"/>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инженерное обеспечение.</w:t>
      </w:r>
    </w:p>
    <w:p w:rsidR="0060165A" w:rsidRPr="00152CF3" w:rsidRDefault="0060165A" w:rsidP="00152CF3">
      <w:pPr>
        <w:spacing w:before="120" w:after="120" w:line="240" w:lineRule="auto"/>
        <w:ind w:firstLine="709"/>
        <w:jc w:val="both"/>
        <w:rPr>
          <w:rFonts w:ascii="Times New Roman" w:hAnsi="Times New Roman" w:cs="Tahoma"/>
          <w:sz w:val="28"/>
          <w:szCs w:val="28"/>
        </w:rPr>
      </w:pPr>
      <w:r w:rsidRPr="00152CF3">
        <w:rPr>
          <w:rFonts w:ascii="Times New Roman" w:hAnsi="Times New Roman" w:cs="Tahoma"/>
          <w:sz w:val="28"/>
          <w:szCs w:val="28"/>
        </w:rPr>
        <w:t>Значения местных нормативов учитываются при подготовке  решений о внесении изменений в градостроительные регламенты, установленные Правилами землепользования и застройки</w:t>
      </w:r>
      <w:r w:rsidR="00402367" w:rsidRPr="00152CF3">
        <w:rPr>
          <w:rFonts w:ascii="Times New Roman" w:hAnsi="Times New Roman" w:cs="Tahoma"/>
          <w:sz w:val="28"/>
          <w:szCs w:val="28"/>
        </w:rPr>
        <w:t>.</w:t>
      </w:r>
    </w:p>
    <w:p w:rsidR="0060165A" w:rsidRPr="00621EB4" w:rsidRDefault="0060165A"/>
    <w:sectPr w:rsidR="0060165A" w:rsidRPr="00621EB4" w:rsidSect="008112E4">
      <w:pgSz w:w="11906" w:h="16838"/>
      <w:pgMar w:top="1134" w:right="850" w:bottom="1134" w:left="1701" w:header="708"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0D" w:rsidRDefault="0092570D">
      <w:pPr>
        <w:spacing w:after="0" w:line="240" w:lineRule="auto"/>
      </w:pPr>
      <w:r>
        <w:separator/>
      </w:r>
    </w:p>
  </w:endnote>
  <w:endnote w:type="continuationSeparator" w:id="0">
    <w:p w:rsidR="0092570D" w:rsidRDefault="0092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0D" w:rsidRPr="00A053B7" w:rsidRDefault="0092570D" w:rsidP="00ED696F">
    <w:pPr>
      <w:pBdr>
        <w:bottom w:val="single" w:sz="12" w:space="2" w:color="auto"/>
      </w:pBdr>
      <w:tabs>
        <w:tab w:val="center" w:pos="4677"/>
        <w:tab w:val="right" w:pos="9355"/>
      </w:tabs>
      <w:ind w:right="360"/>
      <w:rPr>
        <w:rFonts w:ascii="Palatino Linotype" w:eastAsia="Times New Roman" w:hAnsi="Palatino Linotype"/>
        <w:sz w:val="12"/>
        <w:szCs w:val="18"/>
      </w:rPr>
    </w:pPr>
  </w:p>
  <w:p w:rsidR="0092570D" w:rsidRPr="003D5B0A" w:rsidRDefault="0092570D" w:rsidP="00ED696F">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Pr>
        <w:rFonts w:ascii="Times New Roman" w:eastAsia="Times New Roman" w:hAnsi="Times New Roman"/>
        <w:noProof/>
      </w:rPr>
      <w:t>2</w:t>
    </w:r>
    <w:r w:rsidRPr="003D5B0A">
      <w:rPr>
        <w:rFonts w:ascii="Times New Roman" w:eastAsia="Times New Roman" w:hAnsi="Times New Roman"/>
      </w:rPr>
      <w:fldChar w:fldCharType="end"/>
    </w:r>
  </w:p>
  <w:p w:rsidR="0092570D" w:rsidRPr="00A053B7" w:rsidRDefault="0092570D" w:rsidP="00ED696F">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5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proofErr w:type="spellStart"/>
    <w:r w:rsidRPr="00A053B7">
      <w:rPr>
        <w:rFonts w:ascii="Palatino Linotype" w:eastAsia="Times New Roman" w:hAnsi="Palatino Linotype"/>
        <w:sz w:val="18"/>
        <w:szCs w:val="18"/>
        <w:lang w:val="en-US"/>
      </w:rPr>
      <w:t>urgc</w:t>
    </w:r>
    <w:proofErr w:type="spellEnd"/>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r w:rsidRPr="00A053B7">
      <w:rPr>
        <w:rFonts w:ascii="Palatino Linotype" w:eastAsia="Times New Roman" w:hAnsi="Palatino Linotype"/>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0D" w:rsidRPr="00A053B7" w:rsidRDefault="0092570D" w:rsidP="00ED696F">
    <w:pPr>
      <w:pBdr>
        <w:bottom w:val="single" w:sz="12" w:space="2" w:color="auto"/>
      </w:pBdr>
      <w:tabs>
        <w:tab w:val="center" w:pos="4677"/>
        <w:tab w:val="right" w:pos="9355"/>
      </w:tabs>
      <w:ind w:right="-1"/>
      <w:rPr>
        <w:rFonts w:ascii="Palatino Linotype" w:eastAsia="Times New Roman" w:hAnsi="Palatino Linotype"/>
        <w:sz w:val="12"/>
        <w:szCs w:val="18"/>
      </w:rPr>
    </w:pPr>
  </w:p>
  <w:p w:rsidR="0092570D" w:rsidRPr="003D5B0A" w:rsidRDefault="0092570D" w:rsidP="00ED696F">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sidR="00D20691">
      <w:rPr>
        <w:rFonts w:ascii="Times New Roman" w:eastAsia="Times New Roman" w:hAnsi="Times New Roman"/>
        <w:noProof/>
      </w:rPr>
      <w:t>125</w:t>
    </w:r>
    <w:r w:rsidRPr="003D5B0A">
      <w:rPr>
        <w:rFonts w:ascii="Times New Roman" w:eastAsia="Times New Roman" w:hAnsi="Times New Roman"/>
      </w:rPr>
      <w:fldChar w:fldCharType="end"/>
    </w:r>
  </w:p>
  <w:p w:rsidR="0092570D" w:rsidRPr="00A053B7" w:rsidRDefault="0092570D" w:rsidP="00ED696F">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7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proofErr w:type="spellStart"/>
    <w:r w:rsidRPr="00A053B7">
      <w:rPr>
        <w:rFonts w:ascii="Palatino Linotype" w:eastAsia="Times New Roman" w:hAnsi="Palatino Linotype"/>
        <w:sz w:val="18"/>
        <w:szCs w:val="18"/>
        <w:lang w:val="en-US"/>
      </w:rPr>
      <w:t>urgc</w:t>
    </w:r>
    <w:proofErr w:type="spellEnd"/>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r w:rsidRPr="00A053B7">
      <w:rPr>
        <w:rFonts w:ascii="Palatino Linotype" w:eastAsia="Times New Roman" w:hAnsi="Palatino Linotyp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0D" w:rsidRDefault="0092570D">
      <w:pPr>
        <w:spacing w:after="0" w:line="240" w:lineRule="auto"/>
      </w:pPr>
      <w:r>
        <w:separator/>
      </w:r>
    </w:p>
  </w:footnote>
  <w:footnote w:type="continuationSeparator" w:id="0">
    <w:p w:rsidR="0092570D" w:rsidRDefault="00925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0D" w:rsidRDefault="0092570D" w:rsidP="00ED696F">
    <w:pPr>
      <w:pBdr>
        <w:bottom w:val="single" w:sz="12" w:space="1"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0"/>
        <w:szCs w:val="20"/>
        <w:lang w:eastAsia="ar-SA"/>
      </w:rPr>
    </w:pPr>
    <w:r>
      <w:rPr>
        <w:rFonts w:ascii="Palatino Linotype" w:eastAsia="Times New Roman" w:hAnsi="Palatino Linotype"/>
        <w:sz w:val="20"/>
        <w:szCs w:val="20"/>
        <w:lang w:eastAsia="ar-SA"/>
      </w:rPr>
      <w:t xml:space="preserve">МЕСТНЫЕ НОРМАТИВЫ </w:t>
    </w:r>
    <w:r w:rsidRPr="00A51A9D">
      <w:rPr>
        <w:rFonts w:ascii="Palatino Linotype" w:eastAsia="Times New Roman" w:hAnsi="Palatino Linotype"/>
        <w:sz w:val="20"/>
        <w:szCs w:val="20"/>
        <w:lang w:eastAsia="ar-SA"/>
      </w:rPr>
      <w:t>ГРА</w:t>
    </w:r>
    <w:r>
      <w:rPr>
        <w:rFonts w:ascii="Palatino Linotype" w:eastAsia="Times New Roman" w:hAnsi="Palatino Linotype"/>
        <w:sz w:val="20"/>
        <w:szCs w:val="20"/>
        <w:lang w:eastAsia="ar-SA"/>
      </w:rPr>
      <w:t xml:space="preserve">ДОСТРОИТЕЛЬНОГО ПРОЕКТИРОВАНИЯ </w:t>
    </w:r>
  </w:p>
  <w:p w:rsidR="0092570D" w:rsidRPr="00A053B7" w:rsidRDefault="0092570D" w:rsidP="008112E4">
    <w:pPr>
      <w:pBdr>
        <w:bottom w:val="single" w:sz="12" w:space="1" w:color="auto"/>
      </w:pBdr>
      <w:shd w:val="clear" w:color="auto" w:fill="FFFFFF"/>
      <w:suppressAutoHyphens/>
      <w:overflowPunct w:val="0"/>
      <w:autoSpaceDE w:val="0"/>
      <w:spacing w:after="0" w:line="240" w:lineRule="auto"/>
      <w:ind w:right="-6"/>
      <w:jc w:val="center"/>
      <w:rPr>
        <w:sz w:val="14"/>
      </w:rPr>
    </w:pPr>
    <w:r>
      <w:rPr>
        <w:rFonts w:ascii="Palatino Linotype" w:eastAsia="Times New Roman" w:hAnsi="Palatino Linotype"/>
        <w:sz w:val="20"/>
        <w:szCs w:val="20"/>
        <w:lang w:eastAsia="ar-SA"/>
      </w:rPr>
      <w:t>ГОРОДСКОГО ОКРУГА ЖИГУЛЕВСК САМАРСКОЙ ОБЛАСТИ</w:t>
    </w:r>
  </w:p>
  <w:p w:rsidR="0092570D" w:rsidRPr="005A6BF7" w:rsidRDefault="0092570D" w:rsidP="00ED696F">
    <w:pPr>
      <w:pBdr>
        <w:bottom w:val="single" w:sz="12" w:space="1"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
        <w:szCs w:val="2"/>
        <w:lang w:eastAsia="ar-SA"/>
      </w:rPr>
    </w:pPr>
  </w:p>
  <w:p w:rsidR="0092570D" w:rsidRPr="00A053B7" w:rsidRDefault="0092570D">
    <w:pPr>
      <w:pStyle w:val="a4"/>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B5A"/>
    <w:multiLevelType w:val="hybridMultilevel"/>
    <w:tmpl w:val="000AF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3">
    <w:nsid w:val="1D94621E"/>
    <w:multiLevelType w:val="multilevel"/>
    <w:tmpl w:val="A404BE3A"/>
    <w:lvl w:ilvl="0">
      <w:start w:val="5"/>
      <w:numFmt w:val="decimal"/>
      <w:lvlText w:val="%1."/>
      <w:lvlJc w:val="left"/>
      <w:pPr>
        <w:ind w:left="450" w:hanging="450"/>
      </w:pPr>
      <w:rPr>
        <w:rFonts w:hint="default"/>
        <w:b/>
      </w:rPr>
    </w:lvl>
    <w:lvl w:ilvl="1">
      <w:start w:val="4"/>
      <w:numFmt w:val="decimal"/>
      <w:lvlText w:val="%1.%2."/>
      <w:lvlJc w:val="left"/>
      <w:pPr>
        <w:ind w:left="1582" w:hanging="720"/>
      </w:pPr>
      <w:rPr>
        <w:rFonts w:hint="default"/>
        <w:b/>
      </w:rPr>
    </w:lvl>
    <w:lvl w:ilvl="2">
      <w:start w:val="1"/>
      <w:numFmt w:val="decimal"/>
      <w:lvlText w:val="%1.%2.%3."/>
      <w:lvlJc w:val="left"/>
      <w:pPr>
        <w:ind w:left="2444"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972" w:hanging="180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9056" w:hanging="2160"/>
      </w:pPr>
      <w:rPr>
        <w:rFonts w:hint="default"/>
        <w:b/>
      </w:rPr>
    </w:lvl>
  </w:abstractNum>
  <w:abstractNum w:abstractNumId="4">
    <w:nsid w:val="1F221184"/>
    <w:multiLevelType w:val="hybridMultilevel"/>
    <w:tmpl w:val="47A26B7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7149E9"/>
    <w:multiLevelType w:val="hybridMultilevel"/>
    <w:tmpl w:val="1C3EF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E544A1"/>
    <w:multiLevelType w:val="multilevel"/>
    <w:tmpl w:val="3AAE91FA"/>
    <w:styleLink w:val="31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30183320"/>
    <w:multiLevelType w:val="multilevel"/>
    <w:tmpl w:val="22FA3F9C"/>
    <w:styleLink w:val="51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8">
    <w:nsid w:val="346D7FFC"/>
    <w:multiLevelType w:val="hybridMultilevel"/>
    <w:tmpl w:val="81FE4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736B34"/>
    <w:multiLevelType w:val="hybridMultilevel"/>
    <w:tmpl w:val="FF342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AB6BD2"/>
    <w:multiLevelType w:val="hybridMultilevel"/>
    <w:tmpl w:val="33941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8453A5"/>
    <w:multiLevelType w:val="hybridMultilevel"/>
    <w:tmpl w:val="379EF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3">
    <w:nsid w:val="3B7E03C1"/>
    <w:multiLevelType w:val="hybridMultilevel"/>
    <w:tmpl w:val="86C47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E93489"/>
    <w:multiLevelType w:val="multilevel"/>
    <w:tmpl w:val="592E992C"/>
    <w:lvl w:ilvl="0">
      <w:start w:val="1"/>
      <w:numFmt w:val="upperRoman"/>
      <w:lvlText w:val="%1."/>
      <w:lvlJc w:val="right"/>
      <w:pPr>
        <w:ind w:left="1429" w:hanging="360"/>
      </w:pPr>
    </w:lvl>
    <w:lvl w:ilvl="1">
      <w:start w:val="1"/>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40471E65"/>
    <w:multiLevelType w:val="hybridMultilevel"/>
    <w:tmpl w:val="75F4A4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48D67FF8"/>
    <w:multiLevelType w:val="hybridMultilevel"/>
    <w:tmpl w:val="68D63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4F790943"/>
    <w:multiLevelType w:val="multilevel"/>
    <w:tmpl w:val="A0521AA4"/>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eastAsia="Times New Roman" w:cs="Tahoma" w:hint="default"/>
      </w:rPr>
    </w:lvl>
    <w:lvl w:ilvl="2">
      <w:start w:val="4"/>
      <w:numFmt w:val="decimal"/>
      <w:isLgl/>
      <w:lvlText w:val="%1.%2.%3."/>
      <w:lvlJc w:val="left"/>
      <w:pPr>
        <w:ind w:left="1320" w:hanging="720"/>
      </w:pPr>
      <w:rPr>
        <w:rFonts w:eastAsia="Times New Roman" w:cs="Tahoma" w:hint="default"/>
      </w:rPr>
    </w:lvl>
    <w:lvl w:ilvl="3">
      <w:start w:val="1"/>
      <w:numFmt w:val="decimal"/>
      <w:isLgl/>
      <w:lvlText w:val="%1.%2.%3.%4."/>
      <w:lvlJc w:val="left"/>
      <w:pPr>
        <w:ind w:left="1800" w:hanging="1080"/>
      </w:pPr>
      <w:rPr>
        <w:rFonts w:eastAsia="Times New Roman" w:cs="Tahoma" w:hint="default"/>
      </w:rPr>
    </w:lvl>
    <w:lvl w:ilvl="4">
      <w:start w:val="1"/>
      <w:numFmt w:val="decimal"/>
      <w:isLgl/>
      <w:lvlText w:val="%1.%2.%3.%4.%5."/>
      <w:lvlJc w:val="left"/>
      <w:pPr>
        <w:ind w:left="1920" w:hanging="1080"/>
      </w:pPr>
      <w:rPr>
        <w:rFonts w:eastAsia="Times New Roman" w:cs="Tahoma" w:hint="default"/>
      </w:rPr>
    </w:lvl>
    <w:lvl w:ilvl="5">
      <w:start w:val="1"/>
      <w:numFmt w:val="decimal"/>
      <w:isLgl/>
      <w:lvlText w:val="%1.%2.%3.%4.%5.%6."/>
      <w:lvlJc w:val="left"/>
      <w:pPr>
        <w:ind w:left="2400" w:hanging="1440"/>
      </w:pPr>
      <w:rPr>
        <w:rFonts w:eastAsia="Times New Roman" w:cs="Tahoma" w:hint="default"/>
      </w:rPr>
    </w:lvl>
    <w:lvl w:ilvl="6">
      <w:start w:val="1"/>
      <w:numFmt w:val="decimal"/>
      <w:isLgl/>
      <w:lvlText w:val="%1.%2.%3.%4.%5.%6.%7."/>
      <w:lvlJc w:val="left"/>
      <w:pPr>
        <w:ind w:left="2880" w:hanging="1800"/>
      </w:pPr>
      <w:rPr>
        <w:rFonts w:eastAsia="Times New Roman" w:cs="Tahoma" w:hint="default"/>
      </w:rPr>
    </w:lvl>
    <w:lvl w:ilvl="7">
      <w:start w:val="1"/>
      <w:numFmt w:val="decimal"/>
      <w:isLgl/>
      <w:lvlText w:val="%1.%2.%3.%4.%5.%6.%7.%8."/>
      <w:lvlJc w:val="left"/>
      <w:pPr>
        <w:ind w:left="3000" w:hanging="1800"/>
      </w:pPr>
      <w:rPr>
        <w:rFonts w:eastAsia="Times New Roman" w:cs="Tahoma" w:hint="default"/>
      </w:rPr>
    </w:lvl>
    <w:lvl w:ilvl="8">
      <w:start w:val="1"/>
      <w:numFmt w:val="decimal"/>
      <w:isLgl/>
      <w:lvlText w:val="%1.%2.%3.%4.%5.%6.%7.%8.%9."/>
      <w:lvlJc w:val="left"/>
      <w:pPr>
        <w:ind w:left="3480" w:hanging="2160"/>
      </w:pPr>
      <w:rPr>
        <w:rFonts w:eastAsia="Times New Roman" w:cs="Tahoma" w:hint="default"/>
      </w:rPr>
    </w:lvl>
  </w:abstractNum>
  <w:abstractNum w:abstractNumId="19">
    <w:nsid w:val="541C040D"/>
    <w:multiLevelType w:val="hybridMultilevel"/>
    <w:tmpl w:val="272E7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1">
    <w:nsid w:val="5D914873"/>
    <w:multiLevelType w:val="hybridMultilevel"/>
    <w:tmpl w:val="2DE04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7D11DC"/>
    <w:multiLevelType w:val="multilevel"/>
    <w:tmpl w:val="D07CC510"/>
    <w:lvl w:ilvl="0">
      <w:start w:val="5"/>
      <w:numFmt w:val="decimal"/>
      <w:lvlText w:val="%1."/>
      <w:lvlJc w:val="left"/>
      <w:pPr>
        <w:ind w:left="450" w:hanging="450"/>
      </w:pPr>
      <w:rPr>
        <w:rFonts w:hint="default"/>
      </w:rPr>
    </w:lvl>
    <w:lvl w:ilvl="1">
      <w:start w:val="5"/>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3">
    <w:nsid w:val="603A4918"/>
    <w:multiLevelType w:val="hybridMultilevel"/>
    <w:tmpl w:val="B5561F9A"/>
    <w:lvl w:ilvl="0" w:tplc="04190001">
      <w:start w:val="1"/>
      <w:numFmt w:val="bullet"/>
      <w:lvlText w:val=""/>
      <w:lvlJc w:val="left"/>
      <w:pPr>
        <w:tabs>
          <w:tab w:val="num" w:pos="1620"/>
        </w:tabs>
        <w:ind w:left="162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632D726E"/>
    <w:multiLevelType w:val="multilevel"/>
    <w:tmpl w:val="84645AE6"/>
    <w:styleLink w:val="List63"/>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5">
    <w:nsid w:val="66952674"/>
    <w:multiLevelType w:val="hybridMultilevel"/>
    <w:tmpl w:val="DFA8E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D10BE1"/>
    <w:multiLevelType w:val="multilevel"/>
    <w:tmpl w:val="AF1C4C1A"/>
    <w:styleLink w:val="List02"/>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7">
    <w:nsid w:val="6F112600"/>
    <w:multiLevelType w:val="hybridMultilevel"/>
    <w:tmpl w:val="30DE2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3A413B"/>
    <w:multiLevelType w:val="hybridMultilevel"/>
    <w:tmpl w:val="1606637C"/>
    <w:lvl w:ilvl="0" w:tplc="AF087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3D6AE1"/>
    <w:multiLevelType w:val="multilevel"/>
    <w:tmpl w:val="801EA0C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u w:val="none"/>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855" w:hanging="720"/>
      </w:pPr>
      <w:rPr>
        <w:rFonts w:cs="Times New Roman" w:hint="default"/>
        <w:i w:val="0"/>
        <w:color w:val="auto"/>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31">
    <w:nsid w:val="7D1D1949"/>
    <w:multiLevelType w:val="hybridMultilevel"/>
    <w:tmpl w:val="8DF46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CC5303"/>
    <w:multiLevelType w:val="hybridMultilevel"/>
    <w:tmpl w:val="5AC6B06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
  </w:num>
  <w:num w:numId="2">
    <w:abstractNumId w:val="26"/>
  </w:num>
  <w:num w:numId="3">
    <w:abstractNumId w:val="1"/>
  </w:num>
  <w:num w:numId="4">
    <w:abstractNumId w:val="20"/>
  </w:num>
  <w:num w:numId="5">
    <w:abstractNumId w:val="6"/>
  </w:num>
  <w:num w:numId="6">
    <w:abstractNumId w:val="12"/>
  </w:num>
  <w:num w:numId="7">
    <w:abstractNumId w:val="7"/>
  </w:num>
  <w:num w:numId="8">
    <w:abstractNumId w:val="24"/>
  </w:num>
  <w:num w:numId="9">
    <w:abstractNumId w:val="30"/>
  </w:num>
  <w:num w:numId="10">
    <w:abstractNumId w:val="17"/>
  </w:num>
  <w:num w:numId="11">
    <w:abstractNumId w:val="19"/>
  </w:num>
  <w:num w:numId="12">
    <w:abstractNumId w:val="16"/>
  </w:num>
  <w:num w:numId="13">
    <w:abstractNumId w:val="18"/>
  </w:num>
  <w:num w:numId="14">
    <w:abstractNumId w:val="32"/>
  </w:num>
  <w:num w:numId="15">
    <w:abstractNumId w:val="29"/>
    <w:lvlOverride w:ilvl="0">
      <w:startOverride w:val="1"/>
    </w:lvlOverride>
  </w:num>
  <w:num w:numId="16">
    <w:abstractNumId w:val="3"/>
  </w:num>
  <w:num w:numId="17">
    <w:abstractNumId w:val="14"/>
  </w:num>
  <w:num w:numId="18">
    <w:abstractNumId w:val="4"/>
  </w:num>
  <w:num w:numId="19">
    <w:abstractNumId w:val="10"/>
  </w:num>
  <w:num w:numId="20">
    <w:abstractNumId w:val="15"/>
  </w:num>
  <w:num w:numId="21">
    <w:abstractNumId w:val="27"/>
  </w:num>
  <w:num w:numId="22">
    <w:abstractNumId w:val="11"/>
  </w:num>
  <w:num w:numId="23">
    <w:abstractNumId w:val="9"/>
  </w:num>
  <w:num w:numId="24">
    <w:abstractNumId w:val="25"/>
  </w:num>
  <w:num w:numId="25">
    <w:abstractNumId w:val="5"/>
  </w:num>
  <w:num w:numId="26">
    <w:abstractNumId w:val="23"/>
  </w:num>
  <w:num w:numId="27">
    <w:abstractNumId w:val="31"/>
  </w:num>
  <w:num w:numId="28">
    <w:abstractNumId w:val="8"/>
  </w:num>
  <w:num w:numId="29">
    <w:abstractNumId w:val="0"/>
  </w:num>
  <w:num w:numId="30">
    <w:abstractNumId w:val="28"/>
  </w:num>
  <w:num w:numId="31">
    <w:abstractNumId w:val="13"/>
  </w:num>
  <w:num w:numId="32">
    <w:abstractNumId w:val="21"/>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8E"/>
    <w:rsid w:val="000B5161"/>
    <w:rsid w:val="00152CF3"/>
    <w:rsid w:val="001C65FA"/>
    <w:rsid w:val="001E5570"/>
    <w:rsid w:val="002B3BA5"/>
    <w:rsid w:val="002C3793"/>
    <w:rsid w:val="0031587C"/>
    <w:rsid w:val="00361643"/>
    <w:rsid w:val="003B21D4"/>
    <w:rsid w:val="00402367"/>
    <w:rsid w:val="00410EED"/>
    <w:rsid w:val="004308D6"/>
    <w:rsid w:val="004D5FFB"/>
    <w:rsid w:val="005842BF"/>
    <w:rsid w:val="005F3D52"/>
    <w:rsid w:val="0060165A"/>
    <w:rsid w:val="00620FEA"/>
    <w:rsid w:val="00621EB4"/>
    <w:rsid w:val="0064144E"/>
    <w:rsid w:val="006E6D9A"/>
    <w:rsid w:val="00740C7F"/>
    <w:rsid w:val="00783580"/>
    <w:rsid w:val="0078500F"/>
    <w:rsid w:val="007F3778"/>
    <w:rsid w:val="007F3C0B"/>
    <w:rsid w:val="007F3DD4"/>
    <w:rsid w:val="007F49C0"/>
    <w:rsid w:val="008112E4"/>
    <w:rsid w:val="00826AA2"/>
    <w:rsid w:val="008337D3"/>
    <w:rsid w:val="008823D4"/>
    <w:rsid w:val="008A66DC"/>
    <w:rsid w:val="008C30BA"/>
    <w:rsid w:val="008D5852"/>
    <w:rsid w:val="009006F3"/>
    <w:rsid w:val="0092570D"/>
    <w:rsid w:val="0099742E"/>
    <w:rsid w:val="00A10FFD"/>
    <w:rsid w:val="00A202A2"/>
    <w:rsid w:val="00B1158E"/>
    <w:rsid w:val="00B216DB"/>
    <w:rsid w:val="00B252A4"/>
    <w:rsid w:val="00B40DF4"/>
    <w:rsid w:val="00B82250"/>
    <w:rsid w:val="00B97588"/>
    <w:rsid w:val="00C0349B"/>
    <w:rsid w:val="00C55834"/>
    <w:rsid w:val="00CD13FF"/>
    <w:rsid w:val="00CE4712"/>
    <w:rsid w:val="00D20691"/>
    <w:rsid w:val="00D762AC"/>
    <w:rsid w:val="00D91CE2"/>
    <w:rsid w:val="00DA1720"/>
    <w:rsid w:val="00DA64E6"/>
    <w:rsid w:val="00DF5D8E"/>
    <w:rsid w:val="00E16BF1"/>
    <w:rsid w:val="00E418F5"/>
    <w:rsid w:val="00E429B0"/>
    <w:rsid w:val="00E44861"/>
    <w:rsid w:val="00ED3D48"/>
    <w:rsid w:val="00ED696F"/>
    <w:rsid w:val="00F560FD"/>
    <w:rsid w:val="00FA1F83"/>
    <w:rsid w:val="00FE2BBA"/>
    <w:rsid w:val="00FF214D"/>
    <w:rsid w:val="00FF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696F"/>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ED696F"/>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Знак,Знак3"/>
    <w:basedOn w:val="a"/>
    <w:next w:val="a"/>
    <w:link w:val="30"/>
    <w:unhideWhenUsed/>
    <w:qFormat/>
    <w:rsid w:val="00ED696F"/>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ED696F"/>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ED696F"/>
    <w:pPr>
      <w:keepNext/>
      <w:keepLines/>
      <w:spacing w:before="200" w:after="0" w:line="240" w:lineRule="auto"/>
      <w:outlineLvl w:val="4"/>
    </w:pPr>
    <w:rPr>
      <w:rFonts w:ascii="Cambria" w:eastAsia="Calibri" w:hAnsi="Cambria" w:cs="Times New Roman"/>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9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D696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 Знак,Знак3 Знак"/>
    <w:basedOn w:val="a0"/>
    <w:link w:val="3"/>
    <w:rsid w:val="00ED696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D696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ED696F"/>
    <w:rPr>
      <w:rFonts w:ascii="Cambria" w:eastAsia="Calibri" w:hAnsi="Cambria" w:cs="Times New Roman"/>
      <w:color w:val="243F60"/>
      <w:sz w:val="24"/>
    </w:rPr>
  </w:style>
  <w:style w:type="numbering" w:customStyle="1" w:styleId="11">
    <w:name w:val="Нет списка1"/>
    <w:next w:val="a2"/>
    <w:uiPriority w:val="99"/>
    <w:semiHidden/>
    <w:unhideWhenUsed/>
    <w:rsid w:val="00ED696F"/>
  </w:style>
  <w:style w:type="paragraph" w:styleId="12">
    <w:name w:val="toc 1"/>
    <w:basedOn w:val="a"/>
    <w:next w:val="a"/>
    <w:autoRedefine/>
    <w:uiPriority w:val="39"/>
    <w:rsid w:val="00ED696F"/>
    <w:pPr>
      <w:tabs>
        <w:tab w:val="left" w:pos="284"/>
        <w:tab w:val="left" w:pos="426"/>
        <w:tab w:val="right" w:leader="dot" w:pos="9356"/>
      </w:tabs>
      <w:spacing w:after="0"/>
      <w:ind w:right="-1"/>
      <w:jc w:val="both"/>
    </w:pPr>
    <w:rPr>
      <w:rFonts w:ascii="Times New Roman" w:eastAsia="Times New Roman" w:hAnsi="Times New Roman" w:cs="Times New Roman"/>
      <w:sz w:val="24"/>
    </w:rPr>
  </w:style>
  <w:style w:type="character" w:styleId="a3">
    <w:name w:val="Hyperlink"/>
    <w:basedOn w:val="a0"/>
    <w:uiPriority w:val="99"/>
    <w:unhideWhenUsed/>
    <w:rsid w:val="00ED696F"/>
    <w:rPr>
      <w:color w:val="0000FF" w:themeColor="hyperlink"/>
      <w:u w:val="single"/>
    </w:rPr>
  </w:style>
  <w:style w:type="paragraph" w:styleId="a4">
    <w:name w:val="header"/>
    <w:basedOn w:val="a"/>
    <w:link w:val="a5"/>
    <w:unhideWhenUsed/>
    <w:rsid w:val="00ED696F"/>
    <w:pPr>
      <w:widowControl w:val="0"/>
      <w:tabs>
        <w:tab w:val="center" w:pos="4677"/>
        <w:tab w:val="right" w:pos="9355"/>
      </w:tabs>
      <w:spacing w:after="0" w:line="240" w:lineRule="auto"/>
    </w:pPr>
    <w:rPr>
      <w:rFonts w:ascii="Arial" w:eastAsia="Lucida Sans Unicode" w:hAnsi="Arial" w:cs="Times New Roman"/>
      <w:sz w:val="24"/>
      <w:szCs w:val="24"/>
      <w:lang w:eastAsia="ru-RU"/>
    </w:rPr>
  </w:style>
  <w:style w:type="character" w:customStyle="1" w:styleId="a5">
    <w:name w:val="Верхний колонтитул Знак"/>
    <w:basedOn w:val="a0"/>
    <w:link w:val="a4"/>
    <w:rsid w:val="00ED696F"/>
    <w:rPr>
      <w:rFonts w:ascii="Arial" w:eastAsia="Lucida Sans Unicode" w:hAnsi="Arial" w:cs="Times New Roman"/>
      <w:sz w:val="24"/>
      <w:szCs w:val="24"/>
      <w:lang w:eastAsia="ru-RU"/>
    </w:rPr>
  </w:style>
  <w:style w:type="paragraph" w:customStyle="1" w:styleId="22">
    <w:name w:val="Обычный2"/>
    <w:rsid w:val="00ED696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13">
    <w:name w:val="Основной текст с отступом1"/>
    <w:basedOn w:val="a"/>
    <w:rsid w:val="00ED696F"/>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6">
    <w:name w:val="TOC Heading"/>
    <w:basedOn w:val="1"/>
    <w:next w:val="a"/>
    <w:uiPriority w:val="39"/>
    <w:unhideWhenUsed/>
    <w:qFormat/>
    <w:rsid w:val="00ED696F"/>
    <w:pPr>
      <w:widowControl/>
      <w:spacing w:line="276" w:lineRule="auto"/>
      <w:outlineLvl w:val="9"/>
    </w:pPr>
  </w:style>
  <w:style w:type="paragraph" w:styleId="23">
    <w:name w:val="toc 2"/>
    <w:basedOn w:val="a"/>
    <w:next w:val="a"/>
    <w:autoRedefine/>
    <w:uiPriority w:val="39"/>
    <w:unhideWhenUsed/>
    <w:rsid w:val="00ED696F"/>
    <w:pPr>
      <w:widowControl w:val="0"/>
      <w:tabs>
        <w:tab w:val="right" w:leader="dot" w:pos="9356"/>
      </w:tabs>
      <w:spacing w:after="100"/>
      <w:ind w:left="284" w:right="-1"/>
    </w:pPr>
    <w:rPr>
      <w:rFonts w:ascii="Arial" w:eastAsia="Lucida Sans Unicode" w:hAnsi="Arial" w:cs="Times New Roman"/>
      <w:sz w:val="24"/>
      <w:szCs w:val="24"/>
      <w:lang w:eastAsia="ru-RU"/>
    </w:rPr>
  </w:style>
  <w:style w:type="paragraph" w:styleId="31">
    <w:name w:val="toc 3"/>
    <w:basedOn w:val="a"/>
    <w:next w:val="a"/>
    <w:autoRedefine/>
    <w:uiPriority w:val="39"/>
    <w:unhideWhenUsed/>
    <w:rsid w:val="00ED696F"/>
    <w:pPr>
      <w:widowControl w:val="0"/>
      <w:tabs>
        <w:tab w:val="left" w:pos="1134"/>
        <w:tab w:val="right" w:leader="dot" w:pos="9356"/>
      </w:tabs>
      <w:spacing w:after="100"/>
      <w:ind w:left="709" w:right="-1"/>
    </w:pPr>
    <w:rPr>
      <w:rFonts w:ascii="Arial" w:eastAsia="Lucida Sans Unicode" w:hAnsi="Arial" w:cs="Times New Roman"/>
      <w:sz w:val="24"/>
      <w:szCs w:val="24"/>
      <w:lang w:eastAsia="ru-RU"/>
    </w:rPr>
  </w:style>
  <w:style w:type="paragraph" w:styleId="a7">
    <w:name w:val="List Paragraph"/>
    <w:basedOn w:val="a"/>
    <w:uiPriority w:val="34"/>
    <w:qFormat/>
    <w:rsid w:val="00ED696F"/>
    <w:pPr>
      <w:widowControl w:val="0"/>
      <w:spacing w:after="0" w:line="240" w:lineRule="auto"/>
      <w:ind w:left="720"/>
      <w:contextualSpacing/>
    </w:pPr>
    <w:rPr>
      <w:rFonts w:ascii="Arial" w:eastAsia="Lucida Sans Unicode" w:hAnsi="Arial" w:cs="Times New Roman"/>
      <w:sz w:val="24"/>
      <w:szCs w:val="24"/>
      <w:lang w:eastAsia="ru-RU"/>
    </w:rPr>
  </w:style>
  <w:style w:type="paragraph" w:customStyle="1" w:styleId="14">
    <w:name w:val="Абзац списка1"/>
    <w:basedOn w:val="a"/>
    <w:rsid w:val="00ED696F"/>
    <w:pPr>
      <w:spacing w:after="0" w:line="360" w:lineRule="auto"/>
      <w:ind w:left="720" w:firstLine="680"/>
      <w:contextualSpacing/>
      <w:jc w:val="both"/>
    </w:pPr>
    <w:rPr>
      <w:rFonts w:ascii="Times New Roman" w:eastAsia="Times New Roman" w:hAnsi="Times New Roman" w:cs="Times New Roman"/>
      <w:sz w:val="24"/>
    </w:rPr>
  </w:style>
  <w:style w:type="paragraph" w:styleId="a8">
    <w:name w:val="No Spacing"/>
    <w:uiPriority w:val="1"/>
    <w:qFormat/>
    <w:rsid w:val="00ED696F"/>
    <w:pPr>
      <w:widowControl w:val="0"/>
      <w:spacing w:after="0" w:line="240" w:lineRule="auto"/>
    </w:pPr>
    <w:rPr>
      <w:rFonts w:ascii="Arial" w:eastAsia="Lucida Sans Unicode" w:hAnsi="Arial" w:cs="Times New Roman"/>
      <w:sz w:val="24"/>
      <w:szCs w:val="24"/>
      <w:lang w:eastAsia="ru-RU"/>
    </w:rPr>
  </w:style>
  <w:style w:type="paragraph" w:styleId="a9">
    <w:name w:val="Plain Text"/>
    <w:basedOn w:val="a"/>
    <w:link w:val="aa"/>
    <w:rsid w:val="00ED696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Arial Unicode MS" w:cs="Arial Unicode MS"/>
      <w:color w:val="000000"/>
      <w:lang w:eastAsia="ru-RU"/>
    </w:rPr>
  </w:style>
  <w:style w:type="character" w:customStyle="1" w:styleId="aa">
    <w:name w:val="Текст Знак"/>
    <w:basedOn w:val="a0"/>
    <w:link w:val="a9"/>
    <w:rsid w:val="00ED696F"/>
    <w:rPr>
      <w:rFonts w:ascii="Arial Unicode MS" w:eastAsia="Arial Unicode MS" w:hAnsi="Arial Unicode MS" w:cs="Arial Unicode MS"/>
      <w:color w:val="000000"/>
      <w:lang w:eastAsia="ru-RU"/>
    </w:rPr>
  </w:style>
  <w:style w:type="paragraph" w:customStyle="1" w:styleId="ConsPlusCell">
    <w:name w:val="ConsPlusCell"/>
    <w:rsid w:val="00ED69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Обычный"/>
    <w:basedOn w:val="a"/>
    <w:link w:val="S0"/>
    <w:rsid w:val="00ED696F"/>
    <w:pPr>
      <w:spacing w:after="0" w:line="360" w:lineRule="auto"/>
      <w:ind w:firstLine="709"/>
      <w:jc w:val="both"/>
    </w:pPr>
    <w:rPr>
      <w:rFonts w:ascii="Times New Roman" w:eastAsia="Calibri" w:hAnsi="Times New Roman" w:cs="Times New Roman"/>
      <w:sz w:val="20"/>
      <w:szCs w:val="24"/>
      <w:lang w:eastAsia="ru-RU"/>
    </w:rPr>
  </w:style>
  <w:style w:type="character" w:customStyle="1" w:styleId="S0">
    <w:name w:val="S_Обычный Знак"/>
    <w:link w:val="S"/>
    <w:locked/>
    <w:rsid w:val="00ED696F"/>
    <w:rPr>
      <w:rFonts w:ascii="Times New Roman" w:eastAsia="Calibri" w:hAnsi="Times New Roman" w:cs="Times New Roman"/>
      <w:sz w:val="20"/>
      <w:szCs w:val="24"/>
      <w:lang w:eastAsia="ru-RU"/>
    </w:rPr>
  </w:style>
  <w:style w:type="paragraph" w:customStyle="1" w:styleId="Default">
    <w:name w:val="Default"/>
    <w:rsid w:val="00ED69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Balloon Text"/>
    <w:basedOn w:val="a"/>
    <w:link w:val="ac"/>
    <w:semiHidden/>
    <w:unhideWhenUsed/>
    <w:rsid w:val="00ED696F"/>
    <w:pPr>
      <w:widowControl w:val="0"/>
      <w:spacing w:after="0" w:line="240" w:lineRule="auto"/>
    </w:pPr>
    <w:rPr>
      <w:rFonts w:ascii="Tahoma" w:eastAsia="Lucida Sans Unicode" w:hAnsi="Tahoma" w:cs="Tahoma"/>
      <w:sz w:val="16"/>
      <w:szCs w:val="16"/>
      <w:lang w:eastAsia="ru-RU"/>
    </w:rPr>
  </w:style>
  <w:style w:type="character" w:customStyle="1" w:styleId="ac">
    <w:name w:val="Текст выноски Знак"/>
    <w:basedOn w:val="a0"/>
    <w:link w:val="ab"/>
    <w:semiHidden/>
    <w:rsid w:val="00ED696F"/>
    <w:rPr>
      <w:rFonts w:ascii="Tahoma" w:eastAsia="Lucida Sans Unicode" w:hAnsi="Tahoma" w:cs="Tahoma"/>
      <w:sz w:val="16"/>
      <w:szCs w:val="16"/>
      <w:lang w:eastAsia="ru-RU"/>
    </w:rPr>
  </w:style>
  <w:style w:type="character" w:customStyle="1" w:styleId="FontStyle57">
    <w:name w:val="Font Style57"/>
    <w:rsid w:val="00ED696F"/>
    <w:rPr>
      <w:rFonts w:ascii="Times New Roman" w:hAnsi="Times New Roman" w:cs="Times New Roman" w:hint="default"/>
      <w:sz w:val="26"/>
      <w:szCs w:val="26"/>
    </w:rPr>
  </w:style>
  <w:style w:type="paragraph" w:customStyle="1" w:styleId="tekstob">
    <w:name w:val="tekstob"/>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ED696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D696F"/>
    <w:rPr>
      <w:rFonts w:ascii="Arial" w:eastAsia="Times New Roman" w:hAnsi="Arial" w:cs="Arial"/>
      <w:sz w:val="20"/>
      <w:szCs w:val="20"/>
      <w:lang w:eastAsia="ru-RU"/>
    </w:rPr>
  </w:style>
  <w:style w:type="paragraph" w:styleId="ad">
    <w:name w:val="caption"/>
    <w:basedOn w:val="a"/>
    <w:next w:val="a"/>
    <w:qFormat/>
    <w:rsid w:val="00ED696F"/>
    <w:pPr>
      <w:spacing w:after="0" w:line="360" w:lineRule="auto"/>
      <w:ind w:firstLine="709"/>
      <w:jc w:val="both"/>
    </w:pPr>
    <w:rPr>
      <w:rFonts w:ascii="Times New Roman" w:eastAsia="Calibri" w:hAnsi="Times New Roman" w:cs="Times New Roman"/>
      <w:b/>
      <w:bCs/>
      <w:sz w:val="20"/>
      <w:szCs w:val="20"/>
      <w:lang w:eastAsia="ru-RU"/>
    </w:rPr>
  </w:style>
  <w:style w:type="paragraph" w:customStyle="1" w:styleId="dktexjustify">
    <w:name w:val="dktexjustify"/>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ED696F"/>
    <w:pPr>
      <w:widowControl w:val="0"/>
      <w:spacing w:after="0" w:line="240" w:lineRule="auto"/>
      <w:ind w:firstLine="720"/>
    </w:pPr>
    <w:rPr>
      <w:rFonts w:ascii="Arial" w:eastAsia="Lucida Sans Unicode" w:hAnsi="Arial" w:cs="Times New Roman"/>
      <w:szCs w:val="24"/>
    </w:rPr>
  </w:style>
  <w:style w:type="character" w:customStyle="1" w:styleId="ae">
    <w:name w:val="Цветовое выделение"/>
    <w:rsid w:val="00ED696F"/>
    <w:rPr>
      <w:b/>
      <w:bCs/>
      <w:color w:val="000080"/>
    </w:rPr>
  </w:style>
  <w:style w:type="character" w:customStyle="1" w:styleId="af">
    <w:name w:val="Гипертекстовая ссылка"/>
    <w:basedOn w:val="a0"/>
    <w:rsid w:val="00ED696F"/>
    <w:rPr>
      <w:b/>
      <w:bCs/>
      <w:color w:val="008000"/>
    </w:rPr>
  </w:style>
  <w:style w:type="paragraph" w:customStyle="1" w:styleId="af0">
    <w:name w:val="Нормальный (таблица)"/>
    <w:basedOn w:val="a"/>
    <w:next w:val="a"/>
    <w:rsid w:val="00ED69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24">
    <w:name w:val="List 2"/>
    <w:basedOn w:val="a"/>
    <w:rsid w:val="00ED696F"/>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1">
    <w:name w:val="Normal (Web)"/>
    <w:basedOn w:val="a"/>
    <w:uiPriority w:val="99"/>
    <w:rsid w:val="00ED696F"/>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S5">
    <w:name w:val="S_Заголовок 5"/>
    <w:basedOn w:val="a"/>
    <w:autoRedefine/>
    <w:rsid w:val="00ED696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ormattexttopleveltext">
    <w:name w:val="formattext toplevel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w:basedOn w:val="a"/>
    <w:unhideWhenUsed/>
    <w:rsid w:val="00ED696F"/>
    <w:pPr>
      <w:spacing w:after="0" w:line="360" w:lineRule="auto"/>
      <w:ind w:left="283" w:hanging="283"/>
      <w:contextualSpacing/>
      <w:jc w:val="both"/>
    </w:pPr>
    <w:rPr>
      <w:rFonts w:ascii="Times New Roman" w:eastAsia="Times New Roman" w:hAnsi="Times New Roman" w:cs="Times New Roman"/>
      <w:sz w:val="24"/>
    </w:rPr>
  </w:style>
  <w:style w:type="paragraph" w:styleId="af3">
    <w:name w:val="footer"/>
    <w:basedOn w:val="a"/>
    <w:link w:val="af4"/>
    <w:uiPriority w:val="99"/>
    <w:rsid w:val="00ED696F"/>
    <w:pPr>
      <w:tabs>
        <w:tab w:val="center" w:pos="4677"/>
        <w:tab w:val="right" w:pos="9355"/>
      </w:tabs>
      <w:spacing w:after="0" w:line="240" w:lineRule="auto"/>
      <w:ind w:firstLine="680"/>
      <w:jc w:val="both"/>
    </w:pPr>
    <w:rPr>
      <w:rFonts w:ascii="Times New Roman" w:eastAsia="Times New Roman" w:hAnsi="Times New Roman" w:cs="Times New Roman"/>
      <w:sz w:val="24"/>
    </w:rPr>
  </w:style>
  <w:style w:type="character" w:customStyle="1" w:styleId="af4">
    <w:name w:val="Нижний колонтитул Знак"/>
    <w:basedOn w:val="a0"/>
    <w:link w:val="af3"/>
    <w:uiPriority w:val="99"/>
    <w:rsid w:val="00ED696F"/>
    <w:rPr>
      <w:rFonts w:ascii="Times New Roman" w:eastAsia="Times New Roman" w:hAnsi="Times New Roman" w:cs="Times New Roman"/>
      <w:sz w:val="24"/>
    </w:rPr>
  </w:style>
  <w:style w:type="character" w:styleId="af5">
    <w:name w:val="page number"/>
    <w:rsid w:val="00ED696F"/>
    <w:rPr>
      <w:rFonts w:cs="Times New Roman"/>
    </w:rPr>
  </w:style>
  <w:style w:type="character" w:customStyle="1" w:styleId="ConsNormal">
    <w:name w:val="ConsNormal Знак"/>
    <w:link w:val="ConsNormal0"/>
    <w:locked/>
    <w:rsid w:val="00ED696F"/>
    <w:rPr>
      <w:rFonts w:ascii="Arial" w:hAnsi="Arial"/>
    </w:rPr>
  </w:style>
  <w:style w:type="paragraph" w:customStyle="1" w:styleId="ConsNormal0">
    <w:name w:val="ConsNormal"/>
    <w:link w:val="ConsNormal"/>
    <w:rsid w:val="00ED696F"/>
    <w:pPr>
      <w:widowControl w:val="0"/>
      <w:autoSpaceDE w:val="0"/>
      <w:autoSpaceDN w:val="0"/>
      <w:adjustRightInd w:val="0"/>
      <w:spacing w:after="0" w:line="240" w:lineRule="auto"/>
      <w:ind w:right="19772" w:firstLine="720"/>
    </w:pPr>
    <w:rPr>
      <w:rFonts w:ascii="Arial" w:hAnsi="Arial"/>
    </w:rPr>
  </w:style>
  <w:style w:type="character" w:customStyle="1" w:styleId="af6">
    <w:name w:val="Основной текст с отступом Знак"/>
    <w:link w:val="af7"/>
    <w:locked/>
    <w:rsid w:val="00ED696F"/>
    <w:rPr>
      <w:b/>
      <w:bCs/>
      <w:sz w:val="28"/>
      <w:szCs w:val="28"/>
      <w:lang w:eastAsia="ru-RU"/>
    </w:rPr>
  </w:style>
  <w:style w:type="paragraph" w:styleId="af7">
    <w:name w:val="Body Text Indent"/>
    <w:basedOn w:val="a"/>
    <w:link w:val="af6"/>
    <w:rsid w:val="00ED696F"/>
    <w:pPr>
      <w:widowControl w:val="0"/>
      <w:spacing w:after="0" w:line="240" w:lineRule="auto"/>
      <w:ind w:firstLine="709"/>
      <w:jc w:val="center"/>
    </w:pPr>
    <w:rPr>
      <w:b/>
      <w:bCs/>
      <w:sz w:val="28"/>
      <w:szCs w:val="28"/>
      <w:lang w:eastAsia="ru-RU"/>
    </w:rPr>
  </w:style>
  <w:style w:type="character" w:customStyle="1" w:styleId="15">
    <w:name w:val="Основной текст с отступом Знак1"/>
    <w:basedOn w:val="a0"/>
    <w:uiPriority w:val="99"/>
    <w:semiHidden/>
    <w:rsid w:val="00ED696F"/>
  </w:style>
  <w:style w:type="paragraph" w:customStyle="1" w:styleId="Heading">
    <w:name w:val="Heading"/>
    <w:rsid w:val="00ED696F"/>
    <w:pPr>
      <w:widowControl w:val="0"/>
      <w:autoSpaceDE w:val="0"/>
      <w:autoSpaceDN w:val="0"/>
      <w:adjustRightInd w:val="0"/>
      <w:spacing w:after="0" w:line="240" w:lineRule="auto"/>
    </w:pPr>
    <w:rPr>
      <w:rFonts w:ascii="Arial" w:eastAsia="Times New Roman" w:hAnsi="Arial" w:cs="Arial"/>
      <w:b/>
      <w:bCs/>
      <w:lang w:eastAsia="ru-RU"/>
    </w:rPr>
  </w:style>
  <w:style w:type="table" w:styleId="af8">
    <w:name w:val="Table Grid"/>
    <w:basedOn w:val="a1"/>
    <w:uiPriority w:val="59"/>
    <w:rsid w:val="00ED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D696F"/>
  </w:style>
  <w:style w:type="character" w:customStyle="1" w:styleId="ecattext">
    <w:name w:val="ecattext"/>
    <w:basedOn w:val="a0"/>
    <w:rsid w:val="00ED696F"/>
  </w:style>
  <w:style w:type="character" w:styleId="af9">
    <w:name w:val="Strong"/>
    <w:basedOn w:val="a0"/>
    <w:uiPriority w:val="22"/>
    <w:qFormat/>
    <w:rsid w:val="00ED696F"/>
    <w:rPr>
      <w:b/>
      <w:bCs/>
    </w:rPr>
  </w:style>
  <w:style w:type="paragraph" w:customStyle="1" w:styleId="headertext">
    <w:name w:val="header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тиль пункта схемы"/>
    <w:basedOn w:val="a"/>
    <w:rsid w:val="00ED696F"/>
    <w:pPr>
      <w:suppressAutoHyphens/>
      <w:autoSpaceDE w:val="0"/>
      <w:spacing w:after="0" w:line="360" w:lineRule="auto"/>
      <w:ind w:firstLine="680"/>
      <w:jc w:val="both"/>
    </w:pPr>
    <w:rPr>
      <w:rFonts w:ascii="Times New Roman" w:eastAsia="Times New Roman" w:hAnsi="Times New Roman" w:cs="Calibri"/>
      <w:sz w:val="28"/>
      <w:szCs w:val="28"/>
      <w:lang w:eastAsia="ar-SA"/>
    </w:rPr>
  </w:style>
  <w:style w:type="numbering" w:customStyle="1" w:styleId="25">
    <w:name w:val="Нет списка2"/>
    <w:next w:val="a2"/>
    <w:uiPriority w:val="99"/>
    <w:semiHidden/>
    <w:unhideWhenUsed/>
    <w:rsid w:val="00ED696F"/>
  </w:style>
  <w:style w:type="paragraph" w:styleId="afb">
    <w:name w:val="Document Map"/>
    <w:basedOn w:val="a"/>
    <w:link w:val="afc"/>
    <w:semiHidden/>
    <w:rsid w:val="00ED696F"/>
    <w:pPr>
      <w:spacing w:after="0" w:line="240" w:lineRule="auto"/>
    </w:pPr>
    <w:rPr>
      <w:rFonts w:ascii="Tahoma" w:eastAsia="Times New Roman" w:hAnsi="Tahoma" w:cs="Tahoma"/>
      <w:sz w:val="16"/>
      <w:szCs w:val="16"/>
    </w:rPr>
  </w:style>
  <w:style w:type="character" w:customStyle="1" w:styleId="afc">
    <w:name w:val="Схема документа Знак"/>
    <w:basedOn w:val="a0"/>
    <w:link w:val="afb"/>
    <w:semiHidden/>
    <w:rsid w:val="00ED696F"/>
    <w:rPr>
      <w:rFonts w:ascii="Tahoma" w:eastAsia="Times New Roman" w:hAnsi="Tahoma" w:cs="Tahoma"/>
      <w:sz w:val="16"/>
      <w:szCs w:val="16"/>
    </w:rPr>
  </w:style>
  <w:style w:type="paragraph" w:customStyle="1" w:styleId="S11">
    <w:name w:val="S1_Маркированный"/>
    <w:basedOn w:val="a"/>
    <w:autoRedefine/>
    <w:rsid w:val="00ED696F"/>
    <w:pPr>
      <w:tabs>
        <w:tab w:val="left" w:pos="680"/>
        <w:tab w:val="num" w:pos="964"/>
      </w:tabs>
      <w:spacing w:after="0" w:line="240" w:lineRule="auto"/>
    </w:pPr>
    <w:rPr>
      <w:rFonts w:ascii="Times New Roman" w:eastAsia="Calibri" w:hAnsi="Times New Roman" w:cs="Times New Roman"/>
      <w:sz w:val="24"/>
      <w:szCs w:val="24"/>
      <w:lang w:eastAsia="ru-RU"/>
    </w:rPr>
  </w:style>
  <w:style w:type="character" w:customStyle="1" w:styleId="S12">
    <w:name w:val="S_Маркированный Знак1"/>
    <w:link w:val="S2"/>
    <w:locked/>
    <w:rsid w:val="00ED696F"/>
    <w:rPr>
      <w:sz w:val="24"/>
    </w:rPr>
  </w:style>
  <w:style w:type="paragraph" w:customStyle="1" w:styleId="S2">
    <w:name w:val="S_Маркированный"/>
    <w:basedOn w:val="afd"/>
    <w:link w:val="S12"/>
    <w:autoRedefine/>
    <w:rsid w:val="00ED696F"/>
    <w:rPr>
      <w:rFonts w:asciiTheme="minorHAnsi" w:eastAsiaTheme="minorHAnsi" w:hAnsiTheme="minorHAnsi" w:cstheme="minorBidi"/>
    </w:rPr>
  </w:style>
  <w:style w:type="paragraph" w:styleId="afd">
    <w:name w:val="List Bullet"/>
    <w:basedOn w:val="a"/>
    <w:rsid w:val="00ED696F"/>
    <w:pPr>
      <w:spacing w:after="0" w:line="240" w:lineRule="auto"/>
      <w:ind w:left="1069" w:hanging="360"/>
      <w:contextualSpacing/>
    </w:pPr>
    <w:rPr>
      <w:rFonts w:ascii="Times New Roman" w:eastAsia="Times New Roman" w:hAnsi="Times New Roman" w:cs="Times New Roman"/>
      <w:sz w:val="24"/>
    </w:rPr>
  </w:style>
  <w:style w:type="paragraph" w:styleId="afe">
    <w:name w:val="Subtitle"/>
    <w:basedOn w:val="a"/>
    <w:next w:val="a"/>
    <w:link w:val="aff"/>
    <w:qFormat/>
    <w:rsid w:val="00ED696F"/>
    <w:pPr>
      <w:numPr>
        <w:ilvl w:val="1"/>
      </w:numPr>
      <w:spacing w:after="0" w:line="240" w:lineRule="auto"/>
      <w:ind w:firstLine="680"/>
    </w:pPr>
    <w:rPr>
      <w:rFonts w:ascii="Cambria" w:eastAsia="Calibri" w:hAnsi="Cambria" w:cs="Times New Roman"/>
      <w:i/>
      <w:iCs/>
      <w:color w:val="4F81BD"/>
      <w:spacing w:val="15"/>
      <w:sz w:val="24"/>
      <w:szCs w:val="24"/>
    </w:rPr>
  </w:style>
  <w:style w:type="character" w:customStyle="1" w:styleId="aff">
    <w:name w:val="Подзаголовок Знак"/>
    <w:basedOn w:val="a0"/>
    <w:link w:val="afe"/>
    <w:rsid w:val="00ED696F"/>
    <w:rPr>
      <w:rFonts w:ascii="Cambria" w:eastAsia="Calibri" w:hAnsi="Cambria" w:cs="Times New Roman"/>
      <w:i/>
      <w:iCs/>
      <w:color w:val="4F81BD"/>
      <w:spacing w:val="15"/>
      <w:sz w:val="24"/>
      <w:szCs w:val="24"/>
    </w:rPr>
  </w:style>
  <w:style w:type="paragraph" w:customStyle="1" w:styleId="ConsPlusNonformat">
    <w:name w:val="ConsPlusNonformat"/>
    <w:rsid w:val="00ED696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0">
    <w:name w:val="Абзац"/>
    <w:basedOn w:val="a"/>
    <w:link w:val="aff1"/>
    <w:rsid w:val="00ED696F"/>
    <w:pPr>
      <w:spacing w:before="120" w:after="60" w:line="240" w:lineRule="auto"/>
      <w:ind w:firstLine="567"/>
    </w:pPr>
    <w:rPr>
      <w:rFonts w:ascii="Times New Roman" w:eastAsia="Calibri" w:hAnsi="Times New Roman" w:cs="Times New Roman"/>
      <w:sz w:val="24"/>
      <w:szCs w:val="20"/>
      <w:lang w:val="x-none" w:eastAsia="x-none"/>
    </w:rPr>
  </w:style>
  <w:style w:type="character" w:customStyle="1" w:styleId="aff1">
    <w:name w:val="Абзац Знак"/>
    <w:link w:val="aff0"/>
    <w:locked/>
    <w:rsid w:val="00ED696F"/>
    <w:rPr>
      <w:rFonts w:ascii="Times New Roman" w:eastAsia="Calibri" w:hAnsi="Times New Roman" w:cs="Times New Roman"/>
      <w:sz w:val="24"/>
      <w:szCs w:val="20"/>
      <w:lang w:val="x-none" w:eastAsia="x-none"/>
    </w:rPr>
  </w:style>
  <w:style w:type="paragraph" w:customStyle="1" w:styleId="consnormal1">
    <w:name w:val="consnormal"/>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6">
    <w:name w:val="Сетка таблицы1"/>
    <w:basedOn w:val="a1"/>
    <w:next w:val="af8"/>
    <w:rsid w:val="00ED69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20">
    <w:name w:val="s_12"/>
    <w:basedOn w:val="a"/>
    <w:rsid w:val="00ED696F"/>
    <w:pPr>
      <w:spacing w:after="0" w:line="240" w:lineRule="auto"/>
      <w:ind w:firstLine="720"/>
    </w:pPr>
    <w:rPr>
      <w:rFonts w:ascii="Times New Roman" w:eastAsia="Calibri" w:hAnsi="Times New Roman" w:cs="Times New Roman"/>
      <w:sz w:val="24"/>
      <w:szCs w:val="24"/>
      <w:lang w:eastAsia="ru-RU"/>
    </w:rPr>
  </w:style>
  <w:style w:type="table" w:customStyle="1" w:styleId="TableNormal1">
    <w:name w:val="Table Normal1"/>
    <w:rsid w:val="00ED696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2">
    <w:name w:val="Верхн./нижн. кол."/>
    <w:rsid w:val="00ED696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locked/>
    <w:rsid w:val="00ED696F"/>
    <w:rPr>
      <w:sz w:val="24"/>
    </w:rPr>
  </w:style>
  <w:style w:type="paragraph" w:customStyle="1" w:styleId="S4">
    <w:name w:val="S_Таблица"/>
    <w:basedOn w:val="a"/>
    <w:link w:val="S3"/>
    <w:autoRedefine/>
    <w:rsid w:val="00ED696F"/>
    <w:pPr>
      <w:spacing w:after="0" w:line="240" w:lineRule="auto"/>
      <w:ind w:left="8299" w:right="-159"/>
      <w:jc w:val="right"/>
    </w:pPr>
    <w:rPr>
      <w:sz w:val="24"/>
    </w:rPr>
  </w:style>
  <w:style w:type="table" w:customStyle="1" w:styleId="26">
    <w:name w:val="Сетка таблицы2"/>
    <w:rsid w:val="00ED69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оглавления1"/>
    <w:basedOn w:val="1"/>
    <w:next w:val="a"/>
    <w:rsid w:val="00ED696F"/>
    <w:pPr>
      <w:widowControl/>
      <w:spacing w:line="276" w:lineRule="auto"/>
      <w:outlineLvl w:val="9"/>
    </w:pPr>
    <w:rPr>
      <w:rFonts w:ascii="Cambria" w:eastAsia="Calibri" w:hAnsi="Cambria" w:cs="Times New Roman"/>
      <w:color w:val="365F91"/>
    </w:rPr>
  </w:style>
  <w:style w:type="character" w:customStyle="1" w:styleId="18">
    <w:name w:val="Сильное выделение1"/>
    <w:rsid w:val="00ED696F"/>
    <w:rPr>
      <w:rFonts w:cs="Times New Roman"/>
      <w:b/>
      <w:bCs/>
      <w:i/>
      <w:iCs/>
      <w:color w:val="4F81BD"/>
    </w:rPr>
  </w:style>
  <w:style w:type="character" w:customStyle="1" w:styleId="submenu-table">
    <w:name w:val="submenu-table"/>
    <w:rsid w:val="00ED696F"/>
    <w:rPr>
      <w:rFonts w:cs="Times New Roman"/>
    </w:rPr>
  </w:style>
  <w:style w:type="paragraph" w:customStyle="1" w:styleId="ConsPlusTitle">
    <w:name w:val="ConsPlusTitle"/>
    <w:link w:val="ConsPlusTitle0"/>
    <w:rsid w:val="00ED696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42">
    <w:name w:val="toc 4"/>
    <w:basedOn w:val="a"/>
    <w:next w:val="a"/>
    <w:autoRedefine/>
    <w:rsid w:val="00ED696F"/>
    <w:pPr>
      <w:spacing w:after="100"/>
      <w:ind w:left="660"/>
    </w:pPr>
    <w:rPr>
      <w:rFonts w:ascii="Calibri" w:eastAsia="Calibri" w:hAnsi="Calibri" w:cs="Times New Roman"/>
      <w:lang w:eastAsia="ru-RU"/>
    </w:rPr>
  </w:style>
  <w:style w:type="paragraph" w:styleId="51">
    <w:name w:val="toc 5"/>
    <w:basedOn w:val="a"/>
    <w:next w:val="a"/>
    <w:autoRedefine/>
    <w:rsid w:val="00ED696F"/>
    <w:pPr>
      <w:spacing w:after="100"/>
      <w:ind w:left="880"/>
    </w:pPr>
    <w:rPr>
      <w:rFonts w:ascii="Calibri" w:eastAsia="Calibri" w:hAnsi="Calibri" w:cs="Times New Roman"/>
      <w:lang w:eastAsia="ru-RU"/>
    </w:rPr>
  </w:style>
  <w:style w:type="paragraph" w:styleId="6">
    <w:name w:val="toc 6"/>
    <w:basedOn w:val="a"/>
    <w:next w:val="a"/>
    <w:autoRedefine/>
    <w:rsid w:val="00ED696F"/>
    <w:pPr>
      <w:spacing w:after="100"/>
      <w:ind w:left="1100"/>
    </w:pPr>
    <w:rPr>
      <w:rFonts w:ascii="Calibri" w:eastAsia="Calibri" w:hAnsi="Calibri" w:cs="Times New Roman"/>
      <w:lang w:eastAsia="ru-RU"/>
    </w:rPr>
  </w:style>
  <w:style w:type="paragraph" w:styleId="7">
    <w:name w:val="toc 7"/>
    <w:basedOn w:val="a"/>
    <w:next w:val="a"/>
    <w:autoRedefine/>
    <w:rsid w:val="00ED696F"/>
    <w:pPr>
      <w:spacing w:after="100"/>
      <w:ind w:left="1320"/>
    </w:pPr>
    <w:rPr>
      <w:rFonts w:ascii="Calibri" w:eastAsia="Calibri" w:hAnsi="Calibri" w:cs="Times New Roman"/>
      <w:lang w:eastAsia="ru-RU"/>
    </w:rPr>
  </w:style>
  <w:style w:type="paragraph" w:styleId="8">
    <w:name w:val="toc 8"/>
    <w:basedOn w:val="a"/>
    <w:next w:val="a"/>
    <w:autoRedefine/>
    <w:rsid w:val="00ED696F"/>
    <w:pPr>
      <w:spacing w:after="100"/>
      <w:ind w:left="1540"/>
    </w:pPr>
    <w:rPr>
      <w:rFonts w:ascii="Calibri" w:eastAsia="Calibri" w:hAnsi="Calibri" w:cs="Times New Roman"/>
      <w:lang w:eastAsia="ru-RU"/>
    </w:rPr>
  </w:style>
  <w:style w:type="paragraph" w:styleId="9">
    <w:name w:val="toc 9"/>
    <w:basedOn w:val="a"/>
    <w:next w:val="a"/>
    <w:autoRedefine/>
    <w:rsid w:val="00ED696F"/>
    <w:pPr>
      <w:spacing w:after="100"/>
      <w:ind w:left="1760"/>
    </w:pPr>
    <w:rPr>
      <w:rFonts w:ascii="Calibri" w:eastAsia="Calibri" w:hAnsi="Calibri" w:cs="Times New Roman"/>
      <w:lang w:eastAsia="ru-RU"/>
    </w:rPr>
  </w:style>
  <w:style w:type="numbering" w:customStyle="1" w:styleId="List1">
    <w:name w:val="List 1"/>
    <w:rsid w:val="00ED696F"/>
    <w:pPr>
      <w:numPr>
        <w:numId w:val="3"/>
      </w:numPr>
    </w:pPr>
  </w:style>
  <w:style w:type="numbering" w:customStyle="1" w:styleId="1111111311">
    <w:name w:val="1 / 1.1 / 1.1.11311"/>
    <w:rsid w:val="00ED696F"/>
    <w:pPr>
      <w:numPr>
        <w:numId w:val="1"/>
      </w:numPr>
    </w:pPr>
  </w:style>
  <w:style w:type="numbering" w:customStyle="1" w:styleId="310">
    <w:name w:val="Список 31"/>
    <w:rsid w:val="00ED696F"/>
  </w:style>
  <w:style w:type="numbering" w:customStyle="1" w:styleId="510">
    <w:name w:val="Список 51"/>
    <w:rsid w:val="00ED696F"/>
  </w:style>
  <w:style w:type="numbering" w:customStyle="1" w:styleId="41">
    <w:name w:val="Список 41"/>
    <w:rsid w:val="00ED696F"/>
    <w:pPr>
      <w:numPr>
        <w:numId w:val="6"/>
      </w:numPr>
    </w:pPr>
  </w:style>
  <w:style w:type="numbering" w:customStyle="1" w:styleId="21">
    <w:name w:val="Список 21"/>
    <w:rsid w:val="00ED696F"/>
    <w:pPr>
      <w:numPr>
        <w:numId w:val="4"/>
      </w:numPr>
    </w:pPr>
  </w:style>
  <w:style w:type="numbering" w:customStyle="1" w:styleId="List6">
    <w:name w:val="List 6"/>
    <w:rsid w:val="00ED696F"/>
  </w:style>
  <w:style w:type="numbering" w:customStyle="1" w:styleId="List0">
    <w:name w:val="List 0"/>
    <w:rsid w:val="00ED696F"/>
  </w:style>
  <w:style w:type="numbering" w:customStyle="1" w:styleId="List7">
    <w:name w:val="List 7"/>
    <w:rsid w:val="00ED696F"/>
    <w:pPr>
      <w:numPr>
        <w:numId w:val="9"/>
      </w:numPr>
    </w:pPr>
  </w:style>
  <w:style w:type="paragraph" w:customStyle="1" w:styleId="211">
    <w:name w:val="Знак2 Знак Знак1 Знак1 Знак Знак Знак Знак Знак Знак Знак Знак Знак Знак Знак Знак"/>
    <w:basedOn w:val="a"/>
    <w:rsid w:val="00ED696F"/>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
    <w:rsid w:val="00ED696F"/>
    <w:pPr>
      <w:spacing w:after="160" w:line="240" w:lineRule="exact"/>
    </w:pPr>
    <w:rPr>
      <w:rFonts w:ascii="Verdana" w:eastAsia="Times New Roman" w:hAnsi="Verdana" w:cs="Times New Roman"/>
      <w:sz w:val="20"/>
      <w:szCs w:val="20"/>
      <w:lang w:val="en-US"/>
    </w:rPr>
  </w:style>
  <w:style w:type="paragraph" w:styleId="aff3">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4"/>
    <w:semiHidden/>
    <w:rsid w:val="00ED696F"/>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f3"/>
    <w:semiHidden/>
    <w:rsid w:val="00ED696F"/>
    <w:rPr>
      <w:rFonts w:ascii="Times New Roman" w:eastAsia="Times New Roman" w:hAnsi="Times New Roman" w:cs="Times New Roman"/>
      <w:sz w:val="20"/>
      <w:szCs w:val="20"/>
      <w:lang w:eastAsia="ru-RU"/>
    </w:rPr>
  </w:style>
  <w:style w:type="character" w:styleId="aff5">
    <w:name w:val="footnote reference"/>
    <w:semiHidden/>
    <w:rsid w:val="00ED696F"/>
    <w:rPr>
      <w:vertAlign w:val="superscript"/>
    </w:rPr>
  </w:style>
  <w:style w:type="character" w:customStyle="1" w:styleId="ConsPlusTitle0">
    <w:name w:val="ConsPlusTitle Знак"/>
    <w:basedOn w:val="a0"/>
    <w:link w:val="ConsPlusTitle"/>
    <w:rsid w:val="00ED696F"/>
    <w:rPr>
      <w:rFonts w:ascii="Times New Roman" w:eastAsia="Calibri" w:hAnsi="Times New Roman" w:cs="Times New Roman"/>
      <w:b/>
      <w:bCs/>
      <w:sz w:val="24"/>
      <w:szCs w:val="24"/>
      <w:lang w:eastAsia="ru-RU"/>
    </w:rPr>
  </w:style>
  <w:style w:type="paragraph" w:customStyle="1" w:styleId="formattext">
    <w:name w:val="format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3z0">
    <w:name w:val="WW8Num13z0"/>
    <w:rsid w:val="00ED696F"/>
    <w:rPr>
      <w:rFonts w:ascii="Symbol" w:hAnsi="Symbol"/>
    </w:rPr>
  </w:style>
  <w:style w:type="character" w:customStyle="1" w:styleId="S6">
    <w:name w:val="S_Обычный с подчеркиванием Знак"/>
    <w:basedOn w:val="a0"/>
    <w:link w:val="S7"/>
    <w:rsid w:val="00ED696F"/>
    <w:rPr>
      <w:sz w:val="24"/>
      <w:szCs w:val="24"/>
      <w:u w:val="single"/>
      <w:lang w:eastAsia="ar-SA"/>
    </w:rPr>
  </w:style>
  <w:style w:type="paragraph" w:customStyle="1" w:styleId="S7">
    <w:name w:val="S_Обычный с подчеркиванием"/>
    <w:basedOn w:val="a"/>
    <w:link w:val="S6"/>
    <w:rsid w:val="00ED696F"/>
    <w:pPr>
      <w:spacing w:after="0" w:line="240" w:lineRule="auto"/>
      <w:ind w:firstLine="709"/>
    </w:pPr>
    <w:rPr>
      <w:sz w:val="24"/>
      <w:szCs w:val="24"/>
      <w:u w:val="single"/>
      <w:lang w:eastAsia="ar-SA"/>
    </w:rPr>
  </w:style>
  <w:style w:type="paragraph" w:styleId="27">
    <w:name w:val="Body Text Indent 2"/>
    <w:basedOn w:val="a"/>
    <w:link w:val="28"/>
    <w:uiPriority w:val="99"/>
    <w:unhideWhenUsed/>
    <w:rsid w:val="00ED696F"/>
    <w:pPr>
      <w:spacing w:after="120" w:line="480" w:lineRule="auto"/>
      <w:ind w:left="283"/>
    </w:pPr>
    <w:rPr>
      <w:rFonts w:ascii="Times New Roman" w:eastAsia="Times New Roman" w:hAnsi="Times New Roman" w:cs="Times New Roman"/>
      <w:sz w:val="24"/>
    </w:rPr>
  </w:style>
  <w:style w:type="character" w:customStyle="1" w:styleId="28">
    <w:name w:val="Основной текст с отступом 2 Знак"/>
    <w:basedOn w:val="a0"/>
    <w:link w:val="27"/>
    <w:uiPriority w:val="99"/>
    <w:rsid w:val="00ED696F"/>
    <w:rPr>
      <w:rFonts w:ascii="Times New Roman" w:eastAsia="Times New Roman" w:hAnsi="Times New Roman" w:cs="Times New Roman"/>
      <w:sz w:val="24"/>
    </w:rPr>
  </w:style>
  <w:style w:type="character" w:customStyle="1" w:styleId="WW-Absatz-Standardschriftart1111111111111111111111111111111111111111111111111111111111111">
    <w:name w:val="WW-Absatz-Standardschriftart1111111111111111111111111111111111111111111111111111111111111"/>
    <w:rsid w:val="00ED696F"/>
  </w:style>
  <w:style w:type="character" w:customStyle="1" w:styleId="spelle">
    <w:name w:val="spelle"/>
    <w:basedOn w:val="a0"/>
    <w:rsid w:val="00ED696F"/>
  </w:style>
  <w:style w:type="character" w:customStyle="1" w:styleId="grame">
    <w:name w:val="grame"/>
    <w:basedOn w:val="a0"/>
    <w:rsid w:val="00ED696F"/>
  </w:style>
  <w:style w:type="paragraph" w:customStyle="1" w:styleId="aff6">
    <w:name w:val="Таблицы (моноширинный)"/>
    <w:basedOn w:val="a"/>
    <w:next w:val="a"/>
    <w:rsid w:val="00ED696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a">
    <w:name w:val="Текст примечания1"/>
    <w:basedOn w:val="a"/>
    <w:rsid w:val="00ED696F"/>
    <w:pPr>
      <w:suppressAutoHyphens/>
      <w:spacing w:after="0" w:line="240" w:lineRule="auto"/>
    </w:pPr>
    <w:rPr>
      <w:rFonts w:ascii="Times New Roman" w:eastAsia="Times New Roman" w:hAnsi="Times New Roman" w:cs="Times New Roman"/>
      <w:bCs/>
      <w:sz w:val="20"/>
      <w:szCs w:val="20"/>
      <w:lang w:eastAsia="ar-SA"/>
    </w:rPr>
  </w:style>
  <w:style w:type="paragraph" w:customStyle="1" w:styleId="Standard">
    <w:name w:val="Standard"/>
    <w:rsid w:val="00ED696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7">
    <w:name w:val="Отступ перед"/>
    <w:basedOn w:val="Standard"/>
    <w:rsid w:val="00ED696F"/>
    <w:pPr>
      <w:shd w:val="clear" w:color="auto" w:fill="FFFFFF"/>
      <w:spacing w:before="120"/>
      <w:ind w:firstLine="284"/>
      <w:jc w:val="both"/>
    </w:pPr>
    <w:rPr>
      <w:szCs w:val="22"/>
    </w:rPr>
  </w:style>
  <w:style w:type="character" w:customStyle="1" w:styleId="apple-converted-space">
    <w:name w:val="apple-converted-space"/>
    <w:basedOn w:val="a0"/>
    <w:rsid w:val="00ED696F"/>
  </w:style>
  <w:style w:type="paragraph" w:styleId="aff8">
    <w:name w:val="Body Text"/>
    <w:basedOn w:val="a"/>
    <w:link w:val="aff9"/>
    <w:unhideWhenUsed/>
    <w:rsid w:val="00ED696F"/>
    <w:pPr>
      <w:spacing w:after="120" w:line="240" w:lineRule="auto"/>
    </w:pPr>
    <w:rPr>
      <w:rFonts w:ascii="Times New Roman" w:eastAsia="Times New Roman" w:hAnsi="Times New Roman" w:cs="Times New Roman"/>
      <w:sz w:val="24"/>
    </w:rPr>
  </w:style>
  <w:style w:type="character" w:customStyle="1" w:styleId="aff9">
    <w:name w:val="Основной текст Знак"/>
    <w:basedOn w:val="a0"/>
    <w:link w:val="aff8"/>
    <w:rsid w:val="00ED696F"/>
    <w:rPr>
      <w:rFonts w:ascii="Times New Roman" w:eastAsia="Times New Roman" w:hAnsi="Times New Roman" w:cs="Times New Roman"/>
      <w:sz w:val="24"/>
    </w:rPr>
  </w:style>
  <w:style w:type="paragraph" w:styleId="affa">
    <w:name w:val="Body Text First Indent"/>
    <w:basedOn w:val="aff8"/>
    <w:link w:val="affb"/>
    <w:uiPriority w:val="99"/>
    <w:rsid w:val="00ED696F"/>
    <w:pPr>
      <w:ind w:firstLine="210"/>
    </w:pPr>
    <w:rPr>
      <w:szCs w:val="24"/>
      <w:lang w:eastAsia="ru-RU"/>
    </w:rPr>
  </w:style>
  <w:style w:type="character" w:customStyle="1" w:styleId="affb">
    <w:name w:val="Красная строка Знак"/>
    <w:basedOn w:val="aff9"/>
    <w:link w:val="affa"/>
    <w:uiPriority w:val="99"/>
    <w:rsid w:val="00ED696F"/>
    <w:rPr>
      <w:rFonts w:ascii="Times New Roman" w:eastAsia="Times New Roman" w:hAnsi="Times New Roman" w:cs="Times New Roman"/>
      <w:sz w:val="24"/>
      <w:szCs w:val="24"/>
      <w:lang w:eastAsia="ru-RU"/>
    </w:rPr>
  </w:style>
  <w:style w:type="paragraph" w:customStyle="1" w:styleId="affc">
    <w:name w:val="Основной"/>
    <w:basedOn w:val="af7"/>
    <w:rsid w:val="00ED696F"/>
    <w:pPr>
      <w:widowControl/>
      <w:ind w:firstLine="680"/>
      <w:jc w:val="both"/>
    </w:pPr>
    <w:rPr>
      <w:rFonts w:ascii="Times New Roman" w:eastAsia="Times New Roman" w:hAnsi="Times New Roman" w:cs="Times New Roman"/>
      <w:b w:val="0"/>
      <w:bCs w:val="0"/>
      <w:szCs w:val="24"/>
      <w:lang w:val="x-none"/>
    </w:rPr>
  </w:style>
  <w:style w:type="character" w:customStyle="1" w:styleId="FontStyle12">
    <w:name w:val="Font Style12"/>
    <w:basedOn w:val="a0"/>
    <w:rsid w:val="00ED696F"/>
    <w:rPr>
      <w:rFonts w:ascii="Century Gothic" w:hAnsi="Century Gothic" w:cs="Century Gothic"/>
      <w:sz w:val="8"/>
      <w:szCs w:val="8"/>
    </w:rPr>
  </w:style>
  <w:style w:type="paragraph" w:customStyle="1" w:styleId="affd">
    <w:name w:val="Знак Знак Знак Знак"/>
    <w:basedOn w:val="a"/>
    <w:rsid w:val="00ED696F"/>
    <w:pPr>
      <w:spacing w:after="160" w:line="240" w:lineRule="exact"/>
    </w:pPr>
    <w:rPr>
      <w:rFonts w:ascii="Verdana" w:eastAsia="Times New Roman" w:hAnsi="Verdana" w:cs="Verdana"/>
      <w:sz w:val="20"/>
      <w:szCs w:val="20"/>
      <w:lang w:val="en-US"/>
    </w:rPr>
  </w:style>
  <w:style w:type="paragraph" w:customStyle="1" w:styleId="29">
    <w:name w:val="Абзац списка2"/>
    <w:basedOn w:val="a"/>
    <w:rsid w:val="00ED696F"/>
    <w:pPr>
      <w:spacing w:after="0" w:line="360" w:lineRule="auto"/>
      <w:ind w:left="720" w:firstLine="680"/>
      <w:contextualSpacing/>
      <w:jc w:val="both"/>
    </w:pPr>
    <w:rPr>
      <w:rFonts w:ascii="Times New Roman" w:eastAsia="Times New Roman" w:hAnsi="Times New Roman" w:cs="Times New Roman"/>
      <w:sz w:val="24"/>
    </w:rPr>
  </w:style>
  <w:style w:type="paragraph" w:customStyle="1" w:styleId="32">
    <w:name w:val="Знак Знак3 Знак Знак"/>
    <w:basedOn w:val="a"/>
    <w:rsid w:val="00ED696F"/>
    <w:pPr>
      <w:spacing w:after="160" w:line="240" w:lineRule="exact"/>
    </w:pPr>
    <w:rPr>
      <w:rFonts w:ascii="Verdana" w:eastAsia="Times New Roman" w:hAnsi="Verdana" w:cs="Times New Roman"/>
      <w:sz w:val="20"/>
      <w:szCs w:val="20"/>
      <w:lang w:val="en-US"/>
    </w:rPr>
  </w:style>
  <w:style w:type="paragraph" w:customStyle="1" w:styleId="311">
    <w:name w:val="Основной текст с отступом 31"/>
    <w:basedOn w:val="a"/>
    <w:rsid w:val="00ED696F"/>
    <w:pPr>
      <w:widowControl w:val="0"/>
      <w:spacing w:after="0" w:line="240" w:lineRule="auto"/>
      <w:ind w:firstLine="720"/>
      <w:jc w:val="center"/>
    </w:pPr>
    <w:rPr>
      <w:rFonts w:ascii="Arial" w:eastAsia="Lucida Sans Unicode" w:hAnsi="Arial" w:cs="Times New Roman"/>
      <w:b/>
      <w:szCs w:val="24"/>
    </w:rPr>
  </w:style>
  <w:style w:type="paragraph" w:customStyle="1" w:styleId="affe">
    <w:name w:val="Третий уровень"/>
    <w:basedOn w:val="a7"/>
    <w:qFormat/>
    <w:rsid w:val="00ED696F"/>
    <w:pPr>
      <w:widowControl/>
      <w:spacing w:before="120" w:line="312" w:lineRule="auto"/>
      <w:ind w:left="1429" w:hanging="720"/>
      <w:contextualSpacing w:val="0"/>
      <w:jc w:val="both"/>
    </w:pPr>
    <w:rPr>
      <w:rFonts w:ascii="Times New Roman" w:eastAsia="Calibri" w:hAnsi="Times New Roman"/>
      <w:i/>
      <w:szCs w:val="22"/>
      <w:lang w:eastAsia="en-US"/>
    </w:rPr>
  </w:style>
  <w:style w:type="numbering" w:styleId="1ai">
    <w:name w:val="Outline List 1"/>
    <w:basedOn w:val="a2"/>
    <w:semiHidden/>
    <w:rsid w:val="00ED696F"/>
    <w:pPr>
      <w:numPr>
        <w:numId w:val="10"/>
      </w:numPr>
    </w:pPr>
  </w:style>
  <w:style w:type="paragraph" w:styleId="HTML">
    <w:name w:val="HTML Preformatted"/>
    <w:basedOn w:val="a"/>
    <w:link w:val="HTML0"/>
    <w:rsid w:val="00ED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696F"/>
    <w:rPr>
      <w:rFonts w:ascii="Courier New" w:eastAsia="Times New Roman" w:hAnsi="Courier New" w:cs="Courier New"/>
      <w:sz w:val="20"/>
      <w:szCs w:val="20"/>
      <w:lang w:eastAsia="ru-RU"/>
    </w:rPr>
  </w:style>
  <w:style w:type="table" w:customStyle="1" w:styleId="33">
    <w:name w:val="Сетка таблицы3"/>
    <w:basedOn w:val="a1"/>
    <w:next w:val="af8"/>
    <w:uiPriority w:val="59"/>
    <w:rsid w:val="001E5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Список 311"/>
    <w:rsid w:val="000B5161"/>
  </w:style>
  <w:style w:type="numbering" w:customStyle="1" w:styleId="List61">
    <w:name w:val="List 61"/>
    <w:rsid w:val="00C0349B"/>
  </w:style>
  <w:style w:type="numbering" w:customStyle="1" w:styleId="312">
    <w:name w:val="Список 312"/>
    <w:rsid w:val="00C0349B"/>
  </w:style>
  <w:style w:type="numbering" w:customStyle="1" w:styleId="List62">
    <w:name w:val="List 62"/>
    <w:rsid w:val="00C0349B"/>
  </w:style>
  <w:style w:type="numbering" w:customStyle="1" w:styleId="313">
    <w:name w:val="Список 313"/>
    <w:rsid w:val="00DF5D8E"/>
  </w:style>
  <w:style w:type="numbering" w:customStyle="1" w:styleId="511">
    <w:name w:val="Список 511"/>
    <w:rsid w:val="00DF5D8E"/>
    <w:pPr>
      <w:numPr>
        <w:numId w:val="7"/>
      </w:numPr>
    </w:pPr>
  </w:style>
  <w:style w:type="numbering" w:customStyle="1" w:styleId="List01">
    <w:name w:val="List 01"/>
    <w:rsid w:val="008823D4"/>
  </w:style>
  <w:style w:type="numbering" w:customStyle="1" w:styleId="314">
    <w:name w:val="Список 314"/>
    <w:rsid w:val="008337D3"/>
    <w:pPr>
      <w:numPr>
        <w:numId w:val="5"/>
      </w:numPr>
    </w:pPr>
  </w:style>
  <w:style w:type="numbering" w:customStyle="1" w:styleId="List63">
    <w:name w:val="List 63"/>
    <w:rsid w:val="008337D3"/>
    <w:pPr>
      <w:numPr>
        <w:numId w:val="8"/>
      </w:numPr>
    </w:pPr>
  </w:style>
  <w:style w:type="numbering" w:customStyle="1" w:styleId="List02">
    <w:name w:val="List 02"/>
    <w:rsid w:val="008337D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696F"/>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ED696F"/>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Знак,Знак3"/>
    <w:basedOn w:val="a"/>
    <w:next w:val="a"/>
    <w:link w:val="30"/>
    <w:unhideWhenUsed/>
    <w:qFormat/>
    <w:rsid w:val="00ED696F"/>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ED696F"/>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ED696F"/>
    <w:pPr>
      <w:keepNext/>
      <w:keepLines/>
      <w:spacing w:before="200" w:after="0" w:line="240" w:lineRule="auto"/>
      <w:outlineLvl w:val="4"/>
    </w:pPr>
    <w:rPr>
      <w:rFonts w:ascii="Cambria" w:eastAsia="Calibri" w:hAnsi="Cambria" w:cs="Times New Roman"/>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9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D696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 Знак,Знак3 Знак"/>
    <w:basedOn w:val="a0"/>
    <w:link w:val="3"/>
    <w:rsid w:val="00ED696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D696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ED696F"/>
    <w:rPr>
      <w:rFonts w:ascii="Cambria" w:eastAsia="Calibri" w:hAnsi="Cambria" w:cs="Times New Roman"/>
      <w:color w:val="243F60"/>
      <w:sz w:val="24"/>
    </w:rPr>
  </w:style>
  <w:style w:type="numbering" w:customStyle="1" w:styleId="11">
    <w:name w:val="Нет списка1"/>
    <w:next w:val="a2"/>
    <w:uiPriority w:val="99"/>
    <w:semiHidden/>
    <w:unhideWhenUsed/>
    <w:rsid w:val="00ED696F"/>
  </w:style>
  <w:style w:type="paragraph" w:styleId="12">
    <w:name w:val="toc 1"/>
    <w:basedOn w:val="a"/>
    <w:next w:val="a"/>
    <w:autoRedefine/>
    <w:uiPriority w:val="39"/>
    <w:rsid w:val="00ED696F"/>
    <w:pPr>
      <w:tabs>
        <w:tab w:val="left" w:pos="284"/>
        <w:tab w:val="left" w:pos="426"/>
        <w:tab w:val="right" w:leader="dot" w:pos="9356"/>
      </w:tabs>
      <w:spacing w:after="0"/>
      <w:ind w:right="-1"/>
      <w:jc w:val="both"/>
    </w:pPr>
    <w:rPr>
      <w:rFonts w:ascii="Times New Roman" w:eastAsia="Times New Roman" w:hAnsi="Times New Roman" w:cs="Times New Roman"/>
      <w:sz w:val="24"/>
    </w:rPr>
  </w:style>
  <w:style w:type="character" w:styleId="a3">
    <w:name w:val="Hyperlink"/>
    <w:basedOn w:val="a0"/>
    <w:uiPriority w:val="99"/>
    <w:unhideWhenUsed/>
    <w:rsid w:val="00ED696F"/>
    <w:rPr>
      <w:color w:val="0000FF" w:themeColor="hyperlink"/>
      <w:u w:val="single"/>
    </w:rPr>
  </w:style>
  <w:style w:type="paragraph" w:styleId="a4">
    <w:name w:val="header"/>
    <w:basedOn w:val="a"/>
    <w:link w:val="a5"/>
    <w:unhideWhenUsed/>
    <w:rsid w:val="00ED696F"/>
    <w:pPr>
      <w:widowControl w:val="0"/>
      <w:tabs>
        <w:tab w:val="center" w:pos="4677"/>
        <w:tab w:val="right" w:pos="9355"/>
      </w:tabs>
      <w:spacing w:after="0" w:line="240" w:lineRule="auto"/>
    </w:pPr>
    <w:rPr>
      <w:rFonts w:ascii="Arial" w:eastAsia="Lucida Sans Unicode" w:hAnsi="Arial" w:cs="Times New Roman"/>
      <w:sz w:val="24"/>
      <w:szCs w:val="24"/>
      <w:lang w:eastAsia="ru-RU"/>
    </w:rPr>
  </w:style>
  <w:style w:type="character" w:customStyle="1" w:styleId="a5">
    <w:name w:val="Верхний колонтитул Знак"/>
    <w:basedOn w:val="a0"/>
    <w:link w:val="a4"/>
    <w:rsid w:val="00ED696F"/>
    <w:rPr>
      <w:rFonts w:ascii="Arial" w:eastAsia="Lucida Sans Unicode" w:hAnsi="Arial" w:cs="Times New Roman"/>
      <w:sz w:val="24"/>
      <w:szCs w:val="24"/>
      <w:lang w:eastAsia="ru-RU"/>
    </w:rPr>
  </w:style>
  <w:style w:type="paragraph" w:customStyle="1" w:styleId="22">
    <w:name w:val="Обычный2"/>
    <w:rsid w:val="00ED696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13">
    <w:name w:val="Основной текст с отступом1"/>
    <w:basedOn w:val="a"/>
    <w:rsid w:val="00ED696F"/>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6">
    <w:name w:val="TOC Heading"/>
    <w:basedOn w:val="1"/>
    <w:next w:val="a"/>
    <w:uiPriority w:val="39"/>
    <w:unhideWhenUsed/>
    <w:qFormat/>
    <w:rsid w:val="00ED696F"/>
    <w:pPr>
      <w:widowControl/>
      <w:spacing w:line="276" w:lineRule="auto"/>
      <w:outlineLvl w:val="9"/>
    </w:pPr>
  </w:style>
  <w:style w:type="paragraph" w:styleId="23">
    <w:name w:val="toc 2"/>
    <w:basedOn w:val="a"/>
    <w:next w:val="a"/>
    <w:autoRedefine/>
    <w:uiPriority w:val="39"/>
    <w:unhideWhenUsed/>
    <w:rsid w:val="00ED696F"/>
    <w:pPr>
      <w:widowControl w:val="0"/>
      <w:tabs>
        <w:tab w:val="right" w:leader="dot" w:pos="9356"/>
      </w:tabs>
      <w:spacing w:after="100"/>
      <w:ind w:left="284" w:right="-1"/>
    </w:pPr>
    <w:rPr>
      <w:rFonts w:ascii="Arial" w:eastAsia="Lucida Sans Unicode" w:hAnsi="Arial" w:cs="Times New Roman"/>
      <w:sz w:val="24"/>
      <w:szCs w:val="24"/>
      <w:lang w:eastAsia="ru-RU"/>
    </w:rPr>
  </w:style>
  <w:style w:type="paragraph" w:styleId="31">
    <w:name w:val="toc 3"/>
    <w:basedOn w:val="a"/>
    <w:next w:val="a"/>
    <w:autoRedefine/>
    <w:uiPriority w:val="39"/>
    <w:unhideWhenUsed/>
    <w:rsid w:val="00ED696F"/>
    <w:pPr>
      <w:widowControl w:val="0"/>
      <w:tabs>
        <w:tab w:val="left" w:pos="1134"/>
        <w:tab w:val="right" w:leader="dot" w:pos="9356"/>
      </w:tabs>
      <w:spacing w:after="100"/>
      <w:ind w:left="709" w:right="-1"/>
    </w:pPr>
    <w:rPr>
      <w:rFonts w:ascii="Arial" w:eastAsia="Lucida Sans Unicode" w:hAnsi="Arial" w:cs="Times New Roman"/>
      <w:sz w:val="24"/>
      <w:szCs w:val="24"/>
      <w:lang w:eastAsia="ru-RU"/>
    </w:rPr>
  </w:style>
  <w:style w:type="paragraph" w:styleId="a7">
    <w:name w:val="List Paragraph"/>
    <w:basedOn w:val="a"/>
    <w:uiPriority w:val="34"/>
    <w:qFormat/>
    <w:rsid w:val="00ED696F"/>
    <w:pPr>
      <w:widowControl w:val="0"/>
      <w:spacing w:after="0" w:line="240" w:lineRule="auto"/>
      <w:ind w:left="720"/>
      <w:contextualSpacing/>
    </w:pPr>
    <w:rPr>
      <w:rFonts w:ascii="Arial" w:eastAsia="Lucida Sans Unicode" w:hAnsi="Arial" w:cs="Times New Roman"/>
      <w:sz w:val="24"/>
      <w:szCs w:val="24"/>
      <w:lang w:eastAsia="ru-RU"/>
    </w:rPr>
  </w:style>
  <w:style w:type="paragraph" w:customStyle="1" w:styleId="14">
    <w:name w:val="Абзац списка1"/>
    <w:basedOn w:val="a"/>
    <w:rsid w:val="00ED696F"/>
    <w:pPr>
      <w:spacing w:after="0" w:line="360" w:lineRule="auto"/>
      <w:ind w:left="720" w:firstLine="680"/>
      <w:contextualSpacing/>
      <w:jc w:val="both"/>
    </w:pPr>
    <w:rPr>
      <w:rFonts w:ascii="Times New Roman" w:eastAsia="Times New Roman" w:hAnsi="Times New Roman" w:cs="Times New Roman"/>
      <w:sz w:val="24"/>
    </w:rPr>
  </w:style>
  <w:style w:type="paragraph" w:styleId="a8">
    <w:name w:val="No Spacing"/>
    <w:uiPriority w:val="1"/>
    <w:qFormat/>
    <w:rsid w:val="00ED696F"/>
    <w:pPr>
      <w:widowControl w:val="0"/>
      <w:spacing w:after="0" w:line="240" w:lineRule="auto"/>
    </w:pPr>
    <w:rPr>
      <w:rFonts w:ascii="Arial" w:eastAsia="Lucida Sans Unicode" w:hAnsi="Arial" w:cs="Times New Roman"/>
      <w:sz w:val="24"/>
      <w:szCs w:val="24"/>
      <w:lang w:eastAsia="ru-RU"/>
    </w:rPr>
  </w:style>
  <w:style w:type="paragraph" w:styleId="a9">
    <w:name w:val="Plain Text"/>
    <w:basedOn w:val="a"/>
    <w:link w:val="aa"/>
    <w:rsid w:val="00ED696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Arial Unicode MS" w:cs="Arial Unicode MS"/>
      <w:color w:val="000000"/>
      <w:lang w:eastAsia="ru-RU"/>
    </w:rPr>
  </w:style>
  <w:style w:type="character" w:customStyle="1" w:styleId="aa">
    <w:name w:val="Текст Знак"/>
    <w:basedOn w:val="a0"/>
    <w:link w:val="a9"/>
    <w:rsid w:val="00ED696F"/>
    <w:rPr>
      <w:rFonts w:ascii="Arial Unicode MS" w:eastAsia="Arial Unicode MS" w:hAnsi="Arial Unicode MS" w:cs="Arial Unicode MS"/>
      <w:color w:val="000000"/>
      <w:lang w:eastAsia="ru-RU"/>
    </w:rPr>
  </w:style>
  <w:style w:type="paragraph" w:customStyle="1" w:styleId="ConsPlusCell">
    <w:name w:val="ConsPlusCell"/>
    <w:rsid w:val="00ED69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Обычный"/>
    <w:basedOn w:val="a"/>
    <w:link w:val="S0"/>
    <w:rsid w:val="00ED696F"/>
    <w:pPr>
      <w:spacing w:after="0" w:line="360" w:lineRule="auto"/>
      <w:ind w:firstLine="709"/>
      <w:jc w:val="both"/>
    </w:pPr>
    <w:rPr>
      <w:rFonts w:ascii="Times New Roman" w:eastAsia="Calibri" w:hAnsi="Times New Roman" w:cs="Times New Roman"/>
      <w:sz w:val="20"/>
      <w:szCs w:val="24"/>
      <w:lang w:eastAsia="ru-RU"/>
    </w:rPr>
  </w:style>
  <w:style w:type="character" w:customStyle="1" w:styleId="S0">
    <w:name w:val="S_Обычный Знак"/>
    <w:link w:val="S"/>
    <w:locked/>
    <w:rsid w:val="00ED696F"/>
    <w:rPr>
      <w:rFonts w:ascii="Times New Roman" w:eastAsia="Calibri" w:hAnsi="Times New Roman" w:cs="Times New Roman"/>
      <w:sz w:val="20"/>
      <w:szCs w:val="24"/>
      <w:lang w:eastAsia="ru-RU"/>
    </w:rPr>
  </w:style>
  <w:style w:type="paragraph" w:customStyle="1" w:styleId="Default">
    <w:name w:val="Default"/>
    <w:rsid w:val="00ED69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Balloon Text"/>
    <w:basedOn w:val="a"/>
    <w:link w:val="ac"/>
    <w:semiHidden/>
    <w:unhideWhenUsed/>
    <w:rsid w:val="00ED696F"/>
    <w:pPr>
      <w:widowControl w:val="0"/>
      <w:spacing w:after="0" w:line="240" w:lineRule="auto"/>
    </w:pPr>
    <w:rPr>
      <w:rFonts w:ascii="Tahoma" w:eastAsia="Lucida Sans Unicode" w:hAnsi="Tahoma" w:cs="Tahoma"/>
      <w:sz w:val="16"/>
      <w:szCs w:val="16"/>
      <w:lang w:eastAsia="ru-RU"/>
    </w:rPr>
  </w:style>
  <w:style w:type="character" w:customStyle="1" w:styleId="ac">
    <w:name w:val="Текст выноски Знак"/>
    <w:basedOn w:val="a0"/>
    <w:link w:val="ab"/>
    <w:semiHidden/>
    <w:rsid w:val="00ED696F"/>
    <w:rPr>
      <w:rFonts w:ascii="Tahoma" w:eastAsia="Lucida Sans Unicode" w:hAnsi="Tahoma" w:cs="Tahoma"/>
      <w:sz w:val="16"/>
      <w:szCs w:val="16"/>
      <w:lang w:eastAsia="ru-RU"/>
    </w:rPr>
  </w:style>
  <w:style w:type="character" w:customStyle="1" w:styleId="FontStyle57">
    <w:name w:val="Font Style57"/>
    <w:rsid w:val="00ED696F"/>
    <w:rPr>
      <w:rFonts w:ascii="Times New Roman" w:hAnsi="Times New Roman" w:cs="Times New Roman" w:hint="default"/>
      <w:sz w:val="26"/>
      <w:szCs w:val="26"/>
    </w:rPr>
  </w:style>
  <w:style w:type="paragraph" w:customStyle="1" w:styleId="tekstob">
    <w:name w:val="tekstob"/>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ED696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D696F"/>
    <w:rPr>
      <w:rFonts w:ascii="Arial" w:eastAsia="Times New Roman" w:hAnsi="Arial" w:cs="Arial"/>
      <w:sz w:val="20"/>
      <w:szCs w:val="20"/>
      <w:lang w:eastAsia="ru-RU"/>
    </w:rPr>
  </w:style>
  <w:style w:type="paragraph" w:styleId="ad">
    <w:name w:val="caption"/>
    <w:basedOn w:val="a"/>
    <w:next w:val="a"/>
    <w:qFormat/>
    <w:rsid w:val="00ED696F"/>
    <w:pPr>
      <w:spacing w:after="0" w:line="360" w:lineRule="auto"/>
      <w:ind w:firstLine="709"/>
      <w:jc w:val="both"/>
    </w:pPr>
    <w:rPr>
      <w:rFonts w:ascii="Times New Roman" w:eastAsia="Calibri" w:hAnsi="Times New Roman" w:cs="Times New Roman"/>
      <w:b/>
      <w:bCs/>
      <w:sz w:val="20"/>
      <w:szCs w:val="20"/>
      <w:lang w:eastAsia="ru-RU"/>
    </w:rPr>
  </w:style>
  <w:style w:type="paragraph" w:customStyle="1" w:styleId="dktexjustify">
    <w:name w:val="dktexjustify"/>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ED696F"/>
    <w:pPr>
      <w:widowControl w:val="0"/>
      <w:spacing w:after="0" w:line="240" w:lineRule="auto"/>
      <w:ind w:firstLine="720"/>
    </w:pPr>
    <w:rPr>
      <w:rFonts w:ascii="Arial" w:eastAsia="Lucida Sans Unicode" w:hAnsi="Arial" w:cs="Times New Roman"/>
      <w:szCs w:val="24"/>
    </w:rPr>
  </w:style>
  <w:style w:type="character" w:customStyle="1" w:styleId="ae">
    <w:name w:val="Цветовое выделение"/>
    <w:rsid w:val="00ED696F"/>
    <w:rPr>
      <w:b/>
      <w:bCs/>
      <w:color w:val="000080"/>
    </w:rPr>
  </w:style>
  <w:style w:type="character" w:customStyle="1" w:styleId="af">
    <w:name w:val="Гипертекстовая ссылка"/>
    <w:basedOn w:val="a0"/>
    <w:rsid w:val="00ED696F"/>
    <w:rPr>
      <w:b/>
      <w:bCs/>
      <w:color w:val="008000"/>
    </w:rPr>
  </w:style>
  <w:style w:type="paragraph" w:customStyle="1" w:styleId="af0">
    <w:name w:val="Нормальный (таблица)"/>
    <w:basedOn w:val="a"/>
    <w:next w:val="a"/>
    <w:rsid w:val="00ED69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24">
    <w:name w:val="List 2"/>
    <w:basedOn w:val="a"/>
    <w:rsid w:val="00ED696F"/>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1">
    <w:name w:val="Normal (Web)"/>
    <w:basedOn w:val="a"/>
    <w:uiPriority w:val="99"/>
    <w:rsid w:val="00ED696F"/>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S5">
    <w:name w:val="S_Заголовок 5"/>
    <w:basedOn w:val="a"/>
    <w:autoRedefine/>
    <w:rsid w:val="00ED696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ormattexttopleveltext">
    <w:name w:val="formattext toplevel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w:basedOn w:val="a"/>
    <w:unhideWhenUsed/>
    <w:rsid w:val="00ED696F"/>
    <w:pPr>
      <w:spacing w:after="0" w:line="360" w:lineRule="auto"/>
      <w:ind w:left="283" w:hanging="283"/>
      <w:contextualSpacing/>
      <w:jc w:val="both"/>
    </w:pPr>
    <w:rPr>
      <w:rFonts w:ascii="Times New Roman" w:eastAsia="Times New Roman" w:hAnsi="Times New Roman" w:cs="Times New Roman"/>
      <w:sz w:val="24"/>
    </w:rPr>
  </w:style>
  <w:style w:type="paragraph" w:styleId="af3">
    <w:name w:val="footer"/>
    <w:basedOn w:val="a"/>
    <w:link w:val="af4"/>
    <w:uiPriority w:val="99"/>
    <w:rsid w:val="00ED696F"/>
    <w:pPr>
      <w:tabs>
        <w:tab w:val="center" w:pos="4677"/>
        <w:tab w:val="right" w:pos="9355"/>
      </w:tabs>
      <w:spacing w:after="0" w:line="240" w:lineRule="auto"/>
      <w:ind w:firstLine="680"/>
      <w:jc w:val="both"/>
    </w:pPr>
    <w:rPr>
      <w:rFonts w:ascii="Times New Roman" w:eastAsia="Times New Roman" w:hAnsi="Times New Roman" w:cs="Times New Roman"/>
      <w:sz w:val="24"/>
    </w:rPr>
  </w:style>
  <w:style w:type="character" w:customStyle="1" w:styleId="af4">
    <w:name w:val="Нижний колонтитул Знак"/>
    <w:basedOn w:val="a0"/>
    <w:link w:val="af3"/>
    <w:uiPriority w:val="99"/>
    <w:rsid w:val="00ED696F"/>
    <w:rPr>
      <w:rFonts w:ascii="Times New Roman" w:eastAsia="Times New Roman" w:hAnsi="Times New Roman" w:cs="Times New Roman"/>
      <w:sz w:val="24"/>
    </w:rPr>
  </w:style>
  <w:style w:type="character" w:styleId="af5">
    <w:name w:val="page number"/>
    <w:rsid w:val="00ED696F"/>
    <w:rPr>
      <w:rFonts w:cs="Times New Roman"/>
    </w:rPr>
  </w:style>
  <w:style w:type="character" w:customStyle="1" w:styleId="ConsNormal">
    <w:name w:val="ConsNormal Знак"/>
    <w:link w:val="ConsNormal0"/>
    <w:locked/>
    <w:rsid w:val="00ED696F"/>
    <w:rPr>
      <w:rFonts w:ascii="Arial" w:hAnsi="Arial"/>
    </w:rPr>
  </w:style>
  <w:style w:type="paragraph" w:customStyle="1" w:styleId="ConsNormal0">
    <w:name w:val="ConsNormal"/>
    <w:link w:val="ConsNormal"/>
    <w:rsid w:val="00ED696F"/>
    <w:pPr>
      <w:widowControl w:val="0"/>
      <w:autoSpaceDE w:val="0"/>
      <w:autoSpaceDN w:val="0"/>
      <w:adjustRightInd w:val="0"/>
      <w:spacing w:after="0" w:line="240" w:lineRule="auto"/>
      <w:ind w:right="19772" w:firstLine="720"/>
    </w:pPr>
    <w:rPr>
      <w:rFonts w:ascii="Arial" w:hAnsi="Arial"/>
    </w:rPr>
  </w:style>
  <w:style w:type="character" w:customStyle="1" w:styleId="af6">
    <w:name w:val="Основной текст с отступом Знак"/>
    <w:link w:val="af7"/>
    <w:locked/>
    <w:rsid w:val="00ED696F"/>
    <w:rPr>
      <w:b/>
      <w:bCs/>
      <w:sz w:val="28"/>
      <w:szCs w:val="28"/>
      <w:lang w:eastAsia="ru-RU"/>
    </w:rPr>
  </w:style>
  <w:style w:type="paragraph" w:styleId="af7">
    <w:name w:val="Body Text Indent"/>
    <w:basedOn w:val="a"/>
    <w:link w:val="af6"/>
    <w:rsid w:val="00ED696F"/>
    <w:pPr>
      <w:widowControl w:val="0"/>
      <w:spacing w:after="0" w:line="240" w:lineRule="auto"/>
      <w:ind w:firstLine="709"/>
      <w:jc w:val="center"/>
    </w:pPr>
    <w:rPr>
      <w:b/>
      <w:bCs/>
      <w:sz w:val="28"/>
      <w:szCs w:val="28"/>
      <w:lang w:eastAsia="ru-RU"/>
    </w:rPr>
  </w:style>
  <w:style w:type="character" w:customStyle="1" w:styleId="15">
    <w:name w:val="Основной текст с отступом Знак1"/>
    <w:basedOn w:val="a0"/>
    <w:uiPriority w:val="99"/>
    <w:semiHidden/>
    <w:rsid w:val="00ED696F"/>
  </w:style>
  <w:style w:type="paragraph" w:customStyle="1" w:styleId="Heading">
    <w:name w:val="Heading"/>
    <w:rsid w:val="00ED696F"/>
    <w:pPr>
      <w:widowControl w:val="0"/>
      <w:autoSpaceDE w:val="0"/>
      <w:autoSpaceDN w:val="0"/>
      <w:adjustRightInd w:val="0"/>
      <w:spacing w:after="0" w:line="240" w:lineRule="auto"/>
    </w:pPr>
    <w:rPr>
      <w:rFonts w:ascii="Arial" w:eastAsia="Times New Roman" w:hAnsi="Arial" w:cs="Arial"/>
      <w:b/>
      <w:bCs/>
      <w:lang w:eastAsia="ru-RU"/>
    </w:rPr>
  </w:style>
  <w:style w:type="table" w:styleId="af8">
    <w:name w:val="Table Grid"/>
    <w:basedOn w:val="a1"/>
    <w:uiPriority w:val="59"/>
    <w:rsid w:val="00ED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D696F"/>
  </w:style>
  <w:style w:type="character" w:customStyle="1" w:styleId="ecattext">
    <w:name w:val="ecattext"/>
    <w:basedOn w:val="a0"/>
    <w:rsid w:val="00ED696F"/>
  </w:style>
  <w:style w:type="character" w:styleId="af9">
    <w:name w:val="Strong"/>
    <w:basedOn w:val="a0"/>
    <w:uiPriority w:val="22"/>
    <w:qFormat/>
    <w:rsid w:val="00ED696F"/>
    <w:rPr>
      <w:b/>
      <w:bCs/>
    </w:rPr>
  </w:style>
  <w:style w:type="paragraph" w:customStyle="1" w:styleId="headertext">
    <w:name w:val="header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тиль пункта схемы"/>
    <w:basedOn w:val="a"/>
    <w:rsid w:val="00ED696F"/>
    <w:pPr>
      <w:suppressAutoHyphens/>
      <w:autoSpaceDE w:val="0"/>
      <w:spacing w:after="0" w:line="360" w:lineRule="auto"/>
      <w:ind w:firstLine="680"/>
      <w:jc w:val="both"/>
    </w:pPr>
    <w:rPr>
      <w:rFonts w:ascii="Times New Roman" w:eastAsia="Times New Roman" w:hAnsi="Times New Roman" w:cs="Calibri"/>
      <w:sz w:val="28"/>
      <w:szCs w:val="28"/>
      <w:lang w:eastAsia="ar-SA"/>
    </w:rPr>
  </w:style>
  <w:style w:type="numbering" w:customStyle="1" w:styleId="25">
    <w:name w:val="Нет списка2"/>
    <w:next w:val="a2"/>
    <w:uiPriority w:val="99"/>
    <w:semiHidden/>
    <w:unhideWhenUsed/>
    <w:rsid w:val="00ED696F"/>
  </w:style>
  <w:style w:type="paragraph" w:styleId="afb">
    <w:name w:val="Document Map"/>
    <w:basedOn w:val="a"/>
    <w:link w:val="afc"/>
    <w:semiHidden/>
    <w:rsid w:val="00ED696F"/>
    <w:pPr>
      <w:spacing w:after="0" w:line="240" w:lineRule="auto"/>
    </w:pPr>
    <w:rPr>
      <w:rFonts w:ascii="Tahoma" w:eastAsia="Times New Roman" w:hAnsi="Tahoma" w:cs="Tahoma"/>
      <w:sz w:val="16"/>
      <w:szCs w:val="16"/>
    </w:rPr>
  </w:style>
  <w:style w:type="character" w:customStyle="1" w:styleId="afc">
    <w:name w:val="Схема документа Знак"/>
    <w:basedOn w:val="a0"/>
    <w:link w:val="afb"/>
    <w:semiHidden/>
    <w:rsid w:val="00ED696F"/>
    <w:rPr>
      <w:rFonts w:ascii="Tahoma" w:eastAsia="Times New Roman" w:hAnsi="Tahoma" w:cs="Tahoma"/>
      <w:sz w:val="16"/>
      <w:szCs w:val="16"/>
    </w:rPr>
  </w:style>
  <w:style w:type="paragraph" w:customStyle="1" w:styleId="S11">
    <w:name w:val="S1_Маркированный"/>
    <w:basedOn w:val="a"/>
    <w:autoRedefine/>
    <w:rsid w:val="00ED696F"/>
    <w:pPr>
      <w:tabs>
        <w:tab w:val="left" w:pos="680"/>
        <w:tab w:val="num" w:pos="964"/>
      </w:tabs>
      <w:spacing w:after="0" w:line="240" w:lineRule="auto"/>
    </w:pPr>
    <w:rPr>
      <w:rFonts w:ascii="Times New Roman" w:eastAsia="Calibri" w:hAnsi="Times New Roman" w:cs="Times New Roman"/>
      <w:sz w:val="24"/>
      <w:szCs w:val="24"/>
      <w:lang w:eastAsia="ru-RU"/>
    </w:rPr>
  </w:style>
  <w:style w:type="character" w:customStyle="1" w:styleId="S12">
    <w:name w:val="S_Маркированный Знак1"/>
    <w:link w:val="S2"/>
    <w:locked/>
    <w:rsid w:val="00ED696F"/>
    <w:rPr>
      <w:sz w:val="24"/>
    </w:rPr>
  </w:style>
  <w:style w:type="paragraph" w:customStyle="1" w:styleId="S2">
    <w:name w:val="S_Маркированный"/>
    <w:basedOn w:val="afd"/>
    <w:link w:val="S12"/>
    <w:autoRedefine/>
    <w:rsid w:val="00ED696F"/>
    <w:rPr>
      <w:rFonts w:asciiTheme="minorHAnsi" w:eastAsiaTheme="minorHAnsi" w:hAnsiTheme="minorHAnsi" w:cstheme="minorBidi"/>
    </w:rPr>
  </w:style>
  <w:style w:type="paragraph" w:styleId="afd">
    <w:name w:val="List Bullet"/>
    <w:basedOn w:val="a"/>
    <w:rsid w:val="00ED696F"/>
    <w:pPr>
      <w:spacing w:after="0" w:line="240" w:lineRule="auto"/>
      <w:ind w:left="1069" w:hanging="360"/>
      <w:contextualSpacing/>
    </w:pPr>
    <w:rPr>
      <w:rFonts w:ascii="Times New Roman" w:eastAsia="Times New Roman" w:hAnsi="Times New Roman" w:cs="Times New Roman"/>
      <w:sz w:val="24"/>
    </w:rPr>
  </w:style>
  <w:style w:type="paragraph" w:styleId="afe">
    <w:name w:val="Subtitle"/>
    <w:basedOn w:val="a"/>
    <w:next w:val="a"/>
    <w:link w:val="aff"/>
    <w:qFormat/>
    <w:rsid w:val="00ED696F"/>
    <w:pPr>
      <w:numPr>
        <w:ilvl w:val="1"/>
      </w:numPr>
      <w:spacing w:after="0" w:line="240" w:lineRule="auto"/>
      <w:ind w:firstLine="680"/>
    </w:pPr>
    <w:rPr>
      <w:rFonts w:ascii="Cambria" w:eastAsia="Calibri" w:hAnsi="Cambria" w:cs="Times New Roman"/>
      <w:i/>
      <w:iCs/>
      <w:color w:val="4F81BD"/>
      <w:spacing w:val="15"/>
      <w:sz w:val="24"/>
      <w:szCs w:val="24"/>
    </w:rPr>
  </w:style>
  <w:style w:type="character" w:customStyle="1" w:styleId="aff">
    <w:name w:val="Подзаголовок Знак"/>
    <w:basedOn w:val="a0"/>
    <w:link w:val="afe"/>
    <w:rsid w:val="00ED696F"/>
    <w:rPr>
      <w:rFonts w:ascii="Cambria" w:eastAsia="Calibri" w:hAnsi="Cambria" w:cs="Times New Roman"/>
      <w:i/>
      <w:iCs/>
      <w:color w:val="4F81BD"/>
      <w:spacing w:val="15"/>
      <w:sz w:val="24"/>
      <w:szCs w:val="24"/>
    </w:rPr>
  </w:style>
  <w:style w:type="paragraph" w:customStyle="1" w:styleId="ConsPlusNonformat">
    <w:name w:val="ConsPlusNonformat"/>
    <w:rsid w:val="00ED696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0">
    <w:name w:val="Абзац"/>
    <w:basedOn w:val="a"/>
    <w:link w:val="aff1"/>
    <w:rsid w:val="00ED696F"/>
    <w:pPr>
      <w:spacing w:before="120" w:after="60" w:line="240" w:lineRule="auto"/>
      <w:ind w:firstLine="567"/>
    </w:pPr>
    <w:rPr>
      <w:rFonts w:ascii="Times New Roman" w:eastAsia="Calibri" w:hAnsi="Times New Roman" w:cs="Times New Roman"/>
      <w:sz w:val="24"/>
      <w:szCs w:val="20"/>
      <w:lang w:val="x-none" w:eastAsia="x-none"/>
    </w:rPr>
  </w:style>
  <w:style w:type="character" w:customStyle="1" w:styleId="aff1">
    <w:name w:val="Абзац Знак"/>
    <w:link w:val="aff0"/>
    <w:locked/>
    <w:rsid w:val="00ED696F"/>
    <w:rPr>
      <w:rFonts w:ascii="Times New Roman" w:eastAsia="Calibri" w:hAnsi="Times New Roman" w:cs="Times New Roman"/>
      <w:sz w:val="24"/>
      <w:szCs w:val="20"/>
      <w:lang w:val="x-none" w:eastAsia="x-none"/>
    </w:rPr>
  </w:style>
  <w:style w:type="paragraph" w:customStyle="1" w:styleId="consnormal1">
    <w:name w:val="consnormal"/>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6">
    <w:name w:val="Сетка таблицы1"/>
    <w:basedOn w:val="a1"/>
    <w:next w:val="af8"/>
    <w:rsid w:val="00ED69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20">
    <w:name w:val="s_12"/>
    <w:basedOn w:val="a"/>
    <w:rsid w:val="00ED696F"/>
    <w:pPr>
      <w:spacing w:after="0" w:line="240" w:lineRule="auto"/>
      <w:ind w:firstLine="720"/>
    </w:pPr>
    <w:rPr>
      <w:rFonts w:ascii="Times New Roman" w:eastAsia="Calibri" w:hAnsi="Times New Roman" w:cs="Times New Roman"/>
      <w:sz w:val="24"/>
      <w:szCs w:val="24"/>
      <w:lang w:eastAsia="ru-RU"/>
    </w:rPr>
  </w:style>
  <w:style w:type="table" w:customStyle="1" w:styleId="TableNormal1">
    <w:name w:val="Table Normal1"/>
    <w:rsid w:val="00ED696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2">
    <w:name w:val="Верхн./нижн. кол."/>
    <w:rsid w:val="00ED696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locked/>
    <w:rsid w:val="00ED696F"/>
    <w:rPr>
      <w:sz w:val="24"/>
    </w:rPr>
  </w:style>
  <w:style w:type="paragraph" w:customStyle="1" w:styleId="S4">
    <w:name w:val="S_Таблица"/>
    <w:basedOn w:val="a"/>
    <w:link w:val="S3"/>
    <w:autoRedefine/>
    <w:rsid w:val="00ED696F"/>
    <w:pPr>
      <w:spacing w:after="0" w:line="240" w:lineRule="auto"/>
      <w:ind w:left="8299" w:right="-159"/>
      <w:jc w:val="right"/>
    </w:pPr>
    <w:rPr>
      <w:sz w:val="24"/>
    </w:rPr>
  </w:style>
  <w:style w:type="table" w:customStyle="1" w:styleId="26">
    <w:name w:val="Сетка таблицы2"/>
    <w:rsid w:val="00ED69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оглавления1"/>
    <w:basedOn w:val="1"/>
    <w:next w:val="a"/>
    <w:rsid w:val="00ED696F"/>
    <w:pPr>
      <w:widowControl/>
      <w:spacing w:line="276" w:lineRule="auto"/>
      <w:outlineLvl w:val="9"/>
    </w:pPr>
    <w:rPr>
      <w:rFonts w:ascii="Cambria" w:eastAsia="Calibri" w:hAnsi="Cambria" w:cs="Times New Roman"/>
      <w:color w:val="365F91"/>
    </w:rPr>
  </w:style>
  <w:style w:type="character" w:customStyle="1" w:styleId="18">
    <w:name w:val="Сильное выделение1"/>
    <w:rsid w:val="00ED696F"/>
    <w:rPr>
      <w:rFonts w:cs="Times New Roman"/>
      <w:b/>
      <w:bCs/>
      <w:i/>
      <w:iCs/>
      <w:color w:val="4F81BD"/>
    </w:rPr>
  </w:style>
  <w:style w:type="character" w:customStyle="1" w:styleId="submenu-table">
    <w:name w:val="submenu-table"/>
    <w:rsid w:val="00ED696F"/>
    <w:rPr>
      <w:rFonts w:cs="Times New Roman"/>
    </w:rPr>
  </w:style>
  <w:style w:type="paragraph" w:customStyle="1" w:styleId="ConsPlusTitle">
    <w:name w:val="ConsPlusTitle"/>
    <w:link w:val="ConsPlusTitle0"/>
    <w:rsid w:val="00ED696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42">
    <w:name w:val="toc 4"/>
    <w:basedOn w:val="a"/>
    <w:next w:val="a"/>
    <w:autoRedefine/>
    <w:rsid w:val="00ED696F"/>
    <w:pPr>
      <w:spacing w:after="100"/>
      <w:ind w:left="660"/>
    </w:pPr>
    <w:rPr>
      <w:rFonts w:ascii="Calibri" w:eastAsia="Calibri" w:hAnsi="Calibri" w:cs="Times New Roman"/>
      <w:lang w:eastAsia="ru-RU"/>
    </w:rPr>
  </w:style>
  <w:style w:type="paragraph" w:styleId="51">
    <w:name w:val="toc 5"/>
    <w:basedOn w:val="a"/>
    <w:next w:val="a"/>
    <w:autoRedefine/>
    <w:rsid w:val="00ED696F"/>
    <w:pPr>
      <w:spacing w:after="100"/>
      <w:ind w:left="880"/>
    </w:pPr>
    <w:rPr>
      <w:rFonts w:ascii="Calibri" w:eastAsia="Calibri" w:hAnsi="Calibri" w:cs="Times New Roman"/>
      <w:lang w:eastAsia="ru-RU"/>
    </w:rPr>
  </w:style>
  <w:style w:type="paragraph" w:styleId="6">
    <w:name w:val="toc 6"/>
    <w:basedOn w:val="a"/>
    <w:next w:val="a"/>
    <w:autoRedefine/>
    <w:rsid w:val="00ED696F"/>
    <w:pPr>
      <w:spacing w:after="100"/>
      <w:ind w:left="1100"/>
    </w:pPr>
    <w:rPr>
      <w:rFonts w:ascii="Calibri" w:eastAsia="Calibri" w:hAnsi="Calibri" w:cs="Times New Roman"/>
      <w:lang w:eastAsia="ru-RU"/>
    </w:rPr>
  </w:style>
  <w:style w:type="paragraph" w:styleId="7">
    <w:name w:val="toc 7"/>
    <w:basedOn w:val="a"/>
    <w:next w:val="a"/>
    <w:autoRedefine/>
    <w:rsid w:val="00ED696F"/>
    <w:pPr>
      <w:spacing w:after="100"/>
      <w:ind w:left="1320"/>
    </w:pPr>
    <w:rPr>
      <w:rFonts w:ascii="Calibri" w:eastAsia="Calibri" w:hAnsi="Calibri" w:cs="Times New Roman"/>
      <w:lang w:eastAsia="ru-RU"/>
    </w:rPr>
  </w:style>
  <w:style w:type="paragraph" w:styleId="8">
    <w:name w:val="toc 8"/>
    <w:basedOn w:val="a"/>
    <w:next w:val="a"/>
    <w:autoRedefine/>
    <w:rsid w:val="00ED696F"/>
    <w:pPr>
      <w:spacing w:after="100"/>
      <w:ind w:left="1540"/>
    </w:pPr>
    <w:rPr>
      <w:rFonts w:ascii="Calibri" w:eastAsia="Calibri" w:hAnsi="Calibri" w:cs="Times New Roman"/>
      <w:lang w:eastAsia="ru-RU"/>
    </w:rPr>
  </w:style>
  <w:style w:type="paragraph" w:styleId="9">
    <w:name w:val="toc 9"/>
    <w:basedOn w:val="a"/>
    <w:next w:val="a"/>
    <w:autoRedefine/>
    <w:rsid w:val="00ED696F"/>
    <w:pPr>
      <w:spacing w:after="100"/>
      <w:ind w:left="1760"/>
    </w:pPr>
    <w:rPr>
      <w:rFonts w:ascii="Calibri" w:eastAsia="Calibri" w:hAnsi="Calibri" w:cs="Times New Roman"/>
      <w:lang w:eastAsia="ru-RU"/>
    </w:rPr>
  </w:style>
  <w:style w:type="numbering" w:customStyle="1" w:styleId="List1">
    <w:name w:val="List 1"/>
    <w:rsid w:val="00ED696F"/>
    <w:pPr>
      <w:numPr>
        <w:numId w:val="3"/>
      </w:numPr>
    </w:pPr>
  </w:style>
  <w:style w:type="numbering" w:customStyle="1" w:styleId="1111111311">
    <w:name w:val="1 / 1.1 / 1.1.11311"/>
    <w:rsid w:val="00ED696F"/>
    <w:pPr>
      <w:numPr>
        <w:numId w:val="1"/>
      </w:numPr>
    </w:pPr>
  </w:style>
  <w:style w:type="numbering" w:customStyle="1" w:styleId="310">
    <w:name w:val="Список 31"/>
    <w:rsid w:val="00ED696F"/>
  </w:style>
  <w:style w:type="numbering" w:customStyle="1" w:styleId="510">
    <w:name w:val="Список 51"/>
    <w:rsid w:val="00ED696F"/>
  </w:style>
  <w:style w:type="numbering" w:customStyle="1" w:styleId="41">
    <w:name w:val="Список 41"/>
    <w:rsid w:val="00ED696F"/>
    <w:pPr>
      <w:numPr>
        <w:numId w:val="6"/>
      </w:numPr>
    </w:pPr>
  </w:style>
  <w:style w:type="numbering" w:customStyle="1" w:styleId="21">
    <w:name w:val="Список 21"/>
    <w:rsid w:val="00ED696F"/>
    <w:pPr>
      <w:numPr>
        <w:numId w:val="4"/>
      </w:numPr>
    </w:pPr>
  </w:style>
  <w:style w:type="numbering" w:customStyle="1" w:styleId="List6">
    <w:name w:val="List 6"/>
    <w:rsid w:val="00ED696F"/>
  </w:style>
  <w:style w:type="numbering" w:customStyle="1" w:styleId="List0">
    <w:name w:val="List 0"/>
    <w:rsid w:val="00ED696F"/>
  </w:style>
  <w:style w:type="numbering" w:customStyle="1" w:styleId="List7">
    <w:name w:val="List 7"/>
    <w:rsid w:val="00ED696F"/>
    <w:pPr>
      <w:numPr>
        <w:numId w:val="9"/>
      </w:numPr>
    </w:pPr>
  </w:style>
  <w:style w:type="paragraph" w:customStyle="1" w:styleId="211">
    <w:name w:val="Знак2 Знак Знак1 Знак1 Знак Знак Знак Знак Знак Знак Знак Знак Знак Знак Знак Знак"/>
    <w:basedOn w:val="a"/>
    <w:rsid w:val="00ED696F"/>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
    <w:rsid w:val="00ED696F"/>
    <w:pPr>
      <w:spacing w:after="160" w:line="240" w:lineRule="exact"/>
    </w:pPr>
    <w:rPr>
      <w:rFonts w:ascii="Verdana" w:eastAsia="Times New Roman" w:hAnsi="Verdana" w:cs="Times New Roman"/>
      <w:sz w:val="20"/>
      <w:szCs w:val="20"/>
      <w:lang w:val="en-US"/>
    </w:rPr>
  </w:style>
  <w:style w:type="paragraph" w:styleId="aff3">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4"/>
    <w:semiHidden/>
    <w:rsid w:val="00ED696F"/>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f3"/>
    <w:semiHidden/>
    <w:rsid w:val="00ED696F"/>
    <w:rPr>
      <w:rFonts w:ascii="Times New Roman" w:eastAsia="Times New Roman" w:hAnsi="Times New Roman" w:cs="Times New Roman"/>
      <w:sz w:val="20"/>
      <w:szCs w:val="20"/>
      <w:lang w:eastAsia="ru-RU"/>
    </w:rPr>
  </w:style>
  <w:style w:type="character" w:styleId="aff5">
    <w:name w:val="footnote reference"/>
    <w:semiHidden/>
    <w:rsid w:val="00ED696F"/>
    <w:rPr>
      <w:vertAlign w:val="superscript"/>
    </w:rPr>
  </w:style>
  <w:style w:type="character" w:customStyle="1" w:styleId="ConsPlusTitle0">
    <w:name w:val="ConsPlusTitle Знак"/>
    <w:basedOn w:val="a0"/>
    <w:link w:val="ConsPlusTitle"/>
    <w:rsid w:val="00ED696F"/>
    <w:rPr>
      <w:rFonts w:ascii="Times New Roman" w:eastAsia="Calibri" w:hAnsi="Times New Roman" w:cs="Times New Roman"/>
      <w:b/>
      <w:bCs/>
      <w:sz w:val="24"/>
      <w:szCs w:val="24"/>
      <w:lang w:eastAsia="ru-RU"/>
    </w:rPr>
  </w:style>
  <w:style w:type="paragraph" w:customStyle="1" w:styleId="formattext">
    <w:name w:val="format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3z0">
    <w:name w:val="WW8Num13z0"/>
    <w:rsid w:val="00ED696F"/>
    <w:rPr>
      <w:rFonts w:ascii="Symbol" w:hAnsi="Symbol"/>
    </w:rPr>
  </w:style>
  <w:style w:type="character" w:customStyle="1" w:styleId="S6">
    <w:name w:val="S_Обычный с подчеркиванием Знак"/>
    <w:basedOn w:val="a0"/>
    <w:link w:val="S7"/>
    <w:rsid w:val="00ED696F"/>
    <w:rPr>
      <w:sz w:val="24"/>
      <w:szCs w:val="24"/>
      <w:u w:val="single"/>
      <w:lang w:eastAsia="ar-SA"/>
    </w:rPr>
  </w:style>
  <w:style w:type="paragraph" w:customStyle="1" w:styleId="S7">
    <w:name w:val="S_Обычный с подчеркиванием"/>
    <w:basedOn w:val="a"/>
    <w:link w:val="S6"/>
    <w:rsid w:val="00ED696F"/>
    <w:pPr>
      <w:spacing w:after="0" w:line="240" w:lineRule="auto"/>
      <w:ind w:firstLine="709"/>
    </w:pPr>
    <w:rPr>
      <w:sz w:val="24"/>
      <w:szCs w:val="24"/>
      <w:u w:val="single"/>
      <w:lang w:eastAsia="ar-SA"/>
    </w:rPr>
  </w:style>
  <w:style w:type="paragraph" w:styleId="27">
    <w:name w:val="Body Text Indent 2"/>
    <w:basedOn w:val="a"/>
    <w:link w:val="28"/>
    <w:uiPriority w:val="99"/>
    <w:unhideWhenUsed/>
    <w:rsid w:val="00ED696F"/>
    <w:pPr>
      <w:spacing w:after="120" w:line="480" w:lineRule="auto"/>
      <w:ind w:left="283"/>
    </w:pPr>
    <w:rPr>
      <w:rFonts w:ascii="Times New Roman" w:eastAsia="Times New Roman" w:hAnsi="Times New Roman" w:cs="Times New Roman"/>
      <w:sz w:val="24"/>
    </w:rPr>
  </w:style>
  <w:style w:type="character" w:customStyle="1" w:styleId="28">
    <w:name w:val="Основной текст с отступом 2 Знак"/>
    <w:basedOn w:val="a0"/>
    <w:link w:val="27"/>
    <w:uiPriority w:val="99"/>
    <w:rsid w:val="00ED696F"/>
    <w:rPr>
      <w:rFonts w:ascii="Times New Roman" w:eastAsia="Times New Roman" w:hAnsi="Times New Roman" w:cs="Times New Roman"/>
      <w:sz w:val="24"/>
    </w:rPr>
  </w:style>
  <w:style w:type="character" w:customStyle="1" w:styleId="WW-Absatz-Standardschriftart1111111111111111111111111111111111111111111111111111111111111">
    <w:name w:val="WW-Absatz-Standardschriftart1111111111111111111111111111111111111111111111111111111111111"/>
    <w:rsid w:val="00ED696F"/>
  </w:style>
  <w:style w:type="character" w:customStyle="1" w:styleId="spelle">
    <w:name w:val="spelle"/>
    <w:basedOn w:val="a0"/>
    <w:rsid w:val="00ED696F"/>
  </w:style>
  <w:style w:type="character" w:customStyle="1" w:styleId="grame">
    <w:name w:val="grame"/>
    <w:basedOn w:val="a0"/>
    <w:rsid w:val="00ED696F"/>
  </w:style>
  <w:style w:type="paragraph" w:customStyle="1" w:styleId="aff6">
    <w:name w:val="Таблицы (моноширинный)"/>
    <w:basedOn w:val="a"/>
    <w:next w:val="a"/>
    <w:rsid w:val="00ED696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a">
    <w:name w:val="Текст примечания1"/>
    <w:basedOn w:val="a"/>
    <w:rsid w:val="00ED696F"/>
    <w:pPr>
      <w:suppressAutoHyphens/>
      <w:spacing w:after="0" w:line="240" w:lineRule="auto"/>
    </w:pPr>
    <w:rPr>
      <w:rFonts w:ascii="Times New Roman" w:eastAsia="Times New Roman" w:hAnsi="Times New Roman" w:cs="Times New Roman"/>
      <w:bCs/>
      <w:sz w:val="20"/>
      <w:szCs w:val="20"/>
      <w:lang w:eastAsia="ar-SA"/>
    </w:rPr>
  </w:style>
  <w:style w:type="paragraph" w:customStyle="1" w:styleId="Standard">
    <w:name w:val="Standard"/>
    <w:rsid w:val="00ED696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7">
    <w:name w:val="Отступ перед"/>
    <w:basedOn w:val="Standard"/>
    <w:rsid w:val="00ED696F"/>
    <w:pPr>
      <w:shd w:val="clear" w:color="auto" w:fill="FFFFFF"/>
      <w:spacing w:before="120"/>
      <w:ind w:firstLine="284"/>
      <w:jc w:val="both"/>
    </w:pPr>
    <w:rPr>
      <w:szCs w:val="22"/>
    </w:rPr>
  </w:style>
  <w:style w:type="character" w:customStyle="1" w:styleId="apple-converted-space">
    <w:name w:val="apple-converted-space"/>
    <w:basedOn w:val="a0"/>
    <w:rsid w:val="00ED696F"/>
  </w:style>
  <w:style w:type="paragraph" w:styleId="aff8">
    <w:name w:val="Body Text"/>
    <w:basedOn w:val="a"/>
    <w:link w:val="aff9"/>
    <w:unhideWhenUsed/>
    <w:rsid w:val="00ED696F"/>
    <w:pPr>
      <w:spacing w:after="120" w:line="240" w:lineRule="auto"/>
    </w:pPr>
    <w:rPr>
      <w:rFonts w:ascii="Times New Roman" w:eastAsia="Times New Roman" w:hAnsi="Times New Roman" w:cs="Times New Roman"/>
      <w:sz w:val="24"/>
    </w:rPr>
  </w:style>
  <w:style w:type="character" w:customStyle="1" w:styleId="aff9">
    <w:name w:val="Основной текст Знак"/>
    <w:basedOn w:val="a0"/>
    <w:link w:val="aff8"/>
    <w:rsid w:val="00ED696F"/>
    <w:rPr>
      <w:rFonts w:ascii="Times New Roman" w:eastAsia="Times New Roman" w:hAnsi="Times New Roman" w:cs="Times New Roman"/>
      <w:sz w:val="24"/>
    </w:rPr>
  </w:style>
  <w:style w:type="paragraph" w:styleId="affa">
    <w:name w:val="Body Text First Indent"/>
    <w:basedOn w:val="aff8"/>
    <w:link w:val="affb"/>
    <w:uiPriority w:val="99"/>
    <w:rsid w:val="00ED696F"/>
    <w:pPr>
      <w:ind w:firstLine="210"/>
    </w:pPr>
    <w:rPr>
      <w:szCs w:val="24"/>
      <w:lang w:eastAsia="ru-RU"/>
    </w:rPr>
  </w:style>
  <w:style w:type="character" w:customStyle="1" w:styleId="affb">
    <w:name w:val="Красная строка Знак"/>
    <w:basedOn w:val="aff9"/>
    <w:link w:val="affa"/>
    <w:uiPriority w:val="99"/>
    <w:rsid w:val="00ED696F"/>
    <w:rPr>
      <w:rFonts w:ascii="Times New Roman" w:eastAsia="Times New Roman" w:hAnsi="Times New Roman" w:cs="Times New Roman"/>
      <w:sz w:val="24"/>
      <w:szCs w:val="24"/>
      <w:lang w:eastAsia="ru-RU"/>
    </w:rPr>
  </w:style>
  <w:style w:type="paragraph" w:customStyle="1" w:styleId="affc">
    <w:name w:val="Основной"/>
    <w:basedOn w:val="af7"/>
    <w:rsid w:val="00ED696F"/>
    <w:pPr>
      <w:widowControl/>
      <w:ind w:firstLine="680"/>
      <w:jc w:val="both"/>
    </w:pPr>
    <w:rPr>
      <w:rFonts w:ascii="Times New Roman" w:eastAsia="Times New Roman" w:hAnsi="Times New Roman" w:cs="Times New Roman"/>
      <w:b w:val="0"/>
      <w:bCs w:val="0"/>
      <w:szCs w:val="24"/>
      <w:lang w:val="x-none"/>
    </w:rPr>
  </w:style>
  <w:style w:type="character" w:customStyle="1" w:styleId="FontStyle12">
    <w:name w:val="Font Style12"/>
    <w:basedOn w:val="a0"/>
    <w:rsid w:val="00ED696F"/>
    <w:rPr>
      <w:rFonts w:ascii="Century Gothic" w:hAnsi="Century Gothic" w:cs="Century Gothic"/>
      <w:sz w:val="8"/>
      <w:szCs w:val="8"/>
    </w:rPr>
  </w:style>
  <w:style w:type="paragraph" w:customStyle="1" w:styleId="affd">
    <w:name w:val="Знак Знак Знак Знак"/>
    <w:basedOn w:val="a"/>
    <w:rsid w:val="00ED696F"/>
    <w:pPr>
      <w:spacing w:after="160" w:line="240" w:lineRule="exact"/>
    </w:pPr>
    <w:rPr>
      <w:rFonts w:ascii="Verdana" w:eastAsia="Times New Roman" w:hAnsi="Verdana" w:cs="Verdana"/>
      <w:sz w:val="20"/>
      <w:szCs w:val="20"/>
      <w:lang w:val="en-US"/>
    </w:rPr>
  </w:style>
  <w:style w:type="paragraph" w:customStyle="1" w:styleId="29">
    <w:name w:val="Абзац списка2"/>
    <w:basedOn w:val="a"/>
    <w:rsid w:val="00ED696F"/>
    <w:pPr>
      <w:spacing w:after="0" w:line="360" w:lineRule="auto"/>
      <w:ind w:left="720" w:firstLine="680"/>
      <w:contextualSpacing/>
      <w:jc w:val="both"/>
    </w:pPr>
    <w:rPr>
      <w:rFonts w:ascii="Times New Roman" w:eastAsia="Times New Roman" w:hAnsi="Times New Roman" w:cs="Times New Roman"/>
      <w:sz w:val="24"/>
    </w:rPr>
  </w:style>
  <w:style w:type="paragraph" w:customStyle="1" w:styleId="32">
    <w:name w:val="Знак Знак3 Знак Знак"/>
    <w:basedOn w:val="a"/>
    <w:rsid w:val="00ED696F"/>
    <w:pPr>
      <w:spacing w:after="160" w:line="240" w:lineRule="exact"/>
    </w:pPr>
    <w:rPr>
      <w:rFonts w:ascii="Verdana" w:eastAsia="Times New Roman" w:hAnsi="Verdana" w:cs="Times New Roman"/>
      <w:sz w:val="20"/>
      <w:szCs w:val="20"/>
      <w:lang w:val="en-US"/>
    </w:rPr>
  </w:style>
  <w:style w:type="paragraph" w:customStyle="1" w:styleId="311">
    <w:name w:val="Основной текст с отступом 31"/>
    <w:basedOn w:val="a"/>
    <w:rsid w:val="00ED696F"/>
    <w:pPr>
      <w:widowControl w:val="0"/>
      <w:spacing w:after="0" w:line="240" w:lineRule="auto"/>
      <w:ind w:firstLine="720"/>
      <w:jc w:val="center"/>
    </w:pPr>
    <w:rPr>
      <w:rFonts w:ascii="Arial" w:eastAsia="Lucida Sans Unicode" w:hAnsi="Arial" w:cs="Times New Roman"/>
      <w:b/>
      <w:szCs w:val="24"/>
    </w:rPr>
  </w:style>
  <w:style w:type="paragraph" w:customStyle="1" w:styleId="affe">
    <w:name w:val="Третий уровень"/>
    <w:basedOn w:val="a7"/>
    <w:qFormat/>
    <w:rsid w:val="00ED696F"/>
    <w:pPr>
      <w:widowControl/>
      <w:spacing w:before="120" w:line="312" w:lineRule="auto"/>
      <w:ind w:left="1429" w:hanging="720"/>
      <w:contextualSpacing w:val="0"/>
      <w:jc w:val="both"/>
    </w:pPr>
    <w:rPr>
      <w:rFonts w:ascii="Times New Roman" w:eastAsia="Calibri" w:hAnsi="Times New Roman"/>
      <w:i/>
      <w:szCs w:val="22"/>
      <w:lang w:eastAsia="en-US"/>
    </w:rPr>
  </w:style>
  <w:style w:type="numbering" w:styleId="1ai">
    <w:name w:val="Outline List 1"/>
    <w:basedOn w:val="a2"/>
    <w:semiHidden/>
    <w:rsid w:val="00ED696F"/>
    <w:pPr>
      <w:numPr>
        <w:numId w:val="10"/>
      </w:numPr>
    </w:pPr>
  </w:style>
  <w:style w:type="paragraph" w:styleId="HTML">
    <w:name w:val="HTML Preformatted"/>
    <w:basedOn w:val="a"/>
    <w:link w:val="HTML0"/>
    <w:rsid w:val="00ED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696F"/>
    <w:rPr>
      <w:rFonts w:ascii="Courier New" w:eastAsia="Times New Roman" w:hAnsi="Courier New" w:cs="Courier New"/>
      <w:sz w:val="20"/>
      <w:szCs w:val="20"/>
      <w:lang w:eastAsia="ru-RU"/>
    </w:rPr>
  </w:style>
  <w:style w:type="table" w:customStyle="1" w:styleId="33">
    <w:name w:val="Сетка таблицы3"/>
    <w:basedOn w:val="a1"/>
    <w:next w:val="af8"/>
    <w:uiPriority w:val="59"/>
    <w:rsid w:val="001E5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Список 311"/>
    <w:rsid w:val="000B5161"/>
  </w:style>
  <w:style w:type="numbering" w:customStyle="1" w:styleId="List61">
    <w:name w:val="List 61"/>
    <w:rsid w:val="00C0349B"/>
  </w:style>
  <w:style w:type="numbering" w:customStyle="1" w:styleId="312">
    <w:name w:val="Список 312"/>
    <w:rsid w:val="00C0349B"/>
  </w:style>
  <w:style w:type="numbering" w:customStyle="1" w:styleId="List62">
    <w:name w:val="List 62"/>
    <w:rsid w:val="00C0349B"/>
  </w:style>
  <w:style w:type="numbering" w:customStyle="1" w:styleId="313">
    <w:name w:val="Список 313"/>
    <w:rsid w:val="00DF5D8E"/>
  </w:style>
  <w:style w:type="numbering" w:customStyle="1" w:styleId="511">
    <w:name w:val="Список 511"/>
    <w:rsid w:val="00DF5D8E"/>
    <w:pPr>
      <w:numPr>
        <w:numId w:val="7"/>
      </w:numPr>
    </w:pPr>
  </w:style>
  <w:style w:type="numbering" w:customStyle="1" w:styleId="List01">
    <w:name w:val="List 01"/>
    <w:rsid w:val="008823D4"/>
  </w:style>
  <w:style w:type="numbering" w:customStyle="1" w:styleId="314">
    <w:name w:val="Список 314"/>
    <w:rsid w:val="008337D3"/>
    <w:pPr>
      <w:numPr>
        <w:numId w:val="5"/>
      </w:numPr>
    </w:pPr>
  </w:style>
  <w:style w:type="numbering" w:customStyle="1" w:styleId="List63">
    <w:name w:val="List 63"/>
    <w:rsid w:val="008337D3"/>
    <w:pPr>
      <w:numPr>
        <w:numId w:val="8"/>
      </w:numPr>
    </w:pPr>
  </w:style>
  <w:style w:type="numbering" w:customStyle="1" w:styleId="List02">
    <w:name w:val="List 02"/>
    <w:rsid w:val="008337D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6180768/" TargetMode="External"/><Relationship Id="rId18" Type="http://schemas.openxmlformats.org/officeDocument/2006/relationships/hyperlink" Target="consultantplus://offline/ref=C9FD05899CB7B76946EEA75C424C3A0399BDCDA26E9FF4B991D3A71551A2DECEC2F621AD616A9B6AK7lAI" TargetMode="External"/><Relationship Id="rId26" Type="http://schemas.openxmlformats.org/officeDocument/2006/relationships/hyperlink" Target="garantF1://12071109.0" TargetMode="External"/><Relationship Id="rId3" Type="http://schemas.openxmlformats.org/officeDocument/2006/relationships/styles" Target="styles.xml"/><Relationship Id="rId21" Type="http://schemas.openxmlformats.org/officeDocument/2006/relationships/hyperlink" Target="consultantplus://offline/ref=106AEFC8D201DF0400F7FE521650606DEEF2AE9AA30BAAEC5AA962FD5652893D2E2E391A85yDy4Q"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C9FD05899CB7B76946EEA75C424C3A0399BDCDA26E9FF4B991D3A71551A2DECEC2F621AD616A9B6AK7lAI" TargetMode="External"/><Relationship Id="rId25" Type="http://schemas.openxmlformats.org/officeDocument/2006/relationships/hyperlink" Target="consultantplus://offline/ref=106AEFC8D201DF0400F7FE521650606DEDF8A590FE01A2B556AB65yFy2Q" TargetMode="External"/><Relationship Id="rId2" Type="http://schemas.openxmlformats.org/officeDocument/2006/relationships/numbering" Target="numbering.xml"/><Relationship Id="rId16" Type="http://schemas.openxmlformats.org/officeDocument/2006/relationships/hyperlink" Target="garantF1://6080768.0" TargetMode="External"/><Relationship Id="rId20" Type="http://schemas.openxmlformats.org/officeDocument/2006/relationships/hyperlink" Target="consultantplus://offline/ref=106AEFC8D201DF0400F7FE521650606DEBF4AF95FE01A2B556AB65F209458E74222F391A85D0yEy6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106AEFC8D201DF0400F7FE521650606DE9F1A792FE01A2B556AB65F209458E74222F391A85D0yEy1Q" TargetMode="External"/><Relationship Id="rId5" Type="http://schemas.openxmlformats.org/officeDocument/2006/relationships/settings" Target="settings.xml"/><Relationship Id="rId15" Type="http://schemas.openxmlformats.org/officeDocument/2006/relationships/hyperlink" Target="consultantplus://offline/ref=C9FD05899CB7B76946EEA75C424C3A0399BDCDA26E9FF4B991D3A71551A2DECEC2F621AD616A9B6AK7lAI" TargetMode="External"/><Relationship Id="rId23" Type="http://schemas.openxmlformats.org/officeDocument/2006/relationships/hyperlink" Target="consultantplus://offline/ref=106AEFC8D201DF0400F7FE521650606DEBF7A790FE01A2B556AB65yFy2Q"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106AEFC8D201DF0400F7FE521650606DEBF0A29AA30BAAEC5AA962FD5652893D2E2E391A85yDy6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058960.0" TargetMode="External"/><Relationship Id="rId22" Type="http://schemas.openxmlformats.org/officeDocument/2006/relationships/hyperlink" Target="consultantplus://offline/ref=106AEFC8D201DF0400F7FE521650606DEEF8A79AA30BAAEC5AA962FD5652893D2E2E391A85yDy4Q" TargetMode="External"/><Relationship Id="rId27" Type="http://schemas.openxmlformats.org/officeDocument/2006/relationships/hyperlink" Target="consultantplus://offline/ref=A9681D9E2E93E2D3C06CE42E221B6DB5C22FA6E17D5755079D18EDIEb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54F8-87A2-4473-A2E2-013201AD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125</Pages>
  <Words>32964</Words>
  <Characters>187897</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2017-10-12T07:42:00Z</cp:lastPrinted>
  <dcterms:created xsi:type="dcterms:W3CDTF">2017-10-04T06:52:00Z</dcterms:created>
  <dcterms:modified xsi:type="dcterms:W3CDTF">2017-10-12T07:43:00Z</dcterms:modified>
</cp:coreProperties>
</file>